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D4F1A" w14:textId="77777777"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7655D934" w14:textId="109D6840" w:rsidR="0033326A" w:rsidRDefault="0033326A" w:rsidP="0033326A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33326A">
        <w:rPr>
          <w:rFonts w:ascii="Calibri" w:eastAsia="Calibri" w:hAnsi="Calibri" w:cs="Times New Roman"/>
          <w:b/>
          <w:bCs/>
          <w:sz w:val="36"/>
          <w:szCs w:val="36"/>
        </w:rPr>
        <w:t xml:space="preserve">RICONOSCERE LA VERA SCIENZA 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  <w:t xml:space="preserve">CON L’EVIDENCE-BASED PRACTICE: 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Pr="0033326A">
        <w:rPr>
          <w:rFonts w:ascii="Calibri" w:eastAsia="Calibri" w:hAnsi="Calibri" w:cs="Times New Roman"/>
          <w:b/>
          <w:bCs/>
          <w:sz w:val="36"/>
          <w:szCs w:val="36"/>
        </w:rPr>
        <w:t>IL NUOVO CURRICULUM PER TUTTI I PROFESSIONISTI SANITARI</w:t>
      </w:r>
      <w:r w:rsidRPr="0033326A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</w:p>
    <w:p w14:paraId="22318D81" w14:textId="567A8C63" w:rsidR="00621E9F" w:rsidRPr="0033326A" w:rsidRDefault="00CC5D11" w:rsidP="0033326A">
      <w:pPr>
        <w:jc w:val="both"/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GoBack"/>
      <w:bookmarkEnd w:id="0"/>
      <w:r>
        <w:rPr>
          <w:b/>
        </w:rPr>
        <w:t>DAL</w:t>
      </w:r>
      <w:r w:rsidR="00EA698A">
        <w:rPr>
          <w:b/>
        </w:rPr>
        <w:t xml:space="preserve">LA FONDAZIONE GIMBE LA VERSIONE ITALIANA </w:t>
      </w:r>
      <w:r>
        <w:rPr>
          <w:b/>
        </w:rPr>
        <w:t xml:space="preserve">DEL NUOVO SET </w:t>
      </w:r>
      <w:r w:rsidR="00F32829">
        <w:rPr>
          <w:b/>
        </w:rPr>
        <w:t xml:space="preserve">INTERNAZIONALE </w:t>
      </w:r>
      <w:r>
        <w:rPr>
          <w:b/>
        </w:rPr>
        <w:t>DI</w:t>
      </w:r>
      <w:r w:rsidR="00852E3E">
        <w:rPr>
          <w:b/>
        </w:rPr>
        <w:t xml:space="preserve"> COMPETENZE CORE PER L’EVIDENCE-BASED PRACTICE </w:t>
      </w:r>
      <w:r w:rsidR="00F32829">
        <w:rPr>
          <w:b/>
        </w:rPr>
        <w:t xml:space="preserve">AL FINE DI </w:t>
      </w:r>
      <w:r w:rsidR="00451601">
        <w:rPr>
          <w:b/>
        </w:rPr>
        <w:t xml:space="preserve">GUIDARE </w:t>
      </w:r>
      <w:r w:rsidR="00EA698A">
        <w:rPr>
          <w:b/>
        </w:rPr>
        <w:t xml:space="preserve">L’ELABORAZIONE DI CURRICULA UNIVERSITARI E SPECIALISTICI </w:t>
      </w:r>
      <w:r>
        <w:rPr>
          <w:b/>
        </w:rPr>
        <w:t xml:space="preserve">E </w:t>
      </w:r>
      <w:r w:rsidR="00EA698A">
        <w:rPr>
          <w:b/>
        </w:rPr>
        <w:t>PROGRAMMI DI FORMAZIONE CONTINUA</w:t>
      </w:r>
      <w:r w:rsidR="00144CB7">
        <w:rPr>
          <w:b/>
        </w:rPr>
        <w:t>.</w:t>
      </w:r>
      <w:r w:rsidR="00F32829">
        <w:rPr>
          <w:b/>
        </w:rPr>
        <w:t xml:space="preserve"> </w:t>
      </w:r>
      <w:r w:rsidR="00AB74EC">
        <w:rPr>
          <w:b/>
        </w:rPr>
        <w:t xml:space="preserve">OGGI </w:t>
      </w:r>
      <w:r w:rsidR="00F32829">
        <w:rPr>
          <w:b/>
        </w:rPr>
        <w:t xml:space="preserve">L’ECCESSO D’INFORMAZIONI SCIENTIFICHE RENDE INDISPENSABILI </w:t>
      </w:r>
      <w:r w:rsidR="00621E9F">
        <w:rPr>
          <w:b/>
        </w:rPr>
        <w:t xml:space="preserve">TALI COMPETENZE PER RICERCARE, VALUTARE CRITICAMENTE E INTEGRARE LE MIGLIORI EVIDENZE NELLE DECISIONI PROFESSIONALI, PERCHÉ </w:t>
      </w:r>
      <w:r w:rsidR="00621E9F" w:rsidRPr="00621E9F">
        <w:rPr>
          <w:b/>
        </w:rPr>
        <w:t>MIGLIORA</w:t>
      </w:r>
      <w:r w:rsidR="00AB74EC">
        <w:rPr>
          <w:b/>
        </w:rPr>
        <w:t xml:space="preserve">NO LA QUALITÀ DELL’ASSISTENZA, </w:t>
      </w:r>
      <w:r w:rsidR="00621E9F" w:rsidRPr="00621E9F">
        <w:rPr>
          <w:b/>
        </w:rPr>
        <w:t>RIDUCONO GLI SPRECHI CONSEGUENTI AL SOVRA- E SOTTO-UTILIZZO DI FARMACI, TEST DIAGNOST</w:t>
      </w:r>
      <w:r w:rsidR="00AB74EC">
        <w:rPr>
          <w:b/>
        </w:rPr>
        <w:t>ICI E ALTRI INTERVENTI SANITARI E FACILITANO LA COMUNICAZIONE CON I PAZIENTI.</w:t>
      </w:r>
    </w:p>
    <w:p w14:paraId="620E4A67" w14:textId="77777777" w:rsidR="00860B12" w:rsidRPr="00860B12" w:rsidRDefault="00EA698A" w:rsidP="000147D3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17</w:t>
      </w:r>
      <w:r w:rsidR="00B66D4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luglio 2019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14:paraId="594948A1" w14:textId="77777777" w:rsidR="0084249D" w:rsidRDefault="00BB3013" w:rsidP="00BB3013">
      <w:pPr>
        <w:spacing w:after="0"/>
        <w:jc w:val="both"/>
      </w:pPr>
      <w:r>
        <w:t xml:space="preserve">Ogni anno </w:t>
      </w:r>
      <w:r w:rsidR="00F7671F">
        <w:t xml:space="preserve">in oltre 20.000 riviste </w:t>
      </w:r>
      <w:r>
        <w:t xml:space="preserve">vengono pubblicati più di 2 milioni di articoli, </w:t>
      </w:r>
      <w:r w:rsidR="00F7671F">
        <w:t xml:space="preserve">di cui </w:t>
      </w:r>
      <w:r>
        <w:t xml:space="preserve">solo il 7-8% </w:t>
      </w:r>
      <w:r w:rsidR="000147D3">
        <w:t xml:space="preserve">possono </w:t>
      </w:r>
      <w:r>
        <w:t xml:space="preserve">essere definiti “evidenze scientifiche”, ovvero </w:t>
      </w:r>
      <w:r w:rsidR="000147D3">
        <w:t>studi</w:t>
      </w:r>
      <w:r>
        <w:t xml:space="preserve"> condott</w:t>
      </w:r>
      <w:r w:rsidR="000147D3">
        <w:t>i</w:t>
      </w:r>
      <w:r>
        <w:t xml:space="preserve"> con metodi rigorosi che producono risultati rilevanti per la salute delle persone e per la sanità pubblica.</w:t>
      </w:r>
      <w:r w:rsidR="00A725B1">
        <w:t xml:space="preserve"> </w:t>
      </w:r>
      <w:r>
        <w:t>Le evidenze scientifiche rispondono ai criteri di qualità definiti dall’</w:t>
      </w:r>
      <w:r w:rsidR="0084249D" w:rsidRPr="0084249D">
        <w:t>Evidence-based Medicine</w:t>
      </w:r>
      <w:r>
        <w:t xml:space="preserve">, termine </w:t>
      </w:r>
      <w:r w:rsidR="00F7671F">
        <w:t xml:space="preserve">coniato </w:t>
      </w:r>
      <w:r w:rsidR="000147D3">
        <w:t xml:space="preserve">nel 1991, che </w:t>
      </w:r>
      <w:r w:rsidR="004201E3">
        <w:t xml:space="preserve">oggi </w:t>
      </w:r>
      <w:r>
        <w:t>ha lasciato il posto a quello di Evidence-based Practice (EBP),</w:t>
      </w:r>
      <w:r w:rsidRPr="0084249D">
        <w:t xml:space="preserve"> visto che </w:t>
      </w:r>
      <w:r w:rsidR="000147D3">
        <w:t xml:space="preserve">la metodologia </w:t>
      </w:r>
      <w:r w:rsidRPr="0084249D">
        <w:t xml:space="preserve">si è </w:t>
      </w:r>
      <w:r w:rsidR="004201E3">
        <w:t xml:space="preserve">progressivamente </w:t>
      </w:r>
      <w:r w:rsidR="000147D3">
        <w:t>estesa</w:t>
      </w:r>
      <w:r w:rsidRPr="0084249D">
        <w:t xml:space="preserve"> a tutte le professioni sanitarie</w:t>
      </w:r>
      <w:r w:rsidR="000147D3">
        <w:t>.</w:t>
      </w:r>
      <w:r w:rsidRPr="0084249D">
        <w:t xml:space="preserve"> </w:t>
      </w:r>
    </w:p>
    <w:p w14:paraId="6B7421F3" w14:textId="77777777" w:rsidR="00A1082C" w:rsidRDefault="00A1082C" w:rsidP="00BB3013">
      <w:pPr>
        <w:spacing w:after="0"/>
        <w:jc w:val="both"/>
      </w:pPr>
    </w:p>
    <w:p w14:paraId="614762D5" w14:textId="77777777" w:rsidR="00BB3013" w:rsidRDefault="00CC3591" w:rsidP="00BB3013">
      <w:pPr>
        <w:spacing w:after="0"/>
        <w:jc w:val="both"/>
        <w:rPr>
          <w:rFonts w:cstheme="minorHAnsi"/>
        </w:rPr>
      </w:pPr>
      <w:r>
        <w:rPr>
          <w:rFonts w:cstheme="minorHAnsi"/>
        </w:rPr>
        <w:t>«</w:t>
      </w:r>
      <w:r w:rsidR="0084249D" w:rsidRPr="0084249D">
        <w:rPr>
          <w:rFonts w:cstheme="minorHAnsi"/>
        </w:rPr>
        <w:t xml:space="preserve">Negli ultimi vent’anni </w:t>
      </w:r>
      <w:r w:rsidR="0084249D" w:rsidRPr="007461C5">
        <w:t>–</w:t>
      </w:r>
      <w:r w:rsidR="0084249D">
        <w:t xml:space="preserve"> afferma Nino Cartabellotta, Presidente della Fondazione GIMBE –</w:t>
      </w:r>
      <w:r w:rsidR="00521CEB">
        <w:t xml:space="preserve"> </w:t>
      </w:r>
      <w:r w:rsidR="00375206" w:rsidRPr="0084249D">
        <w:rPr>
          <w:rFonts w:cstheme="minorHAnsi"/>
        </w:rPr>
        <w:t xml:space="preserve">l’EBP </w:t>
      </w:r>
      <w:r w:rsidR="0084249D" w:rsidRPr="0084249D">
        <w:rPr>
          <w:rFonts w:cstheme="minorHAnsi"/>
        </w:rPr>
        <w:t xml:space="preserve">è stata integrata come componente del curriculum di base per medici e altri professionisti sanitari, dei programmi specialistici e </w:t>
      </w:r>
      <w:r w:rsidR="00474BAB">
        <w:rPr>
          <w:rFonts w:cstheme="minorHAnsi"/>
        </w:rPr>
        <w:t xml:space="preserve">di </w:t>
      </w:r>
      <w:r w:rsidR="0084249D" w:rsidRPr="0084249D">
        <w:rPr>
          <w:rFonts w:cstheme="minorHAnsi"/>
        </w:rPr>
        <w:t>quelli di formazione continua.</w:t>
      </w:r>
      <w:r w:rsidR="00521CEB">
        <w:rPr>
          <w:rFonts w:cstheme="minorHAnsi"/>
        </w:rPr>
        <w:t xml:space="preserve"> Tuttavia, i</w:t>
      </w:r>
      <w:r w:rsidR="00521CEB" w:rsidRPr="00521CEB">
        <w:rPr>
          <w:rFonts w:cstheme="minorHAnsi"/>
        </w:rPr>
        <w:t xml:space="preserve">n assenza di set di competenze definiti in maniera sistematica, </w:t>
      </w:r>
      <w:r w:rsidR="00521CEB">
        <w:rPr>
          <w:rFonts w:cstheme="minorHAnsi"/>
        </w:rPr>
        <w:t xml:space="preserve">esiste una </w:t>
      </w:r>
      <w:r w:rsidR="00521CEB" w:rsidRPr="00521CEB">
        <w:rPr>
          <w:rFonts w:cstheme="minorHAnsi"/>
        </w:rPr>
        <w:t>estrema variabilità di qualità e contenuti dei programmi di insegnamento dell’EBP</w:t>
      </w:r>
      <w:r w:rsidR="00521CEB" w:rsidRPr="00B66D4E">
        <w:t>»</w:t>
      </w:r>
      <w:r w:rsidR="00521CEB">
        <w:t>.</w:t>
      </w:r>
      <w:r w:rsidR="00474BAB">
        <w:t xml:space="preserve"> </w:t>
      </w:r>
      <w:r w:rsidR="0037131E">
        <w:t xml:space="preserve">In </w:t>
      </w:r>
      <w:r w:rsidR="0064089F">
        <w:t>Italia</w:t>
      </w:r>
      <w:r w:rsidR="0037131E">
        <w:t xml:space="preserve">, </w:t>
      </w:r>
      <w:r w:rsidR="0037131E">
        <w:rPr>
          <w:rFonts w:cstheme="minorHAnsi"/>
        </w:rPr>
        <w:t>u</w:t>
      </w:r>
      <w:r w:rsidR="00BB3013">
        <w:rPr>
          <w:rFonts w:cstheme="minorHAnsi"/>
        </w:rPr>
        <w:t xml:space="preserve">no studio condotto </w:t>
      </w:r>
      <w:r w:rsidR="0037131E">
        <w:rPr>
          <w:rFonts w:cstheme="minorHAnsi"/>
        </w:rPr>
        <w:t>dalla Fondazione GIMBE,</w:t>
      </w:r>
      <w:r w:rsidR="00BB3013">
        <w:rPr>
          <w:rFonts w:cstheme="minorHAnsi"/>
        </w:rPr>
        <w:t xml:space="preserve"> in collaborazione con il Segretariato Italiano degli Studenti in Medicina</w:t>
      </w:r>
      <w:r w:rsidR="0037131E">
        <w:rPr>
          <w:rFonts w:cstheme="minorHAnsi"/>
        </w:rPr>
        <w:t>,</w:t>
      </w:r>
      <w:r w:rsidR="00BB3013">
        <w:rPr>
          <w:rFonts w:cstheme="minorHAnsi"/>
        </w:rPr>
        <w:t xml:space="preserve"> ha dimostrato che nonostante l’EBM sia formalmente prevista dal</w:t>
      </w:r>
      <w:r w:rsidR="00BB3013" w:rsidRPr="00C60B6C">
        <w:rPr>
          <w:rFonts w:cstheme="minorHAnsi"/>
        </w:rPr>
        <w:t xml:space="preserve"> </w:t>
      </w:r>
      <w:r w:rsidR="00BB3013" w:rsidRPr="006E615B">
        <w:rPr>
          <w:rFonts w:cstheme="minorHAnsi"/>
          <w:i/>
        </w:rPr>
        <w:t>core</w:t>
      </w:r>
      <w:r w:rsidR="00BB3013" w:rsidRPr="00C60B6C">
        <w:rPr>
          <w:rFonts w:cstheme="minorHAnsi"/>
        </w:rPr>
        <w:t xml:space="preserve"> curriculum della </w:t>
      </w:r>
      <w:r w:rsidR="00BB3013">
        <w:rPr>
          <w:rFonts w:cstheme="minorHAnsi"/>
        </w:rPr>
        <w:t xml:space="preserve">Conferenza Permanente </w:t>
      </w:r>
      <w:r w:rsidR="00BB3013" w:rsidRPr="00C60B6C">
        <w:rPr>
          <w:rFonts w:cstheme="minorHAnsi"/>
        </w:rPr>
        <w:t>dei Presidenti d</w:t>
      </w:r>
      <w:r w:rsidR="00BB3013">
        <w:rPr>
          <w:rFonts w:cstheme="minorHAnsi"/>
        </w:rPr>
        <w:t>e</w:t>
      </w:r>
      <w:r w:rsidR="00BB3013" w:rsidRPr="00C60B6C">
        <w:rPr>
          <w:rFonts w:cstheme="minorHAnsi"/>
        </w:rPr>
        <w:t>i C</w:t>
      </w:r>
      <w:r w:rsidR="00BB3013">
        <w:rPr>
          <w:rFonts w:cstheme="minorHAnsi"/>
        </w:rPr>
        <w:t xml:space="preserve">orsi </w:t>
      </w:r>
      <w:r w:rsidR="00BB3013" w:rsidRPr="00C60B6C">
        <w:rPr>
          <w:rFonts w:cstheme="minorHAnsi"/>
        </w:rPr>
        <w:t>d</w:t>
      </w:r>
      <w:r w:rsidR="00BB3013">
        <w:rPr>
          <w:rFonts w:cstheme="minorHAnsi"/>
        </w:rPr>
        <w:t xml:space="preserve">i </w:t>
      </w:r>
      <w:r w:rsidR="00BB3013" w:rsidRPr="00C60B6C">
        <w:rPr>
          <w:rFonts w:cstheme="minorHAnsi"/>
        </w:rPr>
        <w:t>L</w:t>
      </w:r>
      <w:r w:rsidR="00BB3013">
        <w:rPr>
          <w:rFonts w:cstheme="minorHAnsi"/>
        </w:rPr>
        <w:t>aurea</w:t>
      </w:r>
      <w:r w:rsidR="00B1337D">
        <w:rPr>
          <w:rFonts w:cstheme="minorHAnsi"/>
        </w:rPr>
        <w:t xml:space="preserve"> in Medicina e Chirurgia</w:t>
      </w:r>
      <w:r w:rsidR="00BB3013" w:rsidRPr="00C60B6C">
        <w:rPr>
          <w:rFonts w:cstheme="minorHAnsi"/>
        </w:rPr>
        <w:t xml:space="preserve">, </w:t>
      </w:r>
      <w:r w:rsidR="00B1337D">
        <w:rPr>
          <w:rFonts w:cstheme="minorHAnsi"/>
        </w:rPr>
        <w:t xml:space="preserve">gli </w:t>
      </w:r>
      <w:r w:rsidR="00BB3013" w:rsidRPr="00C60B6C">
        <w:rPr>
          <w:rFonts w:cstheme="minorHAnsi"/>
        </w:rPr>
        <w:t xml:space="preserve">insegnamenti </w:t>
      </w:r>
      <w:r w:rsidR="00BB3013">
        <w:rPr>
          <w:rFonts w:cstheme="minorHAnsi"/>
        </w:rPr>
        <w:t xml:space="preserve">e </w:t>
      </w:r>
      <w:r w:rsidR="00B1337D">
        <w:rPr>
          <w:rFonts w:cstheme="minorHAnsi"/>
        </w:rPr>
        <w:t xml:space="preserve">i </w:t>
      </w:r>
      <w:r w:rsidR="00BB3013">
        <w:rPr>
          <w:rFonts w:cstheme="minorHAnsi"/>
        </w:rPr>
        <w:t xml:space="preserve">programmi sono </w:t>
      </w:r>
      <w:r w:rsidR="00375206">
        <w:rPr>
          <w:rFonts w:cstheme="minorHAnsi"/>
        </w:rPr>
        <w:t>estremamente</w:t>
      </w:r>
      <w:r w:rsidR="00BB3013">
        <w:rPr>
          <w:rFonts w:cstheme="minorHAnsi"/>
        </w:rPr>
        <w:t xml:space="preserve"> variabili.</w:t>
      </w:r>
    </w:p>
    <w:p w14:paraId="0AA77374" w14:textId="77777777" w:rsidR="00BB3013" w:rsidRDefault="00BB3013" w:rsidP="00BB3013">
      <w:pPr>
        <w:spacing w:after="0"/>
        <w:jc w:val="both"/>
      </w:pPr>
    </w:p>
    <w:p w14:paraId="5504D619" w14:textId="77777777" w:rsidR="002E0FDD" w:rsidRPr="000147D3" w:rsidRDefault="006C28FC" w:rsidP="00BB3013">
      <w:pPr>
        <w:spacing w:after="0"/>
        <w:jc w:val="both"/>
      </w:pPr>
      <w:r>
        <w:t xml:space="preserve">Al fine di raggiungere il consenso sulle competenze </w:t>
      </w:r>
      <w:r w:rsidRPr="008E040A">
        <w:rPr>
          <w:i/>
        </w:rPr>
        <w:t>core</w:t>
      </w:r>
      <w:r>
        <w:t xml:space="preserve"> da includere nei programmi formativi di EBP per </w:t>
      </w:r>
      <w:r w:rsidR="0064089F">
        <w:t>studenti e professionisti sanitari è</w:t>
      </w:r>
      <w:r>
        <w:t xml:space="preserve"> s</w:t>
      </w:r>
      <w:r w:rsidR="0064089F">
        <w:t>tata</w:t>
      </w:r>
      <w:r w:rsidR="0037131E">
        <w:t xml:space="preserve"> recentemente pubblicata una </w:t>
      </w:r>
      <w:hyperlink r:id="rId9" w:history="1">
        <w:r w:rsidR="0037131E" w:rsidRPr="0037131E">
          <w:rPr>
            <w:rStyle w:val="Collegamentoipertestuale"/>
          </w:rPr>
          <w:t xml:space="preserve">consensus </w:t>
        </w:r>
        <w:r w:rsidR="00A1082C" w:rsidRPr="0037131E">
          <w:rPr>
            <w:rStyle w:val="Collegamentoipertestuale"/>
          </w:rPr>
          <w:t>internazionale</w:t>
        </w:r>
      </w:hyperlink>
      <w:r w:rsidR="00A1082C">
        <w:t xml:space="preserve"> </w:t>
      </w:r>
      <w:r>
        <w:t>che</w:t>
      </w:r>
      <w:r w:rsidR="0037131E">
        <w:t>, attraverso</w:t>
      </w:r>
      <w:r>
        <w:t xml:space="preserve"> un processo </w:t>
      </w:r>
      <w:r w:rsidR="00A1082C">
        <w:t xml:space="preserve">metodologico </w:t>
      </w:r>
      <w:r w:rsidR="0037131E">
        <w:t xml:space="preserve">estremamente </w:t>
      </w:r>
      <w:r>
        <w:t>rigoroso</w:t>
      </w:r>
      <w:r w:rsidR="0037131E">
        <w:t xml:space="preserve">, ha definito </w:t>
      </w:r>
      <w:r w:rsidR="008E2A9A">
        <w:t xml:space="preserve">un </w:t>
      </w:r>
      <w:r w:rsidR="008E2A9A" w:rsidRPr="00521CEB">
        <w:rPr>
          <w:rFonts w:cstheme="minorHAnsi"/>
        </w:rPr>
        <w:t xml:space="preserve">set </w:t>
      </w:r>
      <w:r w:rsidR="008E2A9A">
        <w:rPr>
          <w:rFonts w:cstheme="minorHAnsi"/>
        </w:rPr>
        <w:t xml:space="preserve">di 68 </w:t>
      </w:r>
      <w:r w:rsidR="008E2A9A" w:rsidRPr="00521CEB">
        <w:rPr>
          <w:rFonts w:cstheme="minorHAnsi"/>
        </w:rPr>
        <w:t xml:space="preserve">competenze </w:t>
      </w:r>
      <w:r w:rsidR="008E2A9A" w:rsidRPr="006E615B">
        <w:rPr>
          <w:rFonts w:cstheme="minorHAnsi"/>
          <w:i/>
        </w:rPr>
        <w:t>core</w:t>
      </w:r>
      <w:r w:rsidR="008E2A9A" w:rsidRPr="00521CEB">
        <w:rPr>
          <w:rFonts w:cstheme="minorHAnsi"/>
        </w:rPr>
        <w:t xml:space="preserve"> </w:t>
      </w:r>
      <w:r w:rsidR="008E2A9A">
        <w:rPr>
          <w:rFonts w:cstheme="minorHAnsi"/>
        </w:rPr>
        <w:t>relative a</w:t>
      </w:r>
      <w:r w:rsidR="00521CEB" w:rsidRPr="00521CEB">
        <w:rPr>
          <w:rFonts w:cstheme="minorHAnsi"/>
        </w:rPr>
        <w:t xml:space="preserve">i principali </w:t>
      </w:r>
      <w:r w:rsidR="00521CEB">
        <w:rPr>
          <w:rFonts w:cstheme="minorHAnsi"/>
        </w:rPr>
        <w:t>step</w:t>
      </w:r>
      <w:r w:rsidR="00521CEB" w:rsidRPr="00521CEB">
        <w:rPr>
          <w:rFonts w:cstheme="minorHAnsi"/>
        </w:rPr>
        <w:t xml:space="preserve"> dell’EBP: aspetti generali (n</w:t>
      </w:r>
      <w:r w:rsidR="0037131E">
        <w:rPr>
          <w:rFonts w:cstheme="minorHAnsi"/>
        </w:rPr>
        <w:t xml:space="preserve">. </w:t>
      </w:r>
      <w:r w:rsidR="00521CEB" w:rsidRPr="00521CEB">
        <w:rPr>
          <w:rFonts w:cstheme="minorHAnsi"/>
        </w:rPr>
        <w:t>5), formulazione dei quesiti (n</w:t>
      </w:r>
      <w:r w:rsidR="0037131E">
        <w:rPr>
          <w:rFonts w:cstheme="minorHAnsi"/>
        </w:rPr>
        <w:t>.</w:t>
      </w:r>
      <w:r w:rsidR="00521CEB" w:rsidRPr="00521CEB">
        <w:rPr>
          <w:rFonts w:cstheme="minorHAnsi"/>
        </w:rPr>
        <w:t xml:space="preserve"> 3), ricerca</w:t>
      </w:r>
      <w:r w:rsidR="00521CEB">
        <w:rPr>
          <w:rFonts w:cstheme="minorHAnsi"/>
        </w:rPr>
        <w:t xml:space="preserve"> delle evidenze</w:t>
      </w:r>
      <w:r w:rsidR="00521CEB" w:rsidRPr="00521CEB">
        <w:rPr>
          <w:rFonts w:cstheme="minorHAnsi"/>
        </w:rPr>
        <w:t xml:space="preserve"> (n</w:t>
      </w:r>
      <w:r w:rsidR="0037131E">
        <w:rPr>
          <w:rFonts w:cstheme="minorHAnsi"/>
        </w:rPr>
        <w:t>.</w:t>
      </w:r>
      <w:r w:rsidR="00521CEB" w:rsidRPr="00521CEB">
        <w:rPr>
          <w:rFonts w:cstheme="minorHAnsi"/>
        </w:rPr>
        <w:t xml:space="preserve"> 4), valutazione critica e interpretazione </w:t>
      </w:r>
      <w:r w:rsidR="00521CEB">
        <w:rPr>
          <w:rFonts w:cstheme="minorHAnsi"/>
        </w:rPr>
        <w:t xml:space="preserve">delle evidenze </w:t>
      </w:r>
      <w:r w:rsidR="0037131E">
        <w:rPr>
          <w:rFonts w:cstheme="minorHAnsi"/>
        </w:rPr>
        <w:t xml:space="preserve">(n. </w:t>
      </w:r>
      <w:r w:rsidR="00521CEB" w:rsidRPr="00521CEB">
        <w:rPr>
          <w:rFonts w:cstheme="minorHAnsi"/>
        </w:rPr>
        <w:t xml:space="preserve">9), applicazione </w:t>
      </w:r>
      <w:r w:rsidR="00521CEB">
        <w:rPr>
          <w:rFonts w:cstheme="minorHAnsi"/>
        </w:rPr>
        <w:t xml:space="preserve">delle evidenze </w:t>
      </w:r>
      <w:r w:rsidR="0037131E">
        <w:rPr>
          <w:rFonts w:cstheme="minorHAnsi"/>
        </w:rPr>
        <w:t xml:space="preserve">(n. </w:t>
      </w:r>
      <w:r>
        <w:rPr>
          <w:rFonts w:cstheme="minorHAnsi"/>
        </w:rPr>
        <w:t xml:space="preserve">4), </w:t>
      </w:r>
      <w:r w:rsidR="00521CEB" w:rsidRPr="00521CEB">
        <w:rPr>
          <w:rFonts w:cstheme="minorHAnsi"/>
        </w:rPr>
        <w:t xml:space="preserve">valutazione </w:t>
      </w:r>
      <w:r w:rsidR="00521CEB">
        <w:rPr>
          <w:rFonts w:cstheme="minorHAnsi"/>
        </w:rPr>
        <w:t xml:space="preserve">delle proprie performance </w:t>
      </w:r>
      <w:r w:rsidR="0037131E">
        <w:rPr>
          <w:rFonts w:cstheme="minorHAnsi"/>
        </w:rPr>
        <w:t xml:space="preserve">(n. </w:t>
      </w:r>
      <w:r w:rsidR="00521CEB" w:rsidRPr="00521CEB">
        <w:rPr>
          <w:rFonts w:cstheme="minorHAnsi"/>
        </w:rPr>
        <w:t xml:space="preserve">2). </w:t>
      </w:r>
      <w:r w:rsidR="0064089F">
        <w:rPr>
          <w:rFonts w:cstheme="minorHAnsi"/>
        </w:rPr>
        <w:t xml:space="preserve">Il set include </w:t>
      </w:r>
      <w:r w:rsidR="00521CEB" w:rsidRPr="00521CEB">
        <w:rPr>
          <w:rFonts w:cstheme="minorHAnsi"/>
        </w:rPr>
        <w:t xml:space="preserve">la descrizione e il livello di </w:t>
      </w:r>
      <w:r w:rsidR="0037131E">
        <w:rPr>
          <w:rFonts w:cstheme="minorHAnsi"/>
        </w:rPr>
        <w:t>approfondimento</w:t>
      </w:r>
      <w:r w:rsidR="0064089F">
        <w:rPr>
          <w:rFonts w:cstheme="minorHAnsi"/>
        </w:rPr>
        <w:t xml:space="preserve"> di ciascuna competenza</w:t>
      </w:r>
      <w:r w:rsidR="0037131E">
        <w:rPr>
          <w:rFonts w:cstheme="minorHAnsi"/>
        </w:rPr>
        <w:t xml:space="preserve">: </w:t>
      </w:r>
      <w:r w:rsidR="00521CEB" w:rsidRPr="00521CEB">
        <w:rPr>
          <w:rFonts w:cstheme="minorHAnsi"/>
        </w:rPr>
        <w:t xml:space="preserve">menzionata (M), spiegata </w:t>
      </w:r>
      <w:r w:rsidR="008E2A9A">
        <w:rPr>
          <w:rFonts w:cstheme="minorHAnsi"/>
        </w:rPr>
        <w:t xml:space="preserve">in dettaglio </w:t>
      </w:r>
      <w:r w:rsidR="00521CEB" w:rsidRPr="00521CEB">
        <w:rPr>
          <w:rFonts w:cstheme="minorHAnsi"/>
        </w:rPr>
        <w:t>(S), praticata con esercitazioni (P).</w:t>
      </w:r>
    </w:p>
    <w:p w14:paraId="35965653" w14:textId="77777777" w:rsidR="009C6D9F" w:rsidRDefault="009C6D9F" w:rsidP="00BB3013">
      <w:pPr>
        <w:spacing w:after="0"/>
        <w:jc w:val="both"/>
        <w:rPr>
          <w:rFonts w:cstheme="minorHAnsi"/>
        </w:rPr>
      </w:pPr>
    </w:p>
    <w:p w14:paraId="637A6E70" w14:textId="77777777" w:rsidR="000F31A6" w:rsidRDefault="009C6D9F" w:rsidP="00BB3013">
      <w:pPr>
        <w:jc w:val="both"/>
      </w:pPr>
      <w:r>
        <w:rPr>
          <w:rFonts w:cstheme="minorHAnsi"/>
        </w:rPr>
        <w:t>«</w:t>
      </w:r>
      <w:r w:rsidR="00F7671F">
        <w:t xml:space="preserve">Rispetto al </w:t>
      </w:r>
      <w:hyperlink r:id="rId10" w:history="1">
        <w:r w:rsidR="00F7671F" w:rsidRPr="0037131E">
          <w:rPr>
            <w:rStyle w:val="Collegamentoipertestuale"/>
          </w:rPr>
          <w:t>Sicily Statement on Evidence-based Practice</w:t>
        </w:r>
      </w:hyperlink>
      <w:r w:rsidR="00111AE9">
        <w:rPr>
          <w:rStyle w:val="Collegamentoipertestuale"/>
        </w:rPr>
        <w:t xml:space="preserve"> </w:t>
      </w:r>
      <w:r>
        <w:rPr>
          <w:rFonts w:cstheme="minorHAnsi"/>
        </w:rPr>
        <w:t>– spiega il Presidente –</w:t>
      </w:r>
      <w:r w:rsidR="00111AE9">
        <w:rPr>
          <w:rFonts w:cstheme="minorHAnsi"/>
        </w:rPr>
        <w:t xml:space="preserve"> </w:t>
      </w:r>
      <w:r w:rsidR="00F7671F">
        <w:t>l</w:t>
      </w:r>
      <w:r w:rsidR="00F7671F">
        <w:rPr>
          <w:rFonts w:cstheme="minorHAnsi"/>
        </w:rPr>
        <w:t xml:space="preserve">e principali novità </w:t>
      </w:r>
      <w:r>
        <w:t xml:space="preserve">riguardano </w:t>
      </w:r>
      <w:r w:rsidR="00921221">
        <w:t xml:space="preserve">gli strumenti </w:t>
      </w:r>
      <w:r w:rsidR="00F7671F">
        <w:t xml:space="preserve">di </w:t>
      </w:r>
      <w:r>
        <w:t>accesso alla letteratura biomedica, in particolare le risorse “pre-valutate”</w:t>
      </w:r>
      <w:r w:rsidR="00921221">
        <w:t>,</w:t>
      </w:r>
      <w:r>
        <w:t xml:space="preserve"> </w:t>
      </w:r>
      <w:r w:rsidR="00D00E84">
        <w:t>la necessità di esaminare fonti di finanziamento e conflitti di interesse nella valutazione critica della letteratura</w:t>
      </w:r>
      <w:r w:rsidR="0064089F">
        <w:t>, le modalità per valutare le performance individuali</w:t>
      </w:r>
      <w:r w:rsidR="00D00E84">
        <w:t xml:space="preserve"> </w:t>
      </w:r>
      <w:r>
        <w:t xml:space="preserve">e soprattutto il processo decisionale </w:t>
      </w:r>
      <w:r>
        <w:lastRenderedPageBreak/>
        <w:t xml:space="preserve">condiviso, </w:t>
      </w:r>
      <w:r w:rsidR="008E2A9A">
        <w:t xml:space="preserve">una </w:t>
      </w:r>
      <w:r>
        <w:t xml:space="preserve">innovativa modalità di comunicazione con il paziente che, </w:t>
      </w:r>
      <w:r w:rsidR="000147D3">
        <w:t>informato</w:t>
      </w:r>
      <w:r>
        <w:t xml:space="preserve"> sui rischi e benefici degli interventi sanitari, sceglie consapevolmente </w:t>
      </w:r>
      <w:r w:rsidR="00D1057F">
        <w:t xml:space="preserve">la migliore opzione </w:t>
      </w:r>
      <w:r>
        <w:t>in relazione alle sue preferenze, valori e aspettative</w:t>
      </w:r>
      <w:r w:rsidRPr="00B66D4E">
        <w:t>»</w:t>
      </w:r>
    </w:p>
    <w:p w14:paraId="6AEBB90B" w14:textId="77777777" w:rsidR="00837B95" w:rsidRDefault="009602CE" w:rsidP="00BB3013">
      <w:pPr>
        <w:jc w:val="both"/>
      </w:pPr>
      <w:r>
        <w:rPr>
          <w:rFonts w:cstheme="minorHAnsi"/>
        </w:rPr>
        <w:t>«</w:t>
      </w:r>
      <w:r w:rsidR="006C28FC">
        <w:rPr>
          <w:rFonts w:cstheme="minorHAnsi"/>
        </w:rPr>
        <w:t xml:space="preserve">Considerato che le competenze </w:t>
      </w:r>
      <w:r w:rsidR="006C28FC" w:rsidRPr="008E040A">
        <w:rPr>
          <w:rFonts w:cstheme="minorHAnsi"/>
          <w:i/>
        </w:rPr>
        <w:t>core</w:t>
      </w:r>
      <w:r w:rsidR="006C28FC">
        <w:rPr>
          <w:rFonts w:cstheme="minorHAnsi"/>
        </w:rPr>
        <w:t xml:space="preserve"> per l’EBP </w:t>
      </w:r>
      <w:r w:rsidR="00582DE9">
        <w:rPr>
          <w:rFonts w:cstheme="minorHAnsi"/>
        </w:rPr>
        <w:t>– conclude Cartabello</w:t>
      </w:r>
      <w:r w:rsidR="00C924DE">
        <w:rPr>
          <w:rFonts w:cstheme="minorHAnsi"/>
        </w:rPr>
        <w:t>tta –</w:t>
      </w:r>
      <w:r w:rsidR="006C28FC">
        <w:rPr>
          <w:rFonts w:cstheme="minorHAnsi"/>
        </w:rPr>
        <w:t xml:space="preserve"> </w:t>
      </w:r>
      <w:r w:rsidR="006C28FC">
        <w:t xml:space="preserve">migliorano </w:t>
      </w:r>
      <w:r w:rsidR="00D00E84">
        <w:t>l</w:t>
      </w:r>
      <w:r w:rsidR="00AB74EC">
        <w:t xml:space="preserve">a qualità dell’assistenza, </w:t>
      </w:r>
      <w:r w:rsidR="00A1082C">
        <w:t xml:space="preserve">riducono </w:t>
      </w:r>
      <w:r w:rsidR="006C28FC">
        <w:t>gli sprechi conseguenti al sovra- e sotto-utilizzo di far</w:t>
      </w:r>
      <w:r w:rsidR="00D00E84">
        <w:t>maci, test diagnostici</w:t>
      </w:r>
      <w:r w:rsidR="006C28FC">
        <w:t xml:space="preserve"> e altri interventi sanitari</w:t>
      </w:r>
      <w:r w:rsidR="00AB74EC">
        <w:t xml:space="preserve"> e facilitano la comunicazione con i pazienti,</w:t>
      </w:r>
      <w:r w:rsidR="006C28FC">
        <w:t xml:space="preserve"> </w:t>
      </w:r>
      <w:r w:rsidR="00B60A8A">
        <w:t xml:space="preserve">la Fondazione GIMBE </w:t>
      </w:r>
      <w:r w:rsidR="00AB74EC" w:rsidRPr="00B60A8A">
        <w:t>oltre alla ve</w:t>
      </w:r>
      <w:r w:rsidR="00AB74EC">
        <w:t>rsione italiana dello statement</w:t>
      </w:r>
      <w:r w:rsidR="00AB74EC" w:rsidRPr="00B60A8A">
        <w:t xml:space="preserve"> </w:t>
      </w:r>
      <w:r w:rsidR="00B60A8A" w:rsidRPr="00B60A8A">
        <w:t xml:space="preserve">ha realizzato </w:t>
      </w:r>
      <w:r w:rsidR="00B60A8A">
        <w:t>un</w:t>
      </w:r>
      <w:r w:rsidR="00D00E84">
        <w:t xml:space="preserve"> pratico</w:t>
      </w:r>
      <w:r w:rsidR="00B60A8A">
        <w:t xml:space="preserve"> </w:t>
      </w:r>
      <w:r w:rsidR="00B60A8A" w:rsidRPr="0037131E">
        <w:rPr>
          <w:i/>
        </w:rPr>
        <w:t>handbook</w:t>
      </w:r>
      <w:r w:rsidR="00B60A8A" w:rsidRPr="00B60A8A">
        <w:t xml:space="preserve"> </w:t>
      </w:r>
      <w:r w:rsidR="0037131E">
        <w:t xml:space="preserve">sia per </w:t>
      </w:r>
      <w:r w:rsidR="00B60A8A" w:rsidRPr="00B60A8A">
        <w:t>rendere consapevoli tutti i professionisti sanitari</w:t>
      </w:r>
      <w:r w:rsidR="00AB74EC">
        <w:t xml:space="preserve"> delle </w:t>
      </w:r>
      <w:r w:rsidR="00B60A8A" w:rsidRPr="00B60A8A">
        <w:t>irrinunciabili competenze da acquisire, sia per guidare l’elaborazione dei curricu</w:t>
      </w:r>
      <w:r w:rsidR="0037131E">
        <w:t xml:space="preserve">la universitari e specialistici e </w:t>
      </w:r>
      <w:r w:rsidR="00AB74EC">
        <w:t>de</w:t>
      </w:r>
      <w:r w:rsidR="00B60A8A" w:rsidRPr="00B60A8A">
        <w:t>i programmi di form</w:t>
      </w:r>
      <w:r w:rsidR="00B60A8A">
        <w:t>azione continua</w:t>
      </w:r>
      <w:r w:rsidRPr="00B66D4E">
        <w:t>»</w:t>
      </w:r>
      <w:r w:rsidR="00961E32">
        <w:t>.</w:t>
      </w:r>
    </w:p>
    <w:p w14:paraId="7026CC96" w14:textId="77777777" w:rsidR="00111EC8" w:rsidRDefault="00F7671F" w:rsidP="00E3755B">
      <w:pPr>
        <w:spacing w:after="0"/>
      </w:pPr>
      <w:r>
        <w:t>L’</w:t>
      </w:r>
      <w:r>
        <w:rPr>
          <w:i/>
        </w:rPr>
        <w:t>h</w:t>
      </w:r>
      <w:r w:rsidRPr="0037131E">
        <w:rPr>
          <w:i/>
        </w:rPr>
        <w:t>andbook</w:t>
      </w:r>
      <w:r>
        <w:t xml:space="preserve"> </w:t>
      </w:r>
      <w:r w:rsidR="00B60A8A">
        <w:t xml:space="preserve">“Competenze core per l’Evidence-based Practice” è disponibile a: </w:t>
      </w:r>
      <w:hyperlink r:id="rId11" w:history="1">
        <w:r w:rsidR="0037131E" w:rsidRPr="00810E7D">
          <w:rPr>
            <w:rStyle w:val="Collegamentoipertestuale"/>
          </w:rPr>
          <w:t>www.gimbe.org/EBP</w:t>
        </w:r>
      </w:hyperlink>
    </w:p>
    <w:p w14:paraId="1B837E6C" w14:textId="77777777" w:rsidR="00B60A8A" w:rsidRDefault="00B60A8A" w:rsidP="00E3755B">
      <w:pPr>
        <w:spacing w:after="0"/>
        <w:rPr>
          <w:rFonts w:ascii="Calibri" w:eastAsia="Calibri" w:hAnsi="Calibri" w:cs="Times New Roman"/>
          <w:b/>
          <w:bCs/>
        </w:rPr>
      </w:pPr>
    </w:p>
    <w:p w14:paraId="1E95A651" w14:textId="77777777"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14:paraId="6E1A23ED" w14:textId="77777777"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14:paraId="7BE12545" w14:textId="77777777" w:rsidR="004A0E05" w:rsidRDefault="00E3755B" w:rsidP="000927C7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2" w:history="1">
        <w:r w:rsidR="00B66D4E" w:rsidRPr="004051FE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4A0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33CF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CD234" w14:textId="77777777" w:rsidR="00B769D5" w:rsidRDefault="00B769D5" w:rsidP="00F9179C">
      <w:pPr>
        <w:spacing w:after="0" w:line="240" w:lineRule="auto"/>
      </w:pPr>
      <w:r>
        <w:separator/>
      </w:r>
    </w:p>
  </w:endnote>
  <w:endnote w:type="continuationSeparator" w:id="0">
    <w:p w14:paraId="54E4147A" w14:textId="77777777" w:rsidR="00B769D5" w:rsidRDefault="00B769D5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822A0" w14:textId="77777777" w:rsidR="00B769D5" w:rsidRDefault="00B769D5" w:rsidP="00F9179C">
      <w:pPr>
        <w:spacing w:after="0" w:line="240" w:lineRule="auto"/>
      </w:pPr>
      <w:r>
        <w:separator/>
      </w:r>
    </w:p>
  </w:footnote>
  <w:footnote w:type="continuationSeparator" w:id="0">
    <w:p w14:paraId="31260A31" w14:textId="77777777" w:rsidR="00B769D5" w:rsidRDefault="00B769D5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45B"/>
    <w:multiLevelType w:val="hybridMultilevel"/>
    <w:tmpl w:val="C1B82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303CF5"/>
    <w:multiLevelType w:val="hybridMultilevel"/>
    <w:tmpl w:val="882A1566"/>
    <w:lvl w:ilvl="0" w:tplc="54885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1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23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A0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A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2F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82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2B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AE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5918D1"/>
    <w:multiLevelType w:val="hybridMultilevel"/>
    <w:tmpl w:val="3D24DD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76534"/>
    <w:multiLevelType w:val="hybridMultilevel"/>
    <w:tmpl w:val="B38A5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3715F7"/>
    <w:multiLevelType w:val="hybridMultilevel"/>
    <w:tmpl w:val="C7B055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20"/>
  </w:num>
  <w:num w:numId="5">
    <w:abstractNumId w:val="13"/>
  </w:num>
  <w:num w:numId="6">
    <w:abstractNumId w:val="11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  <w:num w:numId="15">
    <w:abstractNumId w:val="8"/>
  </w:num>
  <w:num w:numId="16">
    <w:abstractNumId w:val="17"/>
  </w:num>
  <w:num w:numId="17">
    <w:abstractNumId w:val="1"/>
  </w:num>
  <w:num w:numId="18">
    <w:abstractNumId w:val="5"/>
  </w:num>
  <w:num w:numId="19">
    <w:abstractNumId w:val="0"/>
  </w:num>
  <w:num w:numId="20">
    <w:abstractNumId w:val="18"/>
  </w:num>
  <w:num w:numId="21">
    <w:abstractNumId w:val="14"/>
  </w:num>
  <w:num w:numId="2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tente Windows">
    <w15:presenceInfo w15:providerId="None" w15:userId="Utente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F0F"/>
    <w:rsid w:val="00002C1B"/>
    <w:rsid w:val="00003762"/>
    <w:rsid w:val="00003F78"/>
    <w:rsid w:val="000040EC"/>
    <w:rsid w:val="00005B25"/>
    <w:rsid w:val="00006555"/>
    <w:rsid w:val="00010498"/>
    <w:rsid w:val="0001384A"/>
    <w:rsid w:val="00013DFA"/>
    <w:rsid w:val="000147D3"/>
    <w:rsid w:val="00016482"/>
    <w:rsid w:val="00017968"/>
    <w:rsid w:val="00017FB4"/>
    <w:rsid w:val="000211DE"/>
    <w:rsid w:val="00023D8A"/>
    <w:rsid w:val="00025A25"/>
    <w:rsid w:val="00027B46"/>
    <w:rsid w:val="000347D1"/>
    <w:rsid w:val="000351B7"/>
    <w:rsid w:val="00035404"/>
    <w:rsid w:val="00043ED4"/>
    <w:rsid w:val="0004410A"/>
    <w:rsid w:val="0004630A"/>
    <w:rsid w:val="00051F7A"/>
    <w:rsid w:val="0005402C"/>
    <w:rsid w:val="00055AE9"/>
    <w:rsid w:val="00055D27"/>
    <w:rsid w:val="00056D5E"/>
    <w:rsid w:val="000602AA"/>
    <w:rsid w:val="0006440E"/>
    <w:rsid w:val="000657A8"/>
    <w:rsid w:val="00066B64"/>
    <w:rsid w:val="00067B8F"/>
    <w:rsid w:val="000707B3"/>
    <w:rsid w:val="000715A9"/>
    <w:rsid w:val="00073870"/>
    <w:rsid w:val="00074788"/>
    <w:rsid w:val="000801B5"/>
    <w:rsid w:val="00080253"/>
    <w:rsid w:val="00082861"/>
    <w:rsid w:val="000867F0"/>
    <w:rsid w:val="000903A9"/>
    <w:rsid w:val="00090A39"/>
    <w:rsid w:val="000927C7"/>
    <w:rsid w:val="00092D08"/>
    <w:rsid w:val="00093F73"/>
    <w:rsid w:val="000A0FC3"/>
    <w:rsid w:val="000A170D"/>
    <w:rsid w:val="000A1978"/>
    <w:rsid w:val="000A2084"/>
    <w:rsid w:val="000A3087"/>
    <w:rsid w:val="000A62A9"/>
    <w:rsid w:val="000A67D8"/>
    <w:rsid w:val="000A7B66"/>
    <w:rsid w:val="000B07B0"/>
    <w:rsid w:val="000B442B"/>
    <w:rsid w:val="000B4DE8"/>
    <w:rsid w:val="000C544C"/>
    <w:rsid w:val="000C6130"/>
    <w:rsid w:val="000D02E4"/>
    <w:rsid w:val="000D1DE9"/>
    <w:rsid w:val="000D1F7A"/>
    <w:rsid w:val="000D23C3"/>
    <w:rsid w:val="000D29E1"/>
    <w:rsid w:val="000D44D4"/>
    <w:rsid w:val="000D504E"/>
    <w:rsid w:val="000D563F"/>
    <w:rsid w:val="000D7252"/>
    <w:rsid w:val="000E023F"/>
    <w:rsid w:val="000E2A40"/>
    <w:rsid w:val="000E2E4F"/>
    <w:rsid w:val="000E2F3B"/>
    <w:rsid w:val="000E3BEC"/>
    <w:rsid w:val="000E4CA9"/>
    <w:rsid w:val="000E6970"/>
    <w:rsid w:val="000E76D8"/>
    <w:rsid w:val="000E7CC2"/>
    <w:rsid w:val="000F0BBD"/>
    <w:rsid w:val="000F10F8"/>
    <w:rsid w:val="000F27FD"/>
    <w:rsid w:val="000F31A6"/>
    <w:rsid w:val="000F3229"/>
    <w:rsid w:val="000F36BB"/>
    <w:rsid w:val="000F39EF"/>
    <w:rsid w:val="000F5C0F"/>
    <w:rsid w:val="0010059E"/>
    <w:rsid w:val="00106462"/>
    <w:rsid w:val="00107096"/>
    <w:rsid w:val="0010728A"/>
    <w:rsid w:val="00111AE9"/>
    <w:rsid w:val="00111CC5"/>
    <w:rsid w:val="00111EC8"/>
    <w:rsid w:val="0011205F"/>
    <w:rsid w:val="001139A6"/>
    <w:rsid w:val="00113D4A"/>
    <w:rsid w:val="001167D9"/>
    <w:rsid w:val="00125C6A"/>
    <w:rsid w:val="00126A64"/>
    <w:rsid w:val="0013083D"/>
    <w:rsid w:val="001317CF"/>
    <w:rsid w:val="00132F93"/>
    <w:rsid w:val="00134C8C"/>
    <w:rsid w:val="00136A68"/>
    <w:rsid w:val="00143689"/>
    <w:rsid w:val="00144CB7"/>
    <w:rsid w:val="00144F94"/>
    <w:rsid w:val="001458FE"/>
    <w:rsid w:val="001463FF"/>
    <w:rsid w:val="001471AF"/>
    <w:rsid w:val="001507C2"/>
    <w:rsid w:val="0015229D"/>
    <w:rsid w:val="00156B47"/>
    <w:rsid w:val="0016045C"/>
    <w:rsid w:val="00162FBC"/>
    <w:rsid w:val="00163BFB"/>
    <w:rsid w:val="001654A5"/>
    <w:rsid w:val="001706D0"/>
    <w:rsid w:val="00170760"/>
    <w:rsid w:val="00170B46"/>
    <w:rsid w:val="00173764"/>
    <w:rsid w:val="0017405D"/>
    <w:rsid w:val="001748BA"/>
    <w:rsid w:val="001750C1"/>
    <w:rsid w:val="00176C26"/>
    <w:rsid w:val="00192DAD"/>
    <w:rsid w:val="00193F19"/>
    <w:rsid w:val="00196F7C"/>
    <w:rsid w:val="001A3E0D"/>
    <w:rsid w:val="001A43B4"/>
    <w:rsid w:val="001A776D"/>
    <w:rsid w:val="001A7A7F"/>
    <w:rsid w:val="001B2B44"/>
    <w:rsid w:val="001B7C01"/>
    <w:rsid w:val="001C51E2"/>
    <w:rsid w:val="001C591C"/>
    <w:rsid w:val="001D0E41"/>
    <w:rsid w:val="001D153D"/>
    <w:rsid w:val="001D4CE8"/>
    <w:rsid w:val="001E2C6F"/>
    <w:rsid w:val="001E2ED0"/>
    <w:rsid w:val="001E6902"/>
    <w:rsid w:val="001F1222"/>
    <w:rsid w:val="001F1C35"/>
    <w:rsid w:val="001F20B8"/>
    <w:rsid w:val="001F34EE"/>
    <w:rsid w:val="001F39F4"/>
    <w:rsid w:val="001F7891"/>
    <w:rsid w:val="00200B3D"/>
    <w:rsid w:val="00202A01"/>
    <w:rsid w:val="0020435A"/>
    <w:rsid w:val="00206047"/>
    <w:rsid w:val="002073BD"/>
    <w:rsid w:val="00207B90"/>
    <w:rsid w:val="0021155E"/>
    <w:rsid w:val="00214662"/>
    <w:rsid w:val="002165B9"/>
    <w:rsid w:val="00223F01"/>
    <w:rsid w:val="002318A9"/>
    <w:rsid w:val="002332A3"/>
    <w:rsid w:val="00233A32"/>
    <w:rsid w:val="00233C17"/>
    <w:rsid w:val="00233EF5"/>
    <w:rsid w:val="002349C3"/>
    <w:rsid w:val="0023771D"/>
    <w:rsid w:val="00237EA8"/>
    <w:rsid w:val="00242077"/>
    <w:rsid w:val="00243803"/>
    <w:rsid w:val="00245ED9"/>
    <w:rsid w:val="0025100A"/>
    <w:rsid w:val="00254528"/>
    <w:rsid w:val="002551A1"/>
    <w:rsid w:val="00257CFC"/>
    <w:rsid w:val="00260B57"/>
    <w:rsid w:val="0026425C"/>
    <w:rsid w:val="0026647B"/>
    <w:rsid w:val="00266561"/>
    <w:rsid w:val="00266E1A"/>
    <w:rsid w:val="00267CD0"/>
    <w:rsid w:val="002723FC"/>
    <w:rsid w:val="0027468B"/>
    <w:rsid w:val="00282655"/>
    <w:rsid w:val="00282DAE"/>
    <w:rsid w:val="0028551B"/>
    <w:rsid w:val="00287105"/>
    <w:rsid w:val="00291602"/>
    <w:rsid w:val="0029392F"/>
    <w:rsid w:val="002943CF"/>
    <w:rsid w:val="00297583"/>
    <w:rsid w:val="00297964"/>
    <w:rsid w:val="002A2034"/>
    <w:rsid w:val="002A29FA"/>
    <w:rsid w:val="002A3232"/>
    <w:rsid w:val="002A69A4"/>
    <w:rsid w:val="002B12E6"/>
    <w:rsid w:val="002B1329"/>
    <w:rsid w:val="002B579A"/>
    <w:rsid w:val="002B5A81"/>
    <w:rsid w:val="002B67C5"/>
    <w:rsid w:val="002B7295"/>
    <w:rsid w:val="002C0B56"/>
    <w:rsid w:val="002C0F1B"/>
    <w:rsid w:val="002C3A9C"/>
    <w:rsid w:val="002C5187"/>
    <w:rsid w:val="002C5517"/>
    <w:rsid w:val="002D1A9D"/>
    <w:rsid w:val="002D1F39"/>
    <w:rsid w:val="002D2C39"/>
    <w:rsid w:val="002D61E1"/>
    <w:rsid w:val="002D7409"/>
    <w:rsid w:val="002E0FDD"/>
    <w:rsid w:val="002E29A6"/>
    <w:rsid w:val="002E2D66"/>
    <w:rsid w:val="002E33A2"/>
    <w:rsid w:val="002E5382"/>
    <w:rsid w:val="002E5E3C"/>
    <w:rsid w:val="002F2E6A"/>
    <w:rsid w:val="002F323D"/>
    <w:rsid w:val="002F605D"/>
    <w:rsid w:val="002F67C1"/>
    <w:rsid w:val="002F6B4D"/>
    <w:rsid w:val="003009A4"/>
    <w:rsid w:val="00300EF7"/>
    <w:rsid w:val="00302197"/>
    <w:rsid w:val="00305113"/>
    <w:rsid w:val="003061BB"/>
    <w:rsid w:val="00307F51"/>
    <w:rsid w:val="00310654"/>
    <w:rsid w:val="00313AD1"/>
    <w:rsid w:val="0031517B"/>
    <w:rsid w:val="00315734"/>
    <w:rsid w:val="00315EE2"/>
    <w:rsid w:val="0031648A"/>
    <w:rsid w:val="0031755E"/>
    <w:rsid w:val="00321C3D"/>
    <w:rsid w:val="00322EE1"/>
    <w:rsid w:val="0032362A"/>
    <w:rsid w:val="00323A55"/>
    <w:rsid w:val="00325E98"/>
    <w:rsid w:val="003268D1"/>
    <w:rsid w:val="00327AF0"/>
    <w:rsid w:val="00331B49"/>
    <w:rsid w:val="00331F29"/>
    <w:rsid w:val="0033326A"/>
    <w:rsid w:val="003341AD"/>
    <w:rsid w:val="0033460B"/>
    <w:rsid w:val="00336637"/>
    <w:rsid w:val="003370D1"/>
    <w:rsid w:val="0033752D"/>
    <w:rsid w:val="0034291E"/>
    <w:rsid w:val="00347675"/>
    <w:rsid w:val="00347BD4"/>
    <w:rsid w:val="00353E36"/>
    <w:rsid w:val="003554E0"/>
    <w:rsid w:val="00355DBF"/>
    <w:rsid w:val="003576FF"/>
    <w:rsid w:val="00357F80"/>
    <w:rsid w:val="00363764"/>
    <w:rsid w:val="00364DCF"/>
    <w:rsid w:val="0037131E"/>
    <w:rsid w:val="003714B0"/>
    <w:rsid w:val="00373435"/>
    <w:rsid w:val="00375206"/>
    <w:rsid w:val="00376974"/>
    <w:rsid w:val="00380A73"/>
    <w:rsid w:val="00381EDF"/>
    <w:rsid w:val="00382F29"/>
    <w:rsid w:val="00384AF1"/>
    <w:rsid w:val="00385EE6"/>
    <w:rsid w:val="00390EF1"/>
    <w:rsid w:val="003933A7"/>
    <w:rsid w:val="00393B9D"/>
    <w:rsid w:val="003955A0"/>
    <w:rsid w:val="00396618"/>
    <w:rsid w:val="0039787F"/>
    <w:rsid w:val="003A13B4"/>
    <w:rsid w:val="003B0278"/>
    <w:rsid w:val="003B1F96"/>
    <w:rsid w:val="003B4A8D"/>
    <w:rsid w:val="003B5D7A"/>
    <w:rsid w:val="003C276B"/>
    <w:rsid w:val="003C48B6"/>
    <w:rsid w:val="003D2F57"/>
    <w:rsid w:val="003D4318"/>
    <w:rsid w:val="003D66C8"/>
    <w:rsid w:val="003D7065"/>
    <w:rsid w:val="003E0375"/>
    <w:rsid w:val="003E1F24"/>
    <w:rsid w:val="003E4422"/>
    <w:rsid w:val="003E4FF7"/>
    <w:rsid w:val="003F1AAC"/>
    <w:rsid w:val="003F1EF8"/>
    <w:rsid w:val="003F2E93"/>
    <w:rsid w:val="003F35EF"/>
    <w:rsid w:val="003F3B35"/>
    <w:rsid w:val="003F4157"/>
    <w:rsid w:val="003F470F"/>
    <w:rsid w:val="003F4C33"/>
    <w:rsid w:val="003F6638"/>
    <w:rsid w:val="00403B4A"/>
    <w:rsid w:val="00404520"/>
    <w:rsid w:val="004052B2"/>
    <w:rsid w:val="00405C0C"/>
    <w:rsid w:val="00410A12"/>
    <w:rsid w:val="00412253"/>
    <w:rsid w:val="004123C5"/>
    <w:rsid w:val="00415FC6"/>
    <w:rsid w:val="004201E3"/>
    <w:rsid w:val="00427BC4"/>
    <w:rsid w:val="00430270"/>
    <w:rsid w:val="0043572C"/>
    <w:rsid w:val="0043778C"/>
    <w:rsid w:val="0044012A"/>
    <w:rsid w:val="00441D52"/>
    <w:rsid w:val="00442312"/>
    <w:rsid w:val="004432F6"/>
    <w:rsid w:val="0044687F"/>
    <w:rsid w:val="00446F85"/>
    <w:rsid w:val="00447B1A"/>
    <w:rsid w:val="00451601"/>
    <w:rsid w:val="00452891"/>
    <w:rsid w:val="00452900"/>
    <w:rsid w:val="00452A94"/>
    <w:rsid w:val="00456AC9"/>
    <w:rsid w:val="00460F0C"/>
    <w:rsid w:val="0046149A"/>
    <w:rsid w:val="00461BFF"/>
    <w:rsid w:val="00465039"/>
    <w:rsid w:val="0046775E"/>
    <w:rsid w:val="00470D92"/>
    <w:rsid w:val="00474BAB"/>
    <w:rsid w:val="0047586E"/>
    <w:rsid w:val="00480E9D"/>
    <w:rsid w:val="0048225B"/>
    <w:rsid w:val="004900AE"/>
    <w:rsid w:val="00490397"/>
    <w:rsid w:val="00490F61"/>
    <w:rsid w:val="004945E2"/>
    <w:rsid w:val="004952D7"/>
    <w:rsid w:val="00496108"/>
    <w:rsid w:val="004A0E05"/>
    <w:rsid w:val="004A18D7"/>
    <w:rsid w:val="004A1B26"/>
    <w:rsid w:val="004A5489"/>
    <w:rsid w:val="004A62A6"/>
    <w:rsid w:val="004A6552"/>
    <w:rsid w:val="004B4684"/>
    <w:rsid w:val="004B5B72"/>
    <w:rsid w:val="004C0634"/>
    <w:rsid w:val="004C24CF"/>
    <w:rsid w:val="004C459C"/>
    <w:rsid w:val="004D0248"/>
    <w:rsid w:val="004D3A0B"/>
    <w:rsid w:val="004D469E"/>
    <w:rsid w:val="004D4B67"/>
    <w:rsid w:val="004E1BBE"/>
    <w:rsid w:val="004E4BBD"/>
    <w:rsid w:val="004E5018"/>
    <w:rsid w:val="004E5EFE"/>
    <w:rsid w:val="004F064A"/>
    <w:rsid w:val="004F0FD3"/>
    <w:rsid w:val="004F1121"/>
    <w:rsid w:val="004F319B"/>
    <w:rsid w:val="004F3D78"/>
    <w:rsid w:val="004F3FEB"/>
    <w:rsid w:val="0050147C"/>
    <w:rsid w:val="005014CD"/>
    <w:rsid w:val="00501793"/>
    <w:rsid w:val="00505BFD"/>
    <w:rsid w:val="005109C0"/>
    <w:rsid w:val="00510AA1"/>
    <w:rsid w:val="005116CD"/>
    <w:rsid w:val="00511E6F"/>
    <w:rsid w:val="00512879"/>
    <w:rsid w:val="005157D2"/>
    <w:rsid w:val="005204CB"/>
    <w:rsid w:val="005209CD"/>
    <w:rsid w:val="00521CEB"/>
    <w:rsid w:val="00524F37"/>
    <w:rsid w:val="00525AEA"/>
    <w:rsid w:val="00525FA8"/>
    <w:rsid w:val="005272D8"/>
    <w:rsid w:val="00531EA2"/>
    <w:rsid w:val="00532D90"/>
    <w:rsid w:val="00537886"/>
    <w:rsid w:val="005419E9"/>
    <w:rsid w:val="00541DC9"/>
    <w:rsid w:val="00542475"/>
    <w:rsid w:val="005440CF"/>
    <w:rsid w:val="005516A8"/>
    <w:rsid w:val="005559C9"/>
    <w:rsid w:val="005563A4"/>
    <w:rsid w:val="00557DAA"/>
    <w:rsid w:val="00565C3C"/>
    <w:rsid w:val="0057085B"/>
    <w:rsid w:val="00570FF6"/>
    <w:rsid w:val="00572DF6"/>
    <w:rsid w:val="00573AB6"/>
    <w:rsid w:val="00573E7E"/>
    <w:rsid w:val="00574278"/>
    <w:rsid w:val="00577D77"/>
    <w:rsid w:val="00580725"/>
    <w:rsid w:val="00582DE9"/>
    <w:rsid w:val="00586FDE"/>
    <w:rsid w:val="00590E5A"/>
    <w:rsid w:val="005940D1"/>
    <w:rsid w:val="00594E34"/>
    <w:rsid w:val="005A03A1"/>
    <w:rsid w:val="005A1309"/>
    <w:rsid w:val="005A1434"/>
    <w:rsid w:val="005A2BB7"/>
    <w:rsid w:val="005A3A8D"/>
    <w:rsid w:val="005A4ADA"/>
    <w:rsid w:val="005A6457"/>
    <w:rsid w:val="005A728A"/>
    <w:rsid w:val="005B3A18"/>
    <w:rsid w:val="005B4F61"/>
    <w:rsid w:val="005B57EF"/>
    <w:rsid w:val="005C7707"/>
    <w:rsid w:val="005D133C"/>
    <w:rsid w:val="005D33D4"/>
    <w:rsid w:val="005D5CF2"/>
    <w:rsid w:val="005D7FCA"/>
    <w:rsid w:val="005E0543"/>
    <w:rsid w:val="005E0616"/>
    <w:rsid w:val="005E1232"/>
    <w:rsid w:val="005E40C9"/>
    <w:rsid w:val="005E485F"/>
    <w:rsid w:val="005F4A31"/>
    <w:rsid w:val="006000FE"/>
    <w:rsid w:val="006002AA"/>
    <w:rsid w:val="006050CB"/>
    <w:rsid w:val="00606BF5"/>
    <w:rsid w:val="006107A4"/>
    <w:rsid w:val="00611C67"/>
    <w:rsid w:val="00614076"/>
    <w:rsid w:val="00614E5A"/>
    <w:rsid w:val="00621E9F"/>
    <w:rsid w:val="0062275E"/>
    <w:rsid w:val="0062554E"/>
    <w:rsid w:val="006267A9"/>
    <w:rsid w:val="00630230"/>
    <w:rsid w:val="00631233"/>
    <w:rsid w:val="0063197E"/>
    <w:rsid w:val="00631BE0"/>
    <w:rsid w:val="00635B31"/>
    <w:rsid w:val="00636594"/>
    <w:rsid w:val="0064089F"/>
    <w:rsid w:val="00640B8B"/>
    <w:rsid w:val="00640F9A"/>
    <w:rsid w:val="00643AB4"/>
    <w:rsid w:val="00643E28"/>
    <w:rsid w:val="00645153"/>
    <w:rsid w:val="00646223"/>
    <w:rsid w:val="00650304"/>
    <w:rsid w:val="0065180B"/>
    <w:rsid w:val="006534B0"/>
    <w:rsid w:val="006535F8"/>
    <w:rsid w:val="0065715D"/>
    <w:rsid w:val="00660F61"/>
    <w:rsid w:val="00662095"/>
    <w:rsid w:val="006634E0"/>
    <w:rsid w:val="00663B7B"/>
    <w:rsid w:val="006640FF"/>
    <w:rsid w:val="00667145"/>
    <w:rsid w:val="00670AD9"/>
    <w:rsid w:val="006713C2"/>
    <w:rsid w:val="00675E56"/>
    <w:rsid w:val="0067632C"/>
    <w:rsid w:val="006771C7"/>
    <w:rsid w:val="00677A85"/>
    <w:rsid w:val="006805A5"/>
    <w:rsid w:val="00680A04"/>
    <w:rsid w:val="00680B51"/>
    <w:rsid w:val="00681241"/>
    <w:rsid w:val="006821E3"/>
    <w:rsid w:val="00687758"/>
    <w:rsid w:val="00694C51"/>
    <w:rsid w:val="00695599"/>
    <w:rsid w:val="006955E7"/>
    <w:rsid w:val="00695FCF"/>
    <w:rsid w:val="00696965"/>
    <w:rsid w:val="00696DDA"/>
    <w:rsid w:val="006A135C"/>
    <w:rsid w:val="006A150F"/>
    <w:rsid w:val="006A3457"/>
    <w:rsid w:val="006A4CFB"/>
    <w:rsid w:val="006A71A2"/>
    <w:rsid w:val="006A775F"/>
    <w:rsid w:val="006B221D"/>
    <w:rsid w:val="006B2270"/>
    <w:rsid w:val="006B5E7A"/>
    <w:rsid w:val="006B6956"/>
    <w:rsid w:val="006C09E3"/>
    <w:rsid w:val="006C28FC"/>
    <w:rsid w:val="006C2C1A"/>
    <w:rsid w:val="006C41FF"/>
    <w:rsid w:val="006C4E62"/>
    <w:rsid w:val="006C5880"/>
    <w:rsid w:val="006D0E59"/>
    <w:rsid w:val="006D3119"/>
    <w:rsid w:val="006D347C"/>
    <w:rsid w:val="006D502F"/>
    <w:rsid w:val="006D5067"/>
    <w:rsid w:val="006D6829"/>
    <w:rsid w:val="006E0050"/>
    <w:rsid w:val="006E1EA3"/>
    <w:rsid w:val="006E27FD"/>
    <w:rsid w:val="006E4DAD"/>
    <w:rsid w:val="006E615B"/>
    <w:rsid w:val="006E6CC2"/>
    <w:rsid w:val="006E7399"/>
    <w:rsid w:val="006F01B9"/>
    <w:rsid w:val="006F5C05"/>
    <w:rsid w:val="006F6ADA"/>
    <w:rsid w:val="006F707F"/>
    <w:rsid w:val="007004B5"/>
    <w:rsid w:val="0070382E"/>
    <w:rsid w:val="0070621C"/>
    <w:rsid w:val="00706355"/>
    <w:rsid w:val="00706AA8"/>
    <w:rsid w:val="0071123A"/>
    <w:rsid w:val="00711517"/>
    <w:rsid w:val="00711E25"/>
    <w:rsid w:val="0071439B"/>
    <w:rsid w:val="00717377"/>
    <w:rsid w:val="00717BAE"/>
    <w:rsid w:val="00720166"/>
    <w:rsid w:val="007209C9"/>
    <w:rsid w:val="0072122E"/>
    <w:rsid w:val="00723B85"/>
    <w:rsid w:val="007257B8"/>
    <w:rsid w:val="00726692"/>
    <w:rsid w:val="00727A83"/>
    <w:rsid w:val="0073174A"/>
    <w:rsid w:val="007333BE"/>
    <w:rsid w:val="007335A8"/>
    <w:rsid w:val="00733BEC"/>
    <w:rsid w:val="007347D2"/>
    <w:rsid w:val="007369CE"/>
    <w:rsid w:val="00737013"/>
    <w:rsid w:val="0073764E"/>
    <w:rsid w:val="00744B7F"/>
    <w:rsid w:val="007453D1"/>
    <w:rsid w:val="007461C5"/>
    <w:rsid w:val="0075099D"/>
    <w:rsid w:val="00754EA8"/>
    <w:rsid w:val="00756B84"/>
    <w:rsid w:val="00760136"/>
    <w:rsid w:val="00760496"/>
    <w:rsid w:val="00763FB0"/>
    <w:rsid w:val="007665B2"/>
    <w:rsid w:val="007673BA"/>
    <w:rsid w:val="00767AC3"/>
    <w:rsid w:val="00770D2D"/>
    <w:rsid w:val="00772C0B"/>
    <w:rsid w:val="007738D0"/>
    <w:rsid w:val="00773EC0"/>
    <w:rsid w:val="00774E33"/>
    <w:rsid w:val="0077567A"/>
    <w:rsid w:val="00780533"/>
    <w:rsid w:val="00780B4A"/>
    <w:rsid w:val="00783F79"/>
    <w:rsid w:val="0078737D"/>
    <w:rsid w:val="00790464"/>
    <w:rsid w:val="00791F5B"/>
    <w:rsid w:val="007939B6"/>
    <w:rsid w:val="00794142"/>
    <w:rsid w:val="0079592E"/>
    <w:rsid w:val="007964C7"/>
    <w:rsid w:val="0079705B"/>
    <w:rsid w:val="007A12C9"/>
    <w:rsid w:val="007A19E0"/>
    <w:rsid w:val="007B05F7"/>
    <w:rsid w:val="007B1924"/>
    <w:rsid w:val="007B199A"/>
    <w:rsid w:val="007B1BA6"/>
    <w:rsid w:val="007B48F8"/>
    <w:rsid w:val="007B5624"/>
    <w:rsid w:val="007C5420"/>
    <w:rsid w:val="007D1008"/>
    <w:rsid w:val="007D2672"/>
    <w:rsid w:val="007D3978"/>
    <w:rsid w:val="007D4B6B"/>
    <w:rsid w:val="007D62DC"/>
    <w:rsid w:val="007D7930"/>
    <w:rsid w:val="007E2EBD"/>
    <w:rsid w:val="007E728E"/>
    <w:rsid w:val="007E784C"/>
    <w:rsid w:val="007F103F"/>
    <w:rsid w:val="007F130A"/>
    <w:rsid w:val="007F38BE"/>
    <w:rsid w:val="007F3D4F"/>
    <w:rsid w:val="007F46C8"/>
    <w:rsid w:val="00802069"/>
    <w:rsid w:val="008025DC"/>
    <w:rsid w:val="00803C62"/>
    <w:rsid w:val="008060AB"/>
    <w:rsid w:val="00806EC8"/>
    <w:rsid w:val="00814CE9"/>
    <w:rsid w:val="00815D73"/>
    <w:rsid w:val="00821BCB"/>
    <w:rsid w:val="00825BCB"/>
    <w:rsid w:val="008270A6"/>
    <w:rsid w:val="008317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37B95"/>
    <w:rsid w:val="008409F8"/>
    <w:rsid w:val="0084249D"/>
    <w:rsid w:val="00843315"/>
    <w:rsid w:val="00844028"/>
    <w:rsid w:val="0084493B"/>
    <w:rsid w:val="00845D51"/>
    <w:rsid w:val="008513F9"/>
    <w:rsid w:val="008521CA"/>
    <w:rsid w:val="00852E3E"/>
    <w:rsid w:val="00855A59"/>
    <w:rsid w:val="008566B3"/>
    <w:rsid w:val="00856765"/>
    <w:rsid w:val="00860B12"/>
    <w:rsid w:val="00861701"/>
    <w:rsid w:val="008775A4"/>
    <w:rsid w:val="00881122"/>
    <w:rsid w:val="00881AF4"/>
    <w:rsid w:val="008821F1"/>
    <w:rsid w:val="008834FE"/>
    <w:rsid w:val="00883BC1"/>
    <w:rsid w:val="00884AE7"/>
    <w:rsid w:val="00884B8D"/>
    <w:rsid w:val="008956D1"/>
    <w:rsid w:val="00895AE7"/>
    <w:rsid w:val="008976A1"/>
    <w:rsid w:val="008A1766"/>
    <w:rsid w:val="008B13E3"/>
    <w:rsid w:val="008B2BA7"/>
    <w:rsid w:val="008B2C35"/>
    <w:rsid w:val="008B3E80"/>
    <w:rsid w:val="008B41CC"/>
    <w:rsid w:val="008B4768"/>
    <w:rsid w:val="008C0A82"/>
    <w:rsid w:val="008C1153"/>
    <w:rsid w:val="008C1226"/>
    <w:rsid w:val="008D2BDD"/>
    <w:rsid w:val="008D33F8"/>
    <w:rsid w:val="008D4BC6"/>
    <w:rsid w:val="008E040A"/>
    <w:rsid w:val="008E2A9A"/>
    <w:rsid w:val="008E4A60"/>
    <w:rsid w:val="008E4AD4"/>
    <w:rsid w:val="008F2550"/>
    <w:rsid w:val="008F2920"/>
    <w:rsid w:val="008F2E54"/>
    <w:rsid w:val="008F690A"/>
    <w:rsid w:val="008F6975"/>
    <w:rsid w:val="008F72C4"/>
    <w:rsid w:val="00900A5F"/>
    <w:rsid w:val="00900F3A"/>
    <w:rsid w:val="00902865"/>
    <w:rsid w:val="009147BE"/>
    <w:rsid w:val="009171F5"/>
    <w:rsid w:val="00917BA0"/>
    <w:rsid w:val="00917D94"/>
    <w:rsid w:val="00921057"/>
    <w:rsid w:val="00921221"/>
    <w:rsid w:val="00922E1F"/>
    <w:rsid w:val="00924122"/>
    <w:rsid w:val="009241E0"/>
    <w:rsid w:val="00930CCE"/>
    <w:rsid w:val="00931A17"/>
    <w:rsid w:val="00931BE5"/>
    <w:rsid w:val="009348C2"/>
    <w:rsid w:val="009353AC"/>
    <w:rsid w:val="009360C0"/>
    <w:rsid w:val="0093653B"/>
    <w:rsid w:val="00937550"/>
    <w:rsid w:val="009401E4"/>
    <w:rsid w:val="00942B17"/>
    <w:rsid w:val="00943F13"/>
    <w:rsid w:val="0094441B"/>
    <w:rsid w:val="00944806"/>
    <w:rsid w:val="00947084"/>
    <w:rsid w:val="0094709F"/>
    <w:rsid w:val="00953F1B"/>
    <w:rsid w:val="00957D24"/>
    <w:rsid w:val="009602CE"/>
    <w:rsid w:val="00961E32"/>
    <w:rsid w:val="009648D9"/>
    <w:rsid w:val="00965964"/>
    <w:rsid w:val="00967EF1"/>
    <w:rsid w:val="009722DB"/>
    <w:rsid w:val="00973B94"/>
    <w:rsid w:val="009742B1"/>
    <w:rsid w:val="009761C3"/>
    <w:rsid w:val="00976F80"/>
    <w:rsid w:val="009805F2"/>
    <w:rsid w:val="00985850"/>
    <w:rsid w:val="009873A4"/>
    <w:rsid w:val="00987C74"/>
    <w:rsid w:val="00996FA7"/>
    <w:rsid w:val="009A15C5"/>
    <w:rsid w:val="009A2DA3"/>
    <w:rsid w:val="009A6C03"/>
    <w:rsid w:val="009A6F80"/>
    <w:rsid w:val="009A7F2E"/>
    <w:rsid w:val="009B0C1D"/>
    <w:rsid w:val="009B5ACC"/>
    <w:rsid w:val="009C2C3C"/>
    <w:rsid w:val="009C6361"/>
    <w:rsid w:val="009C6D9F"/>
    <w:rsid w:val="009C7037"/>
    <w:rsid w:val="009C7943"/>
    <w:rsid w:val="009D1A5C"/>
    <w:rsid w:val="009D2DE6"/>
    <w:rsid w:val="009D6E1C"/>
    <w:rsid w:val="009D7574"/>
    <w:rsid w:val="009E3EAC"/>
    <w:rsid w:val="009E4342"/>
    <w:rsid w:val="009F0432"/>
    <w:rsid w:val="009F2CAA"/>
    <w:rsid w:val="009F691A"/>
    <w:rsid w:val="00A04E54"/>
    <w:rsid w:val="00A061EB"/>
    <w:rsid w:val="00A1082C"/>
    <w:rsid w:val="00A12E53"/>
    <w:rsid w:val="00A13DFC"/>
    <w:rsid w:val="00A14035"/>
    <w:rsid w:val="00A23E03"/>
    <w:rsid w:val="00A25C9B"/>
    <w:rsid w:val="00A30B54"/>
    <w:rsid w:val="00A32B47"/>
    <w:rsid w:val="00A32CD8"/>
    <w:rsid w:val="00A34072"/>
    <w:rsid w:val="00A36649"/>
    <w:rsid w:val="00A36D32"/>
    <w:rsid w:val="00A401BC"/>
    <w:rsid w:val="00A405F9"/>
    <w:rsid w:val="00A40F25"/>
    <w:rsid w:val="00A44F7D"/>
    <w:rsid w:val="00A50339"/>
    <w:rsid w:val="00A521EA"/>
    <w:rsid w:val="00A63606"/>
    <w:rsid w:val="00A64544"/>
    <w:rsid w:val="00A650B3"/>
    <w:rsid w:val="00A65B9D"/>
    <w:rsid w:val="00A66317"/>
    <w:rsid w:val="00A66E9E"/>
    <w:rsid w:val="00A710F1"/>
    <w:rsid w:val="00A725B1"/>
    <w:rsid w:val="00A7781C"/>
    <w:rsid w:val="00A86DA7"/>
    <w:rsid w:val="00A91E49"/>
    <w:rsid w:val="00A92B33"/>
    <w:rsid w:val="00A93802"/>
    <w:rsid w:val="00AA2A57"/>
    <w:rsid w:val="00AA5738"/>
    <w:rsid w:val="00AA5992"/>
    <w:rsid w:val="00AA6288"/>
    <w:rsid w:val="00AA6791"/>
    <w:rsid w:val="00AB0FBF"/>
    <w:rsid w:val="00AB2DAF"/>
    <w:rsid w:val="00AB4962"/>
    <w:rsid w:val="00AB5A9E"/>
    <w:rsid w:val="00AB74EC"/>
    <w:rsid w:val="00AC18D7"/>
    <w:rsid w:val="00AC2B50"/>
    <w:rsid w:val="00AC2E6A"/>
    <w:rsid w:val="00AC3716"/>
    <w:rsid w:val="00AC46D0"/>
    <w:rsid w:val="00AC7267"/>
    <w:rsid w:val="00AD05A6"/>
    <w:rsid w:val="00AD1DAF"/>
    <w:rsid w:val="00AD2B44"/>
    <w:rsid w:val="00AD62AF"/>
    <w:rsid w:val="00AE001A"/>
    <w:rsid w:val="00AE0F77"/>
    <w:rsid w:val="00AE23F0"/>
    <w:rsid w:val="00AE3FCA"/>
    <w:rsid w:val="00AE4822"/>
    <w:rsid w:val="00AE52B8"/>
    <w:rsid w:val="00AE7BCB"/>
    <w:rsid w:val="00AE7C72"/>
    <w:rsid w:val="00AE7D7D"/>
    <w:rsid w:val="00AF0726"/>
    <w:rsid w:val="00AF24B2"/>
    <w:rsid w:val="00AF324B"/>
    <w:rsid w:val="00AF529C"/>
    <w:rsid w:val="00AF5345"/>
    <w:rsid w:val="00AF5B03"/>
    <w:rsid w:val="00AF60B7"/>
    <w:rsid w:val="00B03791"/>
    <w:rsid w:val="00B051CC"/>
    <w:rsid w:val="00B1257C"/>
    <w:rsid w:val="00B1337D"/>
    <w:rsid w:val="00B149A9"/>
    <w:rsid w:val="00B17FF8"/>
    <w:rsid w:val="00B224A6"/>
    <w:rsid w:val="00B231D8"/>
    <w:rsid w:val="00B23E47"/>
    <w:rsid w:val="00B24831"/>
    <w:rsid w:val="00B30A72"/>
    <w:rsid w:val="00B30CF7"/>
    <w:rsid w:val="00B30F3E"/>
    <w:rsid w:val="00B3280B"/>
    <w:rsid w:val="00B34570"/>
    <w:rsid w:val="00B365C9"/>
    <w:rsid w:val="00B43BAA"/>
    <w:rsid w:val="00B46F5D"/>
    <w:rsid w:val="00B510D1"/>
    <w:rsid w:val="00B512D1"/>
    <w:rsid w:val="00B516F4"/>
    <w:rsid w:val="00B52302"/>
    <w:rsid w:val="00B53695"/>
    <w:rsid w:val="00B568D2"/>
    <w:rsid w:val="00B6021A"/>
    <w:rsid w:val="00B60A8A"/>
    <w:rsid w:val="00B61039"/>
    <w:rsid w:val="00B6394F"/>
    <w:rsid w:val="00B63F07"/>
    <w:rsid w:val="00B65FD9"/>
    <w:rsid w:val="00B66D4E"/>
    <w:rsid w:val="00B67FDC"/>
    <w:rsid w:val="00B708CF"/>
    <w:rsid w:val="00B71781"/>
    <w:rsid w:val="00B7222E"/>
    <w:rsid w:val="00B7336C"/>
    <w:rsid w:val="00B73CE2"/>
    <w:rsid w:val="00B769D5"/>
    <w:rsid w:val="00B77794"/>
    <w:rsid w:val="00B80677"/>
    <w:rsid w:val="00B82437"/>
    <w:rsid w:val="00B829A8"/>
    <w:rsid w:val="00B829B3"/>
    <w:rsid w:val="00B860F7"/>
    <w:rsid w:val="00B95065"/>
    <w:rsid w:val="00B95CD4"/>
    <w:rsid w:val="00B96E93"/>
    <w:rsid w:val="00B971AE"/>
    <w:rsid w:val="00B97AE8"/>
    <w:rsid w:val="00BA4AB5"/>
    <w:rsid w:val="00BA56E7"/>
    <w:rsid w:val="00BA5E63"/>
    <w:rsid w:val="00BB01C4"/>
    <w:rsid w:val="00BB1DDF"/>
    <w:rsid w:val="00BB21C1"/>
    <w:rsid w:val="00BB3013"/>
    <w:rsid w:val="00BB3B10"/>
    <w:rsid w:val="00BB4665"/>
    <w:rsid w:val="00BB4A4E"/>
    <w:rsid w:val="00BC1CC8"/>
    <w:rsid w:val="00BC2D7C"/>
    <w:rsid w:val="00BC53AC"/>
    <w:rsid w:val="00BD3529"/>
    <w:rsid w:val="00BE0FE1"/>
    <w:rsid w:val="00BE4EA8"/>
    <w:rsid w:val="00BE56ED"/>
    <w:rsid w:val="00BE592A"/>
    <w:rsid w:val="00BF158F"/>
    <w:rsid w:val="00BF37C5"/>
    <w:rsid w:val="00BF4783"/>
    <w:rsid w:val="00BF4D66"/>
    <w:rsid w:val="00BF5106"/>
    <w:rsid w:val="00BF5D19"/>
    <w:rsid w:val="00BF5D22"/>
    <w:rsid w:val="00BF709C"/>
    <w:rsid w:val="00C032E9"/>
    <w:rsid w:val="00C04E50"/>
    <w:rsid w:val="00C053AA"/>
    <w:rsid w:val="00C05572"/>
    <w:rsid w:val="00C1154C"/>
    <w:rsid w:val="00C11CA8"/>
    <w:rsid w:val="00C1350A"/>
    <w:rsid w:val="00C16203"/>
    <w:rsid w:val="00C17B97"/>
    <w:rsid w:val="00C2114D"/>
    <w:rsid w:val="00C24B34"/>
    <w:rsid w:val="00C343BD"/>
    <w:rsid w:val="00C3561A"/>
    <w:rsid w:val="00C36730"/>
    <w:rsid w:val="00C44960"/>
    <w:rsid w:val="00C44FAD"/>
    <w:rsid w:val="00C46EC8"/>
    <w:rsid w:val="00C52F68"/>
    <w:rsid w:val="00C52FF7"/>
    <w:rsid w:val="00C533EE"/>
    <w:rsid w:val="00C546FF"/>
    <w:rsid w:val="00C56178"/>
    <w:rsid w:val="00C60B6C"/>
    <w:rsid w:val="00C65DF2"/>
    <w:rsid w:val="00C674B4"/>
    <w:rsid w:val="00C67708"/>
    <w:rsid w:val="00C74392"/>
    <w:rsid w:val="00C74422"/>
    <w:rsid w:val="00C82712"/>
    <w:rsid w:val="00C8337E"/>
    <w:rsid w:val="00C8624C"/>
    <w:rsid w:val="00C86678"/>
    <w:rsid w:val="00C924DE"/>
    <w:rsid w:val="00C92B2B"/>
    <w:rsid w:val="00C93F32"/>
    <w:rsid w:val="00C94775"/>
    <w:rsid w:val="00C94D3F"/>
    <w:rsid w:val="00C95BEA"/>
    <w:rsid w:val="00C95D73"/>
    <w:rsid w:val="00CA431D"/>
    <w:rsid w:val="00CA492E"/>
    <w:rsid w:val="00CA4C09"/>
    <w:rsid w:val="00CA4FA9"/>
    <w:rsid w:val="00CA5D56"/>
    <w:rsid w:val="00CA626C"/>
    <w:rsid w:val="00CA6DEF"/>
    <w:rsid w:val="00CB33D1"/>
    <w:rsid w:val="00CB4D1B"/>
    <w:rsid w:val="00CB58E4"/>
    <w:rsid w:val="00CC026A"/>
    <w:rsid w:val="00CC1780"/>
    <w:rsid w:val="00CC1B6E"/>
    <w:rsid w:val="00CC2F13"/>
    <w:rsid w:val="00CC3591"/>
    <w:rsid w:val="00CC5D11"/>
    <w:rsid w:val="00CC7BDF"/>
    <w:rsid w:val="00CD7E41"/>
    <w:rsid w:val="00CE0269"/>
    <w:rsid w:val="00CE1728"/>
    <w:rsid w:val="00CE47F3"/>
    <w:rsid w:val="00CE7924"/>
    <w:rsid w:val="00CF1C62"/>
    <w:rsid w:val="00CF2586"/>
    <w:rsid w:val="00CF540D"/>
    <w:rsid w:val="00D008A5"/>
    <w:rsid w:val="00D00E84"/>
    <w:rsid w:val="00D01A60"/>
    <w:rsid w:val="00D01B22"/>
    <w:rsid w:val="00D02682"/>
    <w:rsid w:val="00D03E15"/>
    <w:rsid w:val="00D07DF0"/>
    <w:rsid w:val="00D1057F"/>
    <w:rsid w:val="00D13147"/>
    <w:rsid w:val="00D14818"/>
    <w:rsid w:val="00D15111"/>
    <w:rsid w:val="00D167ED"/>
    <w:rsid w:val="00D17005"/>
    <w:rsid w:val="00D21F6E"/>
    <w:rsid w:val="00D22CFE"/>
    <w:rsid w:val="00D23AB2"/>
    <w:rsid w:val="00D27104"/>
    <w:rsid w:val="00D2786E"/>
    <w:rsid w:val="00D31C1B"/>
    <w:rsid w:val="00D33A1A"/>
    <w:rsid w:val="00D353A8"/>
    <w:rsid w:val="00D42242"/>
    <w:rsid w:val="00D422A1"/>
    <w:rsid w:val="00D45208"/>
    <w:rsid w:val="00D45568"/>
    <w:rsid w:val="00D51C6E"/>
    <w:rsid w:val="00D56619"/>
    <w:rsid w:val="00D609E5"/>
    <w:rsid w:val="00D61C56"/>
    <w:rsid w:val="00D636FC"/>
    <w:rsid w:val="00D651BC"/>
    <w:rsid w:val="00D66971"/>
    <w:rsid w:val="00D70205"/>
    <w:rsid w:val="00D708B7"/>
    <w:rsid w:val="00D73234"/>
    <w:rsid w:val="00D755A7"/>
    <w:rsid w:val="00D75627"/>
    <w:rsid w:val="00D80173"/>
    <w:rsid w:val="00D823A9"/>
    <w:rsid w:val="00D83314"/>
    <w:rsid w:val="00D83FB6"/>
    <w:rsid w:val="00D90217"/>
    <w:rsid w:val="00D91F7D"/>
    <w:rsid w:val="00D924F2"/>
    <w:rsid w:val="00D92A8D"/>
    <w:rsid w:val="00D93ABB"/>
    <w:rsid w:val="00D958FB"/>
    <w:rsid w:val="00D95989"/>
    <w:rsid w:val="00D95C6B"/>
    <w:rsid w:val="00D96C89"/>
    <w:rsid w:val="00D97320"/>
    <w:rsid w:val="00DA19DF"/>
    <w:rsid w:val="00DA2FCD"/>
    <w:rsid w:val="00DA52E8"/>
    <w:rsid w:val="00DA6657"/>
    <w:rsid w:val="00DA6836"/>
    <w:rsid w:val="00DC24BB"/>
    <w:rsid w:val="00DC3C2D"/>
    <w:rsid w:val="00DC4698"/>
    <w:rsid w:val="00DC54A4"/>
    <w:rsid w:val="00DD08D8"/>
    <w:rsid w:val="00DD2C65"/>
    <w:rsid w:val="00DD3E7A"/>
    <w:rsid w:val="00DD491D"/>
    <w:rsid w:val="00DD7163"/>
    <w:rsid w:val="00DD7BB6"/>
    <w:rsid w:val="00DE4E8D"/>
    <w:rsid w:val="00DE5012"/>
    <w:rsid w:val="00DE591C"/>
    <w:rsid w:val="00DE624D"/>
    <w:rsid w:val="00DE68E0"/>
    <w:rsid w:val="00DE6C37"/>
    <w:rsid w:val="00DF20F8"/>
    <w:rsid w:val="00DF3207"/>
    <w:rsid w:val="00DF3C21"/>
    <w:rsid w:val="00DF6487"/>
    <w:rsid w:val="00DF796E"/>
    <w:rsid w:val="00E00E5A"/>
    <w:rsid w:val="00E0203D"/>
    <w:rsid w:val="00E126E0"/>
    <w:rsid w:val="00E1406B"/>
    <w:rsid w:val="00E1655E"/>
    <w:rsid w:val="00E206FA"/>
    <w:rsid w:val="00E21082"/>
    <w:rsid w:val="00E22F11"/>
    <w:rsid w:val="00E23C48"/>
    <w:rsid w:val="00E25363"/>
    <w:rsid w:val="00E263F2"/>
    <w:rsid w:val="00E273FA"/>
    <w:rsid w:val="00E27E4C"/>
    <w:rsid w:val="00E301EE"/>
    <w:rsid w:val="00E32609"/>
    <w:rsid w:val="00E36BE2"/>
    <w:rsid w:val="00E3755B"/>
    <w:rsid w:val="00E37CC9"/>
    <w:rsid w:val="00E428A2"/>
    <w:rsid w:val="00E43930"/>
    <w:rsid w:val="00E44C06"/>
    <w:rsid w:val="00E45CD7"/>
    <w:rsid w:val="00E4759B"/>
    <w:rsid w:val="00E51DB1"/>
    <w:rsid w:val="00E54201"/>
    <w:rsid w:val="00E544CF"/>
    <w:rsid w:val="00E5485A"/>
    <w:rsid w:val="00E568E1"/>
    <w:rsid w:val="00E5706C"/>
    <w:rsid w:val="00E60695"/>
    <w:rsid w:val="00E61043"/>
    <w:rsid w:val="00E61CF3"/>
    <w:rsid w:val="00E61E4D"/>
    <w:rsid w:val="00E6515F"/>
    <w:rsid w:val="00E65370"/>
    <w:rsid w:val="00E65AAE"/>
    <w:rsid w:val="00E67CE7"/>
    <w:rsid w:val="00E7024A"/>
    <w:rsid w:val="00E70F40"/>
    <w:rsid w:val="00E723F7"/>
    <w:rsid w:val="00E75B91"/>
    <w:rsid w:val="00E75F52"/>
    <w:rsid w:val="00E7781F"/>
    <w:rsid w:val="00E824FD"/>
    <w:rsid w:val="00E83879"/>
    <w:rsid w:val="00E85690"/>
    <w:rsid w:val="00E8596C"/>
    <w:rsid w:val="00E865C0"/>
    <w:rsid w:val="00E900AF"/>
    <w:rsid w:val="00E91EBD"/>
    <w:rsid w:val="00E94124"/>
    <w:rsid w:val="00E94FC2"/>
    <w:rsid w:val="00E959CA"/>
    <w:rsid w:val="00E95C92"/>
    <w:rsid w:val="00E97CC8"/>
    <w:rsid w:val="00EA3C71"/>
    <w:rsid w:val="00EA698A"/>
    <w:rsid w:val="00EA6EA0"/>
    <w:rsid w:val="00EA7A2B"/>
    <w:rsid w:val="00EB0134"/>
    <w:rsid w:val="00EB0371"/>
    <w:rsid w:val="00EB14C9"/>
    <w:rsid w:val="00EB336C"/>
    <w:rsid w:val="00EB45BF"/>
    <w:rsid w:val="00EB654E"/>
    <w:rsid w:val="00EB6D4C"/>
    <w:rsid w:val="00EC1E91"/>
    <w:rsid w:val="00EC55CB"/>
    <w:rsid w:val="00EC5F3F"/>
    <w:rsid w:val="00ED073D"/>
    <w:rsid w:val="00ED26C2"/>
    <w:rsid w:val="00ED2C92"/>
    <w:rsid w:val="00ED471A"/>
    <w:rsid w:val="00EE1D08"/>
    <w:rsid w:val="00EE26A9"/>
    <w:rsid w:val="00EE53F9"/>
    <w:rsid w:val="00EE6DB9"/>
    <w:rsid w:val="00EE75DA"/>
    <w:rsid w:val="00EF47BB"/>
    <w:rsid w:val="00EF67C4"/>
    <w:rsid w:val="00F00618"/>
    <w:rsid w:val="00F01ED5"/>
    <w:rsid w:val="00F03D1A"/>
    <w:rsid w:val="00F079D6"/>
    <w:rsid w:val="00F1138D"/>
    <w:rsid w:val="00F11576"/>
    <w:rsid w:val="00F115AA"/>
    <w:rsid w:val="00F117D2"/>
    <w:rsid w:val="00F12BCE"/>
    <w:rsid w:val="00F13F24"/>
    <w:rsid w:val="00F16B41"/>
    <w:rsid w:val="00F17700"/>
    <w:rsid w:val="00F245C8"/>
    <w:rsid w:val="00F275D7"/>
    <w:rsid w:val="00F30D32"/>
    <w:rsid w:val="00F320EE"/>
    <w:rsid w:val="00F32829"/>
    <w:rsid w:val="00F33B5B"/>
    <w:rsid w:val="00F357A0"/>
    <w:rsid w:val="00F36DEA"/>
    <w:rsid w:val="00F37E09"/>
    <w:rsid w:val="00F4071A"/>
    <w:rsid w:val="00F416C6"/>
    <w:rsid w:val="00F42211"/>
    <w:rsid w:val="00F42EAB"/>
    <w:rsid w:val="00F4406F"/>
    <w:rsid w:val="00F61E47"/>
    <w:rsid w:val="00F61E7A"/>
    <w:rsid w:val="00F6436F"/>
    <w:rsid w:val="00F6596E"/>
    <w:rsid w:val="00F6679F"/>
    <w:rsid w:val="00F677B4"/>
    <w:rsid w:val="00F67CAA"/>
    <w:rsid w:val="00F704B9"/>
    <w:rsid w:val="00F70D0E"/>
    <w:rsid w:val="00F72F47"/>
    <w:rsid w:val="00F7671F"/>
    <w:rsid w:val="00F76A3E"/>
    <w:rsid w:val="00F82796"/>
    <w:rsid w:val="00F839E2"/>
    <w:rsid w:val="00F83CA0"/>
    <w:rsid w:val="00F86243"/>
    <w:rsid w:val="00F9179C"/>
    <w:rsid w:val="00F94514"/>
    <w:rsid w:val="00F948AD"/>
    <w:rsid w:val="00FA028D"/>
    <w:rsid w:val="00FA1D06"/>
    <w:rsid w:val="00FA68F1"/>
    <w:rsid w:val="00FB028A"/>
    <w:rsid w:val="00FB2A4D"/>
    <w:rsid w:val="00FB41F7"/>
    <w:rsid w:val="00FC01D2"/>
    <w:rsid w:val="00FC1356"/>
    <w:rsid w:val="00FC3379"/>
    <w:rsid w:val="00FC4E8E"/>
    <w:rsid w:val="00FC7166"/>
    <w:rsid w:val="00FD146A"/>
    <w:rsid w:val="00FD1DDA"/>
    <w:rsid w:val="00FD4B4C"/>
    <w:rsid w:val="00FD58F7"/>
    <w:rsid w:val="00FE0061"/>
    <w:rsid w:val="00FE19BE"/>
    <w:rsid w:val="00FE277E"/>
    <w:rsid w:val="00FE38BE"/>
    <w:rsid w:val="00FE52C6"/>
    <w:rsid w:val="00FE58DA"/>
    <w:rsid w:val="00FE63F6"/>
    <w:rsid w:val="00FE7671"/>
    <w:rsid w:val="00FE7C89"/>
    <w:rsid w:val="00FF4296"/>
    <w:rsid w:val="00FF4940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F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0867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0867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07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8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5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22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fficio.stampa@gimbe.org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mbe.org/EBPxxx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bmcmededuc.biomedcentral.com/articles/10.1186/1472-6920-5-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amanetwork.com/journals/jamanetworkopen/fullarticle/26856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D377-5568-4C77-977A-6169D086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Cartabellotta</cp:lastModifiedBy>
  <cp:revision>2</cp:revision>
  <cp:lastPrinted>2019-07-16T10:35:00Z</cp:lastPrinted>
  <dcterms:created xsi:type="dcterms:W3CDTF">2019-07-17T07:22:00Z</dcterms:created>
  <dcterms:modified xsi:type="dcterms:W3CDTF">2019-07-17T07:22:00Z</dcterms:modified>
</cp:coreProperties>
</file>