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B068FB" w:rsidRDefault="00AD7AFD" w:rsidP="00795E79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DEMENZA: UN’EMERGENZA SOCIO-SANITARIA </w:t>
      </w:r>
      <w:r>
        <w:rPr>
          <w:rFonts w:ascii="Calibri" w:eastAsia="Calibri" w:hAnsi="Calibri" w:cs="Times New Roman"/>
          <w:b/>
          <w:bCs/>
          <w:sz w:val="36"/>
          <w:szCs w:val="36"/>
        </w:rPr>
        <w:br/>
        <w:t>CON ENORMI IMPLICAZIONI ECONOMICHE</w:t>
      </w:r>
    </w:p>
    <w:p w:rsidR="009A0811" w:rsidRDefault="00AD7AFD" w:rsidP="007E4274">
      <w:pPr>
        <w:jc w:val="both"/>
        <w:rPr>
          <w:b/>
        </w:rPr>
      </w:pPr>
      <w:bookmarkStart w:id="0" w:name="_GoBack"/>
      <w:r>
        <w:rPr>
          <w:b/>
        </w:rPr>
        <w:t>A FRONTE DI OLTRE UN MILIONE DI PAZIENTI AFFETTI DA DEMENZA E CON UNA PREVALENZA IN PROGRESSIVO AUMENTO, OLTRE 3 MILIONI DI PERSONE COINVOLTE NELL’ASSISTENZA AI PAZIENTI E COSTI SOCIO-SANITARI SUPERIORI AI 10 MILIARDI DI EURO ALL’ANNO, IN ITALIA MANCANO LINEE GUIDA AGGIORNATE PER LA GESTIONE DI QUESTA INVALIDANTE PATOLOGIA. PER PROFESSIONISTI SANITARI, OPERATORI SOCIALI, PAZIENTI, FAMILIARI E CAREGIVER LA FONDAZIONE GIMBE HA REALIZZATO LA VERSIONE ITALIANA DELLE LINEE GUIDA NICE PER LA DIAGNOSI, LA TERAPIA E IL SUPPORTO DEI PAZIENTI AFFETTI DA DEMENZA.</w:t>
      </w:r>
    </w:p>
    <w:p w:rsidR="001A2867" w:rsidRDefault="009C0A0E" w:rsidP="001A2867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30</w:t>
      </w:r>
      <w:r w:rsidR="006805A5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gennaio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BE22B1">
        <w:rPr>
          <w:rFonts w:ascii="Calibri" w:eastAsia="Calibri" w:hAnsi="Calibri" w:cs="Times New Roman"/>
          <w:b/>
          <w:bCs/>
          <w:sz w:val="24"/>
          <w:szCs w:val="24"/>
        </w:rPr>
        <w:t>9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9D6A84" w:rsidRPr="0009186B" w:rsidRDefault="009D6A84" w:rsidP="009D6A84">
      <w:pPr>
        <w:jc w:val="both"/>
      </w:pPr>
      <w:r w:rsidRPr="0009186B">
        <w:t xml:space="preserve">Il termine demenza descrive una serie di sintomi cognitivi, comportamentali e psicologici che possono includere perdita di memoria, </w:t>
      </w:r>
      <w:r w:rsidR="00312F20">
        <w:t>difficoltà</w:t>
      </w:r>
      <w:r w:rsidRPr="0009186B">
        <w:t xml:space="preserve"> </w:t>
      </w:r>
      <w:r w:rsidR="00312F20">
        <w:t>di</w:t>
      </w:r>
      <w:r w:rsidRPr="0009186B">
        <w:t xml:space="preserve"> ragionamento e </w:t>
      </w:r>
      <w:r w:rsidR="00312F20">
        <w:t xml:space="preserve">di </w:t>
      </w:r>
      <w:r w:rsidRPr="0009186B">
        <w:t>comunicazione e cambiamenti della personalità</w:t>
      </w:r>
      <w:r w:rsidR="00ED7026">
        <w:t>,</w:t>
      </w:r>
      <w:r w:rsidRPr="0009186B">
        <w:t xml:space="preserve"> </w:t>
      </w:r>
      <w:r w:rsidR="00ED7026">
        <w:t>compromettendo le</w:t>
      </w:r>
      <w:r w:rsidRPr="0009186B">
        <w:t xml:space="preserve"> capacità di svolgere le </w:t>
      </w:r>
      <w:r w:rsidR="00F773D8">
        <w:t xml:space="preserve">normali </w:t>
      </w:r>
      <w:r w:rsidRPr="0009186B">
        <w:t>attività quotidiane</w:t>
      </w:r>
      <w:r w:rsidR="00F773D8">
        <w:t xml:space="preserve"> con conseguente perdita di autonomia</w:t>
      </w:r>
      <w:r w:rsidRPr="0009186B">
        <w:t xml:space="preserve">. </w:t>
      </w:r>
      <w:r w:rsidR="00312F20">
        <w:t>In Italia, s</w:t>
      </w:r>
      <w:r w:rsidR="00A06757">
        <w:t xml:space="preserve">econdo i dati </w:t>
      </w:r>
      <w:r w:rsidR="00312F20">
        <w:t xml:space="preserve">del </w:t>
      </w:r>
      <w:r w:rsidR="00A06757">
        <w:t xml:space="preserve">Ministero della Salute, </w:t>
      </w:r>
      <w:r w:rsidRPr="0009186B">
        <w:t xml:space="preserve">i pazienti affetti da demenza sono oltre un milione (di cui circa 600.000 con malattia di Alzheimer) </w:t>
      </w:r>
      <w:r w:rsidR="00312F20">
        <w:t>e</w:t>
      </w:r>
      <w:r w:rsidR="00B51A37">
        <w:t>d</w:t>
      </w:r>
      <w:r w:rsidR="00312F20">
        <w:t xml:space="preserve"> in continuo aumento per l’invecchiamento della popolazione. C</w:t>
      </w:r>
      <w:r w:rsidRPr="0009186B">
        <w:t>irca 3 milioni di persone sono coinvolte dir</w:t>
      </w:r>
      <w:r w:rsidR="00312F20">
        <w:t>ettamente o indirettamente nell’</w:t>
      </w:r>
      <w:r w:rsidRPr="0009186B">
        <w:t>assistenza</w:t>
      </w:r>
      <w:r w:rsidR="00312F20">
        <w:t xml:space="preserve"> dei pazienti affetti da demenza, i cui </w:t>
      </w:r>
      <w:r w:rsidRPr="0009186B">
        <w:t>costi socio-sanitari s</w:t>
      </w:r>
      <w:r w:rsidR="00312F20">
        <w:t xml:space="preserve">ono stimati tra i 10 e 12 miliardi di euro </w:t>
      </w:r>
      <w:r w:rsidR="00B51A37">
        <w:t>all’</w:t>
      </w:r>
      <w:r w:rsidR="00312F20">
        <w:t>anno</w:t>
      </w:r>
      <w:r w:rsidRPr="0009186B">
        <w:t>.</w:t>
      </w:r>
    </w:p>
    <w:p w:rsidR="00686FF6" w:rsidRPr="0009186B" w:rsidRDefault="00686FF6" w:rsidP="00C81FCE">
      <w:pPr>
        <w:jc w:val="both"/>
      </w:pPr>
      <w:r w:rsidRPr="0009186B">
        <w:t>«</w:t>
      </w:r>
      <w:r w:rsidR="009D6A84" w:rsidRPr="0009186B">
        <w:t xml:space="preserve">La demenza </w:t>
      </w:r>
      <w:r w:rsidR="00312F20">
        <w:t xml:space="preserve">rappresenta una rilevante </w:t>
      </w:r>
      <w:r w:rsidR="009D6A84" w:rsidRPr="0009186B">
        <w:t xml:space="preserve">emergenza </w:t>
      </w:r>
      <w:r w:rsidR="00D16CA1" w:rsidRPr="0009186B">
        <w:t xml:space="preserve">socio-sanitaria </w:t>
      </w:r>
      <w:r w:rsidR="009D6A84" w:rsidRPr="0009186B">
        <w:t xml:space="preserve">con enormi </w:t>
      </w:r>
      <w:r w:rsidR="0009186B" w:rsidRPr="0009186B">
        <w:t xml:space="preserve">implicazioni </w:t>
      </w:r>
      <w:r w:rsidR="009D6A84" w:rsidRPr="0009186B">
        <w:t>economiche</w:t>
      </w:r>
      <w:r w:rsidR="00F773D8" w:rsidRPr="00F773D8">
        <w:t xml:space="preserve"> </w:t>
      </w:r>
      <w:r w:rsidR="00F773D8" w:rsidRPr="0009186B">
        <w:t>– afferma Nino Cartabellotta, Presidente della Fondazione GIMBE –</w:t>
      </w:r>
      <w:r w:rsidR="00ED7026">
        <w:t xml:space="preserve"> </w:t>
      </w:r>
      <w:r w:rsidR="00312F20">
        <w:t xml:space="preserve">e </w:t>
      </w:r>
      <w:r w:rsidR="00D16CA1" w:rsidRPr="0009186B">
        <w:t xml:space="preserve">il </w:t>
      </w:r>
      <w:r w:rsidR="00312F20">
        <w:t xml:space="preserve">suo </w:t>
      </w:r>
      <w:r w:rsidR="00D16CA1" w:rsidRPr="0009186B">
        <w:t xml:space="preserve">impatto </w:t>
      </w:r>
      <w:r w:rsidR="004A067D">
        <w:t xml:space="preserve">nei prossimi anni sarà </w:t>
      </w:r>
      <w:r w:rsidR="00D16CA1" w:rsidRPr="0009186B">
        <w:t>condizionato</w:t>
      </w:r>
      <w:r w:rsidR="004A067D">
        <w:t xml:space="preserve">, oltre che </w:t>
      </w:r>
      <w:r w:rsidR="00D16CA1" w:rsidRPr="0009186B">
        <w:t>dall’invecchiamento della popolazione</w:t>
      </w:r>
      <w:r w:rsidR="004A067D">
        <w:t>, anche</w:t>
      </w:r>
      <w:r w:rsidR="00D16CA1" w:rsidRPr="0009186B">
        <w:t xml:space="preserve"> </w:t>
      </w:r>
      <w:r w:rsidR="00F773D8">
        <w:t>da</w:t>
      </w:r>
      <w:r w:rsidR="00D16CA1" w:rsidRPr="0009186B">
        <w:t xml:space="preserve"> un’assistenza </w:t>
      </w:r>
      <w:r w:rsidR="00F773D8">
        <w:t xml:space="preserve">ad oggi </w:t>
      </w:r>
      <w:r w:rsidR="00D16CA1" w:rsidRPr="0009186B">
        <w:t xml:space="preserve">non ottimale: infatti, </w:t>
      </w:r>
      <w:r w:rsidR="00312F20">
        <w:t xml:space="preserve">se </w:t>
      </w:r>
      <w:r w:rsidR="00D16CA1" w:rsidRPr="0009186B">
        <w:t xml:space="preserve">da un lato </w:t>
      </w:r>
      <w:r w:rsidR="00447D5E" w:rsidRPr="0009186B">
        <w:t>circa il 50% delle persone affette da demenza non riceve un supporto adeguato dopo la diagnosi</w:t>
      </w:r>
      <w:r w:rsidR="00447D5E">
        <w:t>, dall’altro</w:t>
      </w:r>
      <w:r w:rsidR="00447D5E" w:rsidRPr="0009186B">
        <w:t xml:space="preserve"> </w:t>
      </w:r>
      <w:r w:rsidR="00C81FCE" w:rsidRPr="0009186B">
        <w:t xml:space="preserve">1 </w:t>
      </w:r>
      <w:r w:rsidR="00D16CA1" w:rsidRPr="0009186B">
        <w:t xml:space="preserve">paziente </w:t>
      </w:r>
      <w:r w:rsidR="00C81FCE" w:rsidRPr="0009186B">
        <w:t>su 3 non v</w:t>
      </w:r>
      <w:r w:rsidR="00D16CA1" w:rsidRPr="0009186B">
        <w:t xml:space="preserve">iene </w:t>
      </w:r>
      <w:r w:rsidR="00C81FCE" w:rsidRPr="0009186B">
        <w:t>diagnosticato</w:t>
      </w:r>
      <w:r w:rsidR="00447D5E">
        <w:t xml:space="preserve">, impedendo alle famiglie </w:t>
      </w:r>
      <w:r w:rsidR="00447D5E" w:rsidRPr="00447D5E">
        <w:t>ad accedere ai fondi per le disabilità</w:t>
      </w:r>
      <w:r w:rsidRPr="0009186B">
        <w:t>».</w:t>
      </w:r>
    </w:p>
    <w:p w:rsidR="00C81FCE" w:rsidRDefault="00E70C50" w:rsidP="00C81FCE">
      <w:pPr>
        <w:spacing w:after="0"/>
      </w:pPr>
      <w:r w:rsidRPr="0009186B">
        <w:rPr>
          <w:rFonts w:eastAsia="Calibri" w:cs="Times New Roman"/>
        </w:rPr>
        <w:t>Nel nostro Paese esistono numerosi riferimenti normativi</w:t>
      </w:r>
      <w:r w:rsidR="00C81FCE" w:rsidRPr="0009186B">
        <w:rPr>
          <w:rFonts w:eastAsia="Calibri" w:cs="Times New Roman"/>
        </w:rPr>
        <w:t xml:space="preserve"> </w:t>
      </w:r>
      <w:r w:rsidR="00F773D8">
        <w:rPr>
          <w:rFonts w:eastAsia="Calibri" w:cs="Times New Roman"/>
        </w:rPr>
        <w:t xml:space="preserve">e iniziative </w:t>
      </w:r>
      <w:r w:rsidR="00F773D8" w:rsidRPr="0009186B">
        <w:rPr>
          <w:rFonts w:eastAsia="Calibri" w:cs="Times New Roman"/>
        </w:rPr>
        <w:t>finalizzat</w:t>
      </w:r>
      <w:r w:rsidR="00F773D8">
        <w:rPr>
          <w:rFonts w:eastAsia="Calibri" w:cs="Times New Roman"/>
        </w:rPr>
        <w:t>e</w:t>
      </w:r>
      <w:r w:rsidR="00F773D8" w:rsidRPr="0009186B">
        <w:rPr>
          <w:rFonts w:eastAsia="Calibri" w:cs="Times New Roman"/>
        </w:rPr>
        <w:t xml:space="preserve"> </w:t>
      </w:r>
      <w:r w:rsidR="00C81FCE" w:rsidRPr="0009186B">
        <w:rPr>
          <w:rFonts w:eastAsia="Calibri" w:cs="Times New Roman"/>
        </w:rPr>
        <w:t>a migliorare l’assistenza dei pazienti con demenza</w:t>
      </w:r>
      <w:r w:rsidRPr="0009186B">
        <w:rPr>
          <w:rFonts w:eastAsia="Calibri" w:cs="Times New Roman"/>
        </w:rPr>
        <w:t xml:space="preserve">: dal </w:t>
      </w:r>
      <w:r w:rsidRPr="0009186B">
        <w:t>Piano nazionale demenze (PND)</w:t>
      </w:r>
      <w:r w:rsidR="00B51A37">
        <w:t xml:space="preserve"> </w:t>
      </w:r>
      <w:r w:rsidRPr="0009186B">
        <w:t xml:space="preserve">al </w:t>
      </w:r>
      <w:r w:rsidR="00B51A37">
        <w:t>t</w:t>
      </w:r>
      <w:r w:rsidRPr="0009186B">
        <w:t xml:space="preserve">avolo di monitoraggio </w:t>
      </w:r>
      <w:r w:rsidR="00B51A37" w:rsidRPr="0009186B">
        <w:t>dell</w:t>
      </w:r>
      <w:r w:rsidR="00B51A37">
        <w:t xml:space="preserve">a sua </w:t>
      </w:r>
      <w:r w:rsidR="00B51A37" w:rsidRPr="0009186B">
        <w:t>implementazione</w:t>
      </w:r>
      <w:r w:rsidRPr="0009186B">
        <w:t>; dall’Osservatorio Demenze dell’Istituto Superiore di Sanità</w:t>
      </w:r>
      <w:r w:rsidR="00B51A37">
        <w:t xml:space="preserve"> al</w:t>
      </w:r>
      <w:r w:rsidRPr="0009186B">
        <w:t xml:space="preserve">le “Linee di indirizzo nazionali sui Percorsi Diagnostico Terapeutici Assistenziali (PDTA) per le demenze” e </w:t>
      </w:r>
      <w:r w:rsidR="00B51A37">
        <w:t>al</w:t>
      </w:r>
      <w:r w:rsidRPr="0009186B">
        <w:t>le “Linee di indirizzo nazionali sull’uso dei Sistemi informativi per caratterizzare il fenomeno delle demenze</w:t>
      </w:r>
      <w:r w:rsidR="00BB3953">
        <w:t>”.</w:t>
      </w:r>
    </w:p>
    <w:p w:rsidR="00BB3953" w:rsidRPr="0009186B" w:rsidRDefault="00BB3953" w:rsidP="00C81FCE">
      <w:pPr>
        <w:spacing w:after="0"/>
      </w:pPr>
    </w:p>
    <w:p w:rsidR="00C6165D" w:rsidRPr="0009186B" w:rsidRDefault="00E70C50" w:rsidP="00197C26">
      <w:pPr>
        <w:spacing w:after="0"/>
      </w:pPr>
      <w:r w:rsidRPr="0009186B">
        <w:t>«A fronte d</w:t>
      </w:r>
      <w:r w:rsidR="00C81FCE" w:rsidRPr="0009186B">
        <w:t>e</w:t>
      </w:r>
      <w:r w:rsidRPr="0009186B">
        <w:t xml:space="preserve">i </w:t>
      </w:r>
      <w:r w:rsidR="00B51A37">
        <w:t>vari</w:t>
      </w:r>
      <w:r w:rsidR="00B51A37" w:rsidRPr="0009186B">
        <w:t xml:space="preserve"> </w:t>
      </w:r>
      <w:r w:rsidR="004C1A3F" w:rsidRPr="0009186B">
        <w:t xml:space="preserve">documenti </w:t>
      </w:r>
      <w:r w:rsidR="00AA44F5" w:rsidRPr="0009186B">
        <w:t>di programmazione e organizzazione</w:t>
      </w:r>
      <w:r w:rsidR="0078448C">
        <w:t xml:space="preserve"> sanitaria</w:t>
      </w:r>
      <w:r w:rsidR="004C1A3F" w:rsidRPr="0009186B" w:rsidDel="002C0B93">
        <w:t xml:space="preserve"> –</w:t>
      </w:r>
      <w:r w:rsidR="004C1A3F" w:rsidRPr="0009186B">
        <w:t xml:space="preserve"> </w:t>
      </w:r>
      <w:r w:rsidRPr="0009186B">
        <w:t xml:space="preserve">continua il Presidente </w:t>
      </w:r>
      <w:r w:rsidR="004C1A3F" w:rsidRPr="0009186B" w:rsidDel="002C0B93">
        <w:t>–</w:t>
      </w:r>
      <w:r w:rsidR="004C1A3F" w:rsidRPr="0009186B">
        <w:t xml:space="preserve"> non sono oggi disponibili </w:t>
      </w:r>
      <w:r w:rsidR="00197C26" w:rsidRPr="0009186B">
        <w:t>per i professionisti sanitari</w:t>
      </w:r>
      <w:r w:rsidR="0078448C">
        <w:t>, pazienti, familiari e caregiver</w:t>
      </w:r>
      <w:r w:rsidR="00197C26" w:rsidRPr="0009186B">
        <w:t xml:space="preserve"> </w:t>
      </w:r>
      <w:r w:rsidR="004C1A3F" w:rsidRPr="0009186B">
        <w:t>linee guida nazionali aggiornate</w:t>
      </w:r>
      <w:r w:rsidR="00B51A37">
        <w:t xml:space="preserve">, mentre </w:t>
      </w:r>
      <w:r w:rsidR="00B51A37" w:rsidRPr="0009186B">
        <w:t xml:space="preserve"> </w:t>
      </w:r>
      <w:r w:rsidR="004C1A3F" w:rsidRPr="0009186B">
        <w:t>quelle regionali risultano obsolete secondo i criteri definiti dal nuovo Sistema Nazionale Linee Guida</w:t>
      </w:r>
      <w:r w:rsidR="009B428A">
        <w:t xml:space="preserve"> (SNLG)</w:t>
      </w:r>
      <w:r w:rsidR="00390373" w:rsidRPr="0009186B">
        <w:t>. In altri termini, manca una base scientifica condivisa per informare la costruzione dei PDTA a livello regionale e locale</w:t>
      </w:r>
      <w:r w:rsidRPr="0009186B">
        <w:t>».</w:t>
      </w:r>
      <w:r w:rsidR="00197C26" w:rsidRPr="0009186B">
        <w:t xml:space="preserve"> </w:t>
      </w:r>
      <w:r w:rsidR="00641775" w:rsidRPr="0009186B">
        <w:t>Per</w:t>
      </w:r>
      <w:r w:rsidR="00ED7026">
        <w:t xml:space="preserve"> </w:t>
      </w:r>
      <w:r w:rsidR="00F773D8">
        <w:t>questo</w:t>
      </w:r>
      <w:r w:rsidR="009F42F0" w:rsidRPr="0009186B">
        <w:t xml:space="preserve"> </w:t>
      </w:r>
      <w:r w:rsidR="00182157" w:rsidRPr="0009186B">
        <w:t>la Fondazione GIMBE ha</w:t>
      </w:r>
      <w:r w:rsidR="00865FC7" w:rsidRPr="0009186B">
        <w:t xml:space="preserve"> realizzato</w:t>
      </w:r>
      <w:r w:rsidR="00182157" w:rsidRPr="0009186B">
        <w:t xml:space="preserve"> la </w:t>
      </w:r>
      <w:r w:rsidR="00E96833" w:rsidRPr="0009186B">
        <w:t xml:space="preserve">sintesi in lingua </w:t>
      </w:r>
      <w:r w:rsidR="00182157" w:rsidRPr="0009186B">
        <w:t xml:space="preserve">italiana delle </w:t>
      </w:r>
      <w:r w:rsidR="00E96833" w:rsidRPr="0009186B">
        <w:t xml:space="preserve">linee </w:t>
      </w:r>
      <w:r w:rsidR="00182157" w:rsidRPr="0009186B">
        <w:t xml:space="preserve">guida del </w:t>
      </w:r>
      <w:r w:rsidR="00182157" w:rsidRPr="0009186B">
        <w:rPr>
          <w:i/>
        </w:rPr>
        <w:t>National Institute for Health and Care Excellence</w:t>
      </w:r>
      <w:r w:rsidR="00182157" w:rsidRPr="0009186B">
        <w:t xml:space="preserve"> </w:t>
      </w:r>
      <w:r w:rsidR="00390373" w:rsidRPr="0009186B">
        <w:t>(NICE),</w:t>
      </w:r>
      <w:r w:rsidR="00182157" w:rsidRPr="0009186B">
        <w:t xml:space="preserve"> </w:t>
      </w:r>
      <w:r w:rsidR="009C0A0E" w:rsidRPr="0009186B">
        <w:t xml:space="preserve">aggiornate </w:t>
      </w:r>
      <w:r w:rsidR="00F773D8">
        <w:t>a</w:t>
      </w:r>
      <w:r w:rsidR="00F773D8" w:rsidRPr="0009186B">
        <w:t xml:space="preserve"> </w:t>
      </w:r>
      <w:r w:rsidR="009C0A0E" w:rsidRPr="0009186B">
        <w:t xml:space="preserve">giugno </w:t>
      </w:r>
      <w:r w:rsidR="008F4036" w:rsidRPr="0009186B">
        <w:t xml:space="preserve">2018, </w:t>
      </w:r>
      <w:r w:rsidR="00182157" w:rsidRPr="0009186B">
        <w:t xml:space="preserve">che saranno inserite nella sezione “Buone Pratiche” del </w:t>
      </w:r>
      <w:r w:rsidRPr="0009186B">
        <w:t>SNLG</w:t>
      </w:r>
      <w:r w:rsidR="00641775" w:rsidRPr="0009186B">
        <w:t>.</w:t>
      </w:r>
      <w:r w:rsidRPr="0009186B">
        <w:t xml:space="preserve"> </w:t>
      </w:r>
    </w:p>
    <w:p w:rsidR="004C1A3F" w:rsidRPr="0009186B" w:rsidRDefault="004C1A3F" w:rsidP="004C1A3F">
      <w:pPr>
        <w:spacing w:after="0"/>
        <w:jc w:val="both"/>
      </w:pPr>
    </w:p>
    <w:p w:rsidR="00D1628D" w:rsidRPr="0009186B" w:rsidRDefault="007E4E9C" w:rsidP="00EE488F">
      <w:pPr>
        <w:jc w:val="both"/>
      </w:pPr>
      <w:r w:rsidRPr="0009186B">
        <w:t xml:space="preserve">Le linee guida </w:t>
      </w:r>
      <w:r w:rsidR="00E96833" w:rsidRPr="0009186B">
        <w:t xml:space="preserve">NICE </w:t>
      </w:r>
      <w:r w:rsidRPr="0009186B">
        <w:t>forniscono raccomandazioni relative</w:t>
      </w:r>
      <w:r w:rsidR="009C0A0E" w:rsidRPr="0009186B">
        <w:t xml:space="preserve"> a</w:t>
      </w:r>
      <w:r w:rsidR="00AA44F5" w:rsidRPr="0009186B">
        <w:t xml:space="preserve"> vari aspetti della gestione della demenza: dal coinvolgimento attivo dei pazienti alla valutazione iniziale in ambiti non specialistici</w:t>
      </w:r>
      <w:r w:rsidR="00F773D8">
        <w:t xml:space="preserve"> e </w:t>
      </w:r>
      <w:r w:rsidR="00D1628D" w:rsidRPr="0009186B">
        <w:t xml:space="preserve">all’invio ai Centri per i </w:t>
      </w:r>
      <w:r w:rsidR="00D1628D" w:rsidRPr="0009186B">
        <w:lastRenderedPageBreak/>
        <w:t>Disturbi Cognitivi e Demenze</w:t>
      </w:r>
      <w:r w:rsidR="00AA44F5" w:rsidRPr="0009186B">
        <w:t>; dal coordinamento dell’assistenza agli interventi sanitari</w:t>
      </w:r>
      <w:r w:rsidR="00ED7026">
        <w:t xml:space="preserve"> </w:t>
      </w:r>
      <w:r w:rsidR="00AA44F5" w:rsidRPr="0009186B">
        <w:t>per promuovere le funzioni cognitive, l’indipendenza e il benessere</w:t>
      </w:r>
      <w:r w:rsidR="00857923">
        <w:t xml:space="preserve"> dei pazienti</w:t>
      </w:r>
      <w:r w:rsidR="00AA44F5" w:rsidRPr="0009186B">
        <w:t xml:space="preserve">; </w:t>
      </w:r>
      <w:r w:rsidR="00857923">
        <w:t>dalla terapia</w:t>
      </w:r>
      <w:r w:rsidR="00AA44F5" w:rsidRPr="0009186B">
        <w:t xml:space="preserve"> </w:t>
      </w:r>
      <w:r w:rsidR="00857923" w:rsidRPr="0009186B">
        <w:t>farmacologic</w:t>
      </w:r>
      <w:r w:rsidR="00857923">
        <w:t>a</w:t>
      </w:r>
      <w:r w:rsidR="00857923" w:rsidRPr="0009186B">
        <w:t xml:space="preserve"> </w:t>
      </w:r>
      <w:r w:rsidR="00AA44F5" w:rsidRPr="0009186B">
        <w:t>delle demenze da Alzheimer e non-Alzheimer</w:t>
      </w:r>
      <w:r w:rsidR="00EE488F" w:rsidRPr="0009186B">
        <w:t xml:space="preserve"> ai farmaci che possono causare un deterioramento cognitivo; dal trattamento dei sintomi non cognitivi (ansia, depressione, disturbi del sonno) alla valutazione e trattamento di altre condizioni croniche (dolore, deficit sensoriali); dal supporto ai caregiver alla pianificazione </w:t>
      </w:r>
      <w:r w:rsidR="00D61CA7">
        <w:t>anticipata</w:t>
      </w:r>
      <w:r w:rsidR="00EE488F" w:rsidRPr="0009186B">
        <w:t xml:space="preserve"> dell’assistenza</w:t>
      </w:r>
      <w:r w:rsidR="00390373" w:rsidRPr="0009186B">
        <w:t>.</w:t>
      </w:r>
    </w:p>
    <w:p w:rsidR="00740FB7" w:rsidRPr="0009186B" w:rsidRDefault="00740FB7" w:rsidP="006B2F27">
      <w:pPr>
        <w:spacing w:after="0"/>
        <w:jc w:val="both"/>
      </w:pPr>
      <w:r w:rsidRPr="0009186B">
        <w:t>«</w:t>
      </w:r>
      <w:r w:rsidR="00D61CA7">
        <w:t>Fondamentale per l</w:t>
      </w:r>
      <w:r w:rsidR="00D1628D" w:rsidRPr="0009186B">
        <w:t xml:space="preserve">’implementazione delle raccomandazioni </w:t>
      </w:r>
      <w:r w:rsidR="009F491E" w:rsidRPr="0009186B" w:rsidDel="002C0B93">
        <w:t>–</w:t>
      </w:r>
      <w:r w:rsidR="006B2F27" w:rsidRPr="0009186B">
        <w:t xml:space="preserve"> puntualizza </w:t>
      </w:r>
      <w:r w:rsidR="009F491E" w:rsidRPr="0009186B">
        <w:t xml:space="preserve">il Presidente </w:t>
      </w:r>
      <w:r w:rsidR="009F491E" w:rsidRPr="0009186B" w:rsidDel="002C0B93">
        <w:t>–</w:t>
      </w:r>
      <w:r w:rsidR="00ED7026">
        <w:t xml:space="preserve"> </w:t>
      </w:r>
      <w:r w:rsidR="00D61CA7">
        <w:t>è l</w:t>
      </w:r>
      <w:r w:rsidR="00D1628D" w:rsidRPr="0009186B">
        <w:t>’</w:t>
      </w:r>
      <w:r w:rsidR="006B2F27" w:rsidRPr="0009186B">
        <w:t>i</w:t>
      </w:r>
      <w:r w:rsidR="00D1628D" w:rsidRPr="0009186B">
        <w:t>dentificazione</w:t>
      </w:r>
      <w:r w:rsidR="006B2F27" w:rsidRPr="0009186B">
        <w:t xml:space="preserve"> </w:t>
      </w:r>
      <w:r w:rsidR="00D1628D" w:rsidRPr="0009186B">
        <w:t xml:space="preserve">di </w:t>
      </w:r>
      <w:r w:rsidR="006B2F27" w:rsidRPr="0009186B">
        <w:t>un unico professionista sanitario o sociale responsabile del coordinamento assistenziale dei pazienti affetti da demenza</w:t>
      </w:r>
      <w:r w:rsidR="005F4D22" w:rsidRPr="0009186B">
        <w:t xml:space="preserve">, </w:t>
      </w:r>
      <w:r w:rsidR="0078448C">
        <w:t xml:space="preserve">i cui </w:t>
      </w:r>
      <w:r w:rsidR="005F4D22" w:rsidRPr="0009186B">
        <w:t>r</w:t>
      </w:r>
      <w:r w:rsidR="00390373" w:rsidRPr="0009186B">
        <w:t>uoli e responsabilità</w:t>
      </w:r>
      <w:r w:rsidR="0078448C">
        <w:t xml:space="preserve"> sono declinati </w:t>
      </w:r>
      <w:r w:rsidR="0078448C" w:rsidRPr="0009186B">
        <w:t xml:space="preserve">in maniera molto precisa </w:t>
      </w:r>
      <w:r w:rsidR="0078448C">
        <w:t>dalle linee guida</w:t>
      </w:r>
      <w:r w:rsidRPr="0009186B">
        <w:t>»</w:t>
      </w:r>
      <w:r w:rsidR="002D1077" w:rsidRPr="0009186B">
        <w:t>.</w:t>
      </w:r>
    </w:p>
    <w:p w:rsidR="001A3A6D" w:rsidRPr="0009186B" w:rsidRDefault="001A3A6D" w:rsidP="00740FB7">
      <w:pPr>
        <w:spacing w:after="0"/>
        <w:jc w:val="both"/>
      </w:pPr>
    </w:p>
    <w:p w:rsidR="002D1077" w:rsidRPr="0009186B" w:rsidRDefault="00D61CA7" w:rsidP="00F9243D">
      <w:pPr>
        <w:spacing w:after="0"/>
        <w:jc w:val="both"/>
      </w:pPr>
      <w:r w:rsidRPr="0009186B">
        <w:t>Numeros</w:t>
      </w:r>
      <w:r>
        <w:t>e</w:t>
      </w:r>
      <w:r w:rsidRPr="0009186B">
        <w:t xml:space="preserve"> </w:t>
      </w:r>
      <w:r w:rsidR="00D1628D" w:rsidRPr="0009186B">
        <w:t>anche le raccomandazioni pratiche</w:t>
      </w:r>
      <w:r w:rsidR="009B428A">
        <w:t xml:space="preserve"> su </w:t>
      </w:r>
      <w:r w:rsidR="00D1628D" w:rsidRPr="0009186B">
        <w:t>accuratezza diagnostica dei vari test cognitivi</w:t>
      </w:r>
      <w:r w:rsidR="009B428A">
        <w:t>,</w:t>
      </w:r>
      <w:r w:rsidR="00D1628D" w:rsidRPr="0009186B">
        <w:t xml:space="preserve"> criteri di diagnosi differenziale tra demenza e delirium</w:t>
      </w:r>
      <w:r w:rsidR="009B428A">
        <w:t xml:space="preserve">, </w:t>
      </w:r>
      <w:r w:rsidR="00D1628D" w:rsidRPr="0009186B">
        <w:t>interventi cognitivi e di formazione per i caregiver</w:t>
      </w:r>
      <w:r w:rsidR="009B428A">
        <w:t>, oltre a</w:t>
      </w:r>
      <w:r w:rsidR="00E3065D">
        <w:t>lla definizione delle</w:t>
      </w:r>
      <w:r w:rsidR="009B428A">
        <w:t xml:space="preserve"> priorità </w:t>
      </w:r>
      <w:r w:rsidR="00E3065D">
        <w:t>rilevanti per la ricerca, al fine di ampliare le conoscenze scientifiche per la gestione di questa condizione</w:t>
      </w:r>
      <w:r w:rsidR="00BB3953">
        <w:t>.</w:t>
      </w:r>
    </w:p>
    <w:p w:rsidR="001A3A6D" w:rsidRPr="0009186B" w:rsidRDefault="001A3A6D" w:rsidP="00870BAC">
      <w:pPr>
        <w:spacing w:after="0"/>
        <w:jc w:val="both"/>
      </w:pPr>
    </w:p>
    <w:p w:rsidR="00556611" w:rsidRPr="0009186B" w:rsidRDefault="008A36A3" w:rsidP="002267D3">
      <w:pPr>
        <w:spacing w:after="0"/>
        <w:jc w:val="both"/>
      </w:pPr>
      <w:r w:rsidRPr="0009186B">
        <w:t>«</w:t>
      </w:r>
      <w:r w:rsidR="00D61CA7">
        <w:t>In attesa della elaborazione delle linee guida nazionali sulla demenza, già incluse nell’elenco delle priorità da parte del Comitato Strategico del SNLG</w:t>
      </w:r>
      <w:r w:rsidR="0078448C">
        <w:t xml:space="preserve"> </w:t>
      </w:r>
      <w:r w:rsidRPr="0009186B" w:rsidDel="002C0B93">
        <w:t xml:space="preserve">– </w:t>
      </w:r>
      <w:r w:rsidR="00CA1326" w:rsidRPr="0009186B">
        <w:t>conclude</w:t>
      </w:r>
      <w:r w:rsidRPr="0009186B">
        <w:t xml:space="preserve"> Cartabellotta</w:t>
      </w:r>
      <w:r w:rsidR="00CA1326" w:rsidRPr="0009186B">
        <w:t xml:space="preserve"> </w:t>
      </w:r>
      <w:r w:rsidRPr="0009186B" w:rsidDel="002C0B93">
        <w:t>–</w:t>
      </w:r>
      <w:r w:rsidR="000233B0">
        <w:t xml:space="preserve"> </w:t>
      </w:r>
      <w:r w:rsidR="00D61CA7">
        <w:t xml:space="preserve">auspichiamo </w:t>
      </w:r>
      <w:r w:rsidR="002267D3">
        <w:t>che</w:t>
      </w:r>
      <w:r w:rsidR="00916ACC">
        <w:t xml:space="preserve"> la </w:t>
      </w:r>
      <w:r w:rsidR="00ED7026">
        <w:t xml:space="preserve">versione italiana di </w:t>
      </w:r>
      <w:r w:rsidR="00D61CA7">
        <w:t xml:space="preserve">questo autorevole documento del NICE </w:t>
      </w:r>
      <w:r w:rsidR="00916ACC">
        <w:t>rappresenti una base scientifica di riferimento, sia per la costruzione dei PDTA regionali e locali, sia per l’aggiornamento di professionisti sanitari</w:t>
      </w:r>
      <w:r w:rsidR="002C63CB">
        <w:t xml:space="preserve"> e operatori sociali sia per la corretta informazione di pazienti, familiari e caregiver</w:t>
      </w:r>
      <w:r w:rsidRPr="0009186B">
        <w:t>».</w:t>
      </w:r>
    </w:p>
    <w:p w:rsidR="008A36A3" w:rsidRPr="0009186B" w:rsidRDefault="008A36A3" w:rsidP="00870BAC">
      <w:pPr>
        <w:spacing w:after="0"/>
        <w:jc w:val="both"/>
      </w:pPr>
    </w:p>
    <w:p w:rsidR="00C458CF" w:rsidRPr="0009186B" w:rsidRDefault="00575FB7" w:rsidP="00DF54DE">
      <w:pPr>
        <w:spacing w:after="0"/>
        <w:jc w:val="both"/>
      </w:pPr>
      <w:r w:rsidRPr="0009186B">
        <w:t>L</w:t>
      </w:r>
      <w:r w:rsidR="00C46CFA" w:rsidRPr="0009186B">
        <w:t xml:space="preserve">e </w:t>
      </w:r>
      <w:r w:rsidR="00647D65" w:rsidRPr="009A5017">
        <w:rPr>
          <w:b/>
        </w:rPr>
        <w:t>Linee guida per la diagnosi</w:t>
      </w:r>
      <w:r w:rsidR="00E21D1F" w:rsidRPr="009A5017">
        <w:rPr>
          <w:b/>
        </w:rPr>
        <w:t>, la terapia e il supporto</w:t>
      </w:r>
      <w:r w:rsidR="009A5017" w:rsidRPr="009A5017">
        <w:rPr>
          <w:b/>
        </w:rPr>
        <w:t xml:space="preserve"> dei pazienti affetti da demenza</w:t>
      </w:r>
      <w:r w:rsidR="00B269A1" w:rsidRPr="0009186B">
        <w:t xml:space="preserve"> </w:t>
      </w:r>
      <w:r w:rsidR="00C46CFA" w:rsidRPr="0009186B">
        <w:t>sono disponibili</w:t>
      </w:r>
      <w:r w:rsidRPr="0009186B">
        <w:t xml:space="preserve"> a</w:t>
      </w:r>
      <w:r w:rsidR="00C46CFA" w:rsidRPr="0009186B">
        <w:t xml:space="preserve">: </w:t>
      </w:r>
      <w:hyperlink r:id="rId8" w:history="1">
        <w:r w:rsidR="00267F92" w:rsidRPr="0009186B">
          <w:rPr>
            <w:rStyle w:val="Collegamentoipertestuale"/>
          </w:rPr>
          <w:t>www.evidence.it/demenze</w:t>
        </w:r>
      </w:hyperlink>
      <w:r w:rsidR="00746AC0" w:rsidRPr="0009186B">
        <w:t>.</w:t>
      </w:r>
      <w:r w:rsidR="00ED7026">
        <w:t xml:space="preserve"> </w:t>
      </w:r>
    </w:p>
    <w:p w:rsidR="00575FB7" w:rsidRDefault="00575FB7" w:rsidP="00DF54DE">
      <w:pPr>
        <w:spacing w:after="0"/>
        <w:jc w:val="both"/>
      </w:pPr>
    </w:p>
    <w:bookmarkEnd w:id="0"/>
    <w:p w:rsidR="003419C9" w:rsidRPr="00DF54DE" w:rsidRDefault="003419C9" w:rsidP="00DF54DE">
      <w:pPr>
        <w:spacing w:after="0"/>
        <w:jc w:val="both"/>
      </w:pPr>
    </w:p>
    <w:p w:rsidR="003419C9" w:rsidRDefault="004B2A3E" w:rsidP="00BA66B8">
      <w:pPr>
        <w:spacing w:after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CONTATTI</w:t>
      </w:r>
    </w:p>
    <w:p w:rsidR="00BA66B8" w:rsidRPr="00E3755B" w:rsidRDefault="003419C9" w:rsidP="00BA66B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3419C9">
        <w:rPr>
          <w:b/>
        </w:rPr>
        <w:t>Fondazione GIMBE</w:t>
      </w:r>
      <w:r w:rsidR="00BA66B8" w:rsidRPr="00E3755B">
        <w:rPr>
          <w:rFonts w:ascii="Trebuchet MS" w:eastAsia="Calibri" w:hAnsi="Trebuchet MS" w:cs="Times New Roman"/>
        </w:rPr>
        <w:br/>
      </w:r>
      <w:r w:rsidR="00BA66B8"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BA66B8" w:rsidRPr="00E3755B" w:rsidRDefault="00BA66B8" w:rsidP="00BA66B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BA66B8" w:rsidRDefault="00BA66B8" w:rsidP="00EE1F66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9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p w:rsidR="00E70C50" w:rsidRDefault="00E70C50" w:rsidP="00EE1F66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E70C50" w:rsidRDefault="00E70C50" w:rsidP="00E70C50">
      <w:pPr>
        <w:spacing w:after="0"/>
      </w:pPr>
    </w:p>
    <w:sectPr w:rsidR="00E70C50" w:rsidSect="00B00B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132" w:rsidRDefault="00F27132" w:rsidP="00F9179C">
      <w:pPr>
        <w:spacing w:after="0" w:line="240" w:lineRule="auto"/>
      </w:pPr>
      <w:r>
        <w:separator/>
      </w:r>
    </w:p>
  </w:endnote>
  <w:endnote w:type="continuationSeparator" w:id="0">
    <w:p w:rsidR="00F27132" w:rsidRDefault="00F27132" w:rsidP="00F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132" w:rsidRDefault="00F27132" w:rsidP="00F9179C">
      <w:pPr>
        <w:spacing w:after="0" w:line="240" w:lineRule="auto"/>
      </w:pPr>
      <w:r>
        <w:separator/>
      </w:r>
    </w:p>
  </w:footnote>
  <w:footnote w:type="continuationSeparator" w:id="0">
    <w:p w:rsidR="00F27132" w:rsidRDefault="00F27132" w:rsidP="00F9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1DD"/>
    <w:multiLevelType w:val="hybridMultilevel"/>
    <w:tmpl w:val="FDB23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14A2F"/>
    <w:multiLevelType w:val="hybridMultilevel"/>
    <w:tmpl w:val="5656B2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B785C"/>
    <w:multiLevelType w:val="hybridMultilevel"/>
    <w:tmpl w:val="66F6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322A14"/>
    <w:multiLevelType w:val="hybridMultilevel"/>
    <w:tmpl w:val="033A4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F411F8"/>
    <w:multiLevelType w:val="hybridMultilevel"/>
    <w:tmpl w:val="17129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EB6739"/>
    <w:multiLevelType w:val="hybridMultilevel"/>
    <w:tmpl w:val="923467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7"/>
  </w:num>
  <w:num w:numId="5">
    <w:abstractNumId w:val="11"/>
  </w:num>
  <w:num w:numId="6">
    <w:abstractNumId w:val="9"/>
  </w:num>
  <w:num w:numId="7">
    <w:abstractNumId w:val="14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7"/>
  </w:num>
  <w:num w:numId="14">
    <w:abstractNumId w:val="2"/>
  </w:num>
  <w:num w:numId="15">
    <w:abstractNumId w:val="6"/>
  </w:num>
  <w:num w:numId="16">
    <w:abstractNumId w:val="15"/>
  </w:num>
  <w:num w:numId="17">
    <w:abstractNumId w:val="0"/>
  </w:num>
  <w:num w:numId="18">
    <w:abstractNumId w:val="18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AB1"/>
    <w:rsid w:val="00001AE4"/>
    <w:rsid w:val="00002C1B"/>
    <w:rsid w:val="00003F78"/>
    <w:rsid w:val="00005B25"/>
    <w:rsid w:val="00006555"/>
    <w:rsid w:val="000065AB"/>
    <w:rsid w:val="00010498"/>
    <w:rsid w:val="0001384A"/>
    <w:rsid w:val="00013DFA"/>
    <w:rsid w:val="0001624B"/>
    <w:rsid w:val="00016475"/>
    <w:rsid w:val="00017968"/>
    <w:rsid w:val="00017FB4"/>
    <w:rsid w:val="000233B0"/>
    <w:rsid w:val="00023D8A"/>
    <w:rsid w:val="000344B2"/>
    <w:rsid w:val="00035404"/>
    <w:rsid w:val="00036008"/>
    <w:rsid w:val="0004001C"/>
    <w:rsid w:val="00040890"/>
    <w:rsid w:val="00041972"/>
    <w:rsid w:val="00043ED4"/>
    <w:rsid w:val="0004410A"/>
    <w:rsid w:val="00047263"/>
    <w:rsid w:val="0004752A"/>
    <w:rsid w:val="000518A0"/>
    <w:rsid w:val="00051F7A"/>
    <w:rsid w:val="00053E22"/>
    <w:rsid w:val="0005402C"/>
    <w:rsid w:val="00054BFC"/>
    <w:rsid w:val="00055AE9"/>
    <w:rsid w:val="00055D27"/>
    <w:rsid w:val="000602AA"/>
    <w:rsid w:val="00063950"/>
    <w:rsid w:val="0006440E"/>
    <w:rsid w:val="000657A8"/>
    <w:rsid w:val="00067B8F"/>
    <w:rsid w:val="000707B3"/>
    <w:rsid w:val="000715A9"/>
    <w:rsid w:val="00073870"/>
    <w:rsid w:val="00074788"/>
    <w:rsid w:val="00090A39"/>
    <w:rsid w:val="0009186B"/>
    <w:rsid w:val="000927C7"/>
    <w:rsid w:val="000A0FC3"/>
    <w:rsid w:val="000A170D"/>
    <w:rsid w:val="000A1978"/>
    <w:rsid w:val="000A2084"/>
    <w:rsid w:val="000A62A9"/>
    <w:rsid w:val="000A6FB5"/>
    <w:rsid w:val="000A7B66"/>
    <w:rsid w:val="000B07B0"/>
    <w:rsid w:val="000B4DE8"/>
    <w:rsid w:val="000B5306"/>
    <w:rsid w:val="000B5A68"/>
    <w:rsid w:val="000C544C"/>
    <w:rsid w:val="000C6130"/>
    <w:rsid w:val="000D02E4"/>
    <w:rsid w:val="000D1DEC"/>
    <w:rsid w:val="000D1F7A"/>
    <w:rsid w:val="000D23C3"/>
    <w:rsid w:val="000D44D4"/>
    <w:rsid w:val="000D6714"/>
    <w:rsid w:val="000D6AB5"/>
    <w:rsid w:val="000D7252"/>
    <w:rsid w:val="000E2E4F"/>
    <w:rsid w:val="000E3418"/>
    <w:rsid w:val="000E5A7C"/>
    <w:rsid w:val="000E5B7B"/>
    <w:rsid w:val="000E7CC2"/>
    <w:rsid w:val="000F0BBD"/>
    <w:rsid w:val="000F10F8"/>
    <w:rsid w:val="000F1439"/>
    <w:rsid w:val="000F1633"/>
    <w:rsid w:val="000F36BB"/>
    <w:rsid w:val="000F39EF"/>
    <w:rsid w:val="000F5C0F"/>
    <w:rsid w:val="0010059E"/>
    <w:rsid w:val="00106462"/>
    <w:rsid w:val="00107096"/>
    <w:rsid w:val="00110319"/>
    <w:rsid w:val="0011205F"/>
    <w:rsid w:val="001139A6"/>
    <w:rsid w:val="00113D4A"/>
    <w:rsid w:val="00115E43"/>
    <w:rsid w:val="001167D9"/>
    <w:rsid w:val="00117BD0"/>
    <w:rsid w:val="0012489F"/>
    <w:rsid w:val="00125C6A"/>
    <w:rsid w:val="00130655"/>
    <w:rsid w:val="001317CF"/>
    <w:rsid w:val="00134C8C"/>
    <w:rsid w:val="00135F49"/>
    <w:rsid w:val="00143689"/>
    <w:rsid w:val="00144002"/>
    <w:rsid w:val="00144F94"/>
    <w:rsid w:val="001458FE"/>
    <w:rsid w:val="0014636B"/>
    <w:rsid w:val="00146A83"/>
    <w:rsid w:val="001471AF"/>
    <w:rsid w:val="001507C2"/>
    <w:rsid w:val="0015229D"/>
    <w:rsid w:val="00156757"/>
    <w:rsid w:val="001578C4"/>
    <w:rsid w:val="00162FBC"/>
    <w:rsid w:val="00163BFB"/>
    <w:rsid w:val="001654A5"/>
    <w:rsid w:val="001672D3"/>
    <w:rsid w:val="00170760"/>
    <w:rsid w:val="00170B46"/>
    <w:rsid w:val="001718F8"/>
    <w:rsid w:val="00173764"/>
    <w:rsid w:val="0017405D"/>
    <w:rsid w:val="001748BA"/>
    <w:rsid w:val="001750C1"/>
    <w:rsid w:val="001773A3"/>
    <w:rsid w:val="00182157"/>
    <w:rsid w:val="00192DAD"/>
    <w:rsid w:val="00193481"/>
    <w:rsid w:val="00193F19"/>
    <w:rsid w:val="00196A93"/>
    <w:rsid w:val="00197C26"/>
    <w:rsid w:val="001A2867"/>
    <w:rsid w:val="001A3A6D"/>
    <w:rsid w:val="001A3E0D"/>
    <w:rsid w:val="001A776D"/>
    <w:rsid w:val="001A7A7F"/>
    <w:rsid w:val="001C51E2"/>
    <w:rsid w:val="001C5DF9"/>
    <w:rsid w:val="001C6C85"/>
    <w:rsid w:val="001D0E41"/>
    <w:rsid w:val="001D153D"/>
    <w:rsid w:val="001D1985"/>
    <w:rsid w:val="001D4CE8"/>
    <w:rsid w:val="001E1BC2"/>
    <w:rsid w:val="001E2CD4"/>
    <w:rsid w:val="001E6902"/>
    <w:rsid w:val="001F1C35"/>
    <w:rsid w:val="001F20B8"/>
    <w:rsid w:val="001F34EE"/>
    <w:rsid w:val="001F38E2"/>
    <w:rsid w:val="001F7891"/>
    <w:rsid w:val="00200B3D"/>
    <w:rsid w:val="00202A01"/>
    <w:rsid w:val="00203548"/>
    <w:rsid w:val="0020435A"/>
    <w:rsid w:val="00206047"/>
    <w:rsid w:val="002073BD"/>
    <w:rsid w:val="00207B90"/>
    <w:rsid w:val="0021155E"/>
    <w:rsid w:val="00213D45"/>
    <w:rsid w:val="00214662"/>
    <w:rsid w:val="002165B9"/>
    <w:rsid w:val="00223F01"/>
    <w:rsid w:val="002267D3"/>
    <w:rsid w:val="00233A32"/>
    <w:rsid w:val="00233EF5"/>
    <w:rsid w:val="002349C3"/>
    <w:rsid w:val="0023771D"/>
    <w:rsid w:val="00237C1F"/>
    <w:rsid w:val="00242077"/>
    <w:rsid w:val="00244283"/>
    <w:rsid w:val="00245ED9"/>
    <w:rsid w:val="0025100A"/>
    <w:rsid w:val="00251301"/>
    <w:rsid w:val="002551A1"/>
    <w:rsid w:val="0026628E"/>
    <w:rsid w:val="00266561"/>
    <w:rsid w:val="00266E1A"/>
    <w:rsid w:val="00267F92"/>
    <w:rsid w:val="002723FC"/>
    <w:rsid w:val="002728E5"/>
    <w:rsid w:val="0027468B"/>
    <w:rsid w:val="00282655"/>
    <w:rsid w:val="00282DAE"/>
    <w:rsid w:val="00283AF7"/>
    <w:rsid w:val="00287105"/>
    <w:rsid w:val="002875AC"/>
    <w:rsid w:val="00291602"/>
    <w:rsid w:val="00292D04"/>
    <w:rsid w:val="0029392F"/>
    <w:rsid w:val="00297583"/>
    <w:rsid w:val="0029777D"/>
    <w:rsid w:val="002A2034"/>
    <w:rsid w:val="002A3232"/>
    <w:rsid w:val="002A69A4"/>
    <w:rsid w:val="002B12E6"/>
    <w:rsid w:val="002B1329"/>
    <w:rsid w:val="002B4C36"/>
    <w:rsid w:val="002B6930"/>
    <w:rsid w:val="002B7295"/>
    <w:rsid w:val="002C009B"/>
    <w:rsid w:val="002C0B56"/>
    <w:rsid w:val="002C0F1B"/>
    <w:rsid w:val="002C3A9C"/>
    <w:rsid w:val="002C5187"/>
    <w:rsid w:val="002C5517"/>
    <w:rsid w:val="002C63CB"/>
    <w:rsid w:val="002D098C"/>
    <w:rsid w:val="002D1077"/>
    <w:rsid w:val="002D1A9D"/>
    <w:rsid w:val="002D1F39"/>
    <w:rsid w:val="002D2C39"/>
    <w:rsid w:val="002D4A12"/>
    <w:rsid w:val="002D533D"/>
    <w:rsid w:val="002D61E1"/>
    <w:rsid w:val="002D7409"/>
    <w:rsid w:val="002E2D66"/>
    <w:rsid w:val="002E2EEE"/>
    <w:rsid w:val="002E33A2"/>
    <w:rsid w:val="002E5382"/>
    <w:rsid w:val="002E5E3C"/>
    <w:rsid w:val="002F2E6A"/>
    <w:rsid w:val="002F323D"/>
    <w:rsid w:val="002F3D7C"/>
    <w:rsid w:val="002F605D"/>
    <w:rsid w:val="002F67C1"/>
    <w:rsid w:val="002F6B4D"/>
    <w:rsid w:val="00300EF7"/>
    <w:rsid w:val="00301F05"/>
    <w:rsid w:val="00302197"/>
    <w:rsid w:val="00305113"/>
    <w:rsid w:val="00310654"/>
    <w:rsid w:val="00312F20"/>
    <w:rsid w:val="00313AD1"/>
    <w:rsid w:val="00315734"/>
    <w:rsid w:val="00315EE2"/>
    <w:rsid w:val="0031648A"/>
    <w:rsid w:val="0031755E"/>
    <w:rsid w:val="00321C3D"/>
    <w:rsid w:val="00323307"/>
    <w:rsid w:val="00323A55"/>
    <w:rsid w:val="00325E98"/>
    <w:rsid w:val="003268D1"/>
    <w:rsid w:val="00327AF0"/>
    <w:rsid w:val="00331B49"/>
    <w:rsid w:val="00331DB1"/>
    <w:rsid w:val="00331F29"/>
    <w:rsid w:val="0033460B"/>
    <w:rsid w:val="0033752D"/>
    <w:rsid w:val="003379F1"/>
    <w:rsid w:val="003419C9"/>
    <w:rsid w:val="003427B8"/>
    <w:rsid w:val="0034291E"/>
    <w:rsid w:val="0034348D"/>
    <w:rsid w:val="00347675"/>
    <w:rsid w:val="00347BD4"/>
    <w:rsid w:val="00353CA0"/>
    <w:rsid w:val="00353E36"/>
    <w:rsid w:val="003554E0"/>
    <w:rsid w:val="00355DBF"/>
    <w:rsid w:val="0035647C"/>
    <w:rsid w:val="003576FF"/>
    <w:rsid w:val="00357F80"/>
    <w:rsid w:val="00363764"/>
    <w:rsid w:val="00380A73"/>
    <w:rsid w:val="00382F29"/>
    <w:rsid w:val="00384AF1"/>
    <w:rsid w:val="00385EE6"/>
    <w:rsid w:val="0038724D"/>
    <w:rsid w:val="00390373"/>
    <w:rsid w:val="00390EF1"/>
    <w:rsid w:val="003915E8"/>
    <w:rsid w:val="003933A7"/>
    <w:rsid w:val="00393B9D"/>
    <w:rsid w:val="00395128"/>
    <w:rsid w:val="003955A0"/>
    <w:rsid w:val="003A13B4"/>
    <w:rsid w:val="003B0CC6"/>
    <w:rsid w:val="003B3019"/>
    <w:rsid w:val="003B4A8D"/>
    <w:rsid w:val="003B5D7A"/>
    <w:rsid w:val="003C276B"/>
    <w:rsid w:val="003C48B6"/>
    <w:rsid w:val="003D12E4"/>
    <w:rsid w:val="003D396A"/>
    <w:rsid w:val="003D4318"/>
    <w:rsid w:val="003D66C8"/>
    <w:rsid w:val="003D789F"/>
    <w:rsid w:val="003E0375"/>
    <w:rsid w:val="003E4422"/>
    <w:rsid w:val="003E4FF7"/>
    <w:rsid w:val="003F1AAC"/>
    <w:rsid w:val="003F1EF8"/>
    <w:rsid w:val="003F3260"/>
    <w:rsid w:val="003F35EF"/>
    <w:rsid w:val="003F3B35"/>
    <w:rsid w:val="003F470F"/>
    <w:rsid w:val="00400D83"/>
    <w:rsid w:val="004014A4"/>
    <w:rsid w:val="00403B4A"/>
    <w:rsid w:val="004052B2"/>
    <w:rsid w:val="00405C0C"/>
    <w:rsid w:val="00410A12"/>
    <w:rsid w:val="00412253"/>
    <w:rsid w:val="00415FC6"/>
    <w:rsid w:val="00430270"/>
    <w:rsid w:val="0043572C"/>
    <w:rsid w:val="00437178"/>
    <w:rsid w:val="0044012A"/>
    <w:rsid w:val="004412E7"/>
    <w:rsid w:val="00441D52"/>
    <w:rsid w:val="00442312"/>
    <w:rsid w:val="004426A7"/>
    <w:rsid w:val="004432F6"/>
    <w:rsid w:val="0044687F"/>
    <w:rsid w:val="00446F85"/>
    <w:rsid w:val="00447D5E"/>
    <w:rsid w:val="00452891"/>
    <w:rsid w:val="00452900"/>
    <w:rsid w:val="004566FE"/>
    <w:rsid w:val="00456AC9"/>
    <w:rsid w:val="00461BFF"/>
    <w:rsid w:val="00466012"/>
    <w:rsid w:val="0046775E"/>
    <w:rsid w:val="00470D92"/>
    <w:rsid w:val="00470E31"/>
    <w:rsid w:val="0047586E"/>
    <w:rsid w:val="00480E9D"/>
    <w:rsid w:val="0048225B"/>
    <w:rsid w:val="00490397"/>
    <w:rsid w:val="00490F61"/>
    <w:rsid w:val="004945E2"/>
    <w:rsid w:val="004952D7"/>
    <w:rsid w:val="00496108"/>
    <w:rsid w:val="004A067D"/>
    <w:rsid w:val="004A0E05"/>
    <w:rsid w:val="004A18D7"/>
    <w:rsid w:val="004A19A7"/>
    <w:rsid w:val="004A1B26"/>
    <w:rsid w:val="004A2E3A"/>
    <w:rsid w:val="004A4E5E"/>
    <w:rsid w:val="004A5489"/>
    <w:rsid w:val="004B14B3"/>
    <w:rsid w:val="004B2A3E"/>
    <w:rsid w:val="004B5B72"/>
    <w:rsid w:val="004B5DF3"/>
    <w:rsid w:val="004C1A3F"/>
    <w:rsid w:val="004C4A18"/>
    <w:rsid w:val="004D0248"/>
    <w:rsid w:val="004D3A0B"/>
    <w:rsid w:val="004D469E"/>
    <w:rsid w:val="004D4B67"/>
    <w:rsid w:val="004E0630"/>
    <w:rsid w:val="004E4BBD"/>
    <w:rsid w:val="004E5018"/>
    <w:rsid w:val="004E5EFE"/>
    <w:rsid w:val="004E7DFB"/>
    <w:rsid w:val="004F064A"/>
    <w:rsid w:val="004F0FD3"/>
    <w:rsid w:val="004F3D78"/>
    <w:rsid w:val="004F3FEB"/>
    <w:rsid w:val="005013AF"/>
    <w:rsid w:val="0050147C"/>
    <w:rsid w:val="005014CD"/>
    <w:rsid w:val="00501793"/>
    <w:rsid w:val="00505BFD"/>
    <w:rsid w:val="00510971"/>
    <w:rsid w:val="00510AA1"/>
    <w:rsid w:val="005110F5"/>
    <w:rsid w:val="00511E6F"/>
    <w:rsid w:val="00512879"/>
    <w:rsid w:val="00516340"/>
    <w:rsid w:val="00517886"/>
    <w:rsid w:val="005204CB"/>
    <w:rsid w:val="005207A7"/>
    <w:rsid w:val="00524F37"/>
    <w:rsid w:val="00525AEA"/>
    <w:rsid w:val="00525FA8"/>
    <w:rsid w:val="005272D8"/>
    <w:rsid w:val="00531A86"/>
    <w:rsid w:val="00531EA2"/>
    <w:rsid w:val="00531FBC"/>
    <w:rsid w:val="00532D90"/>
    <w:rsid w:val="005339EC"/>
    <w:rsid w:val="00536B2B"/>
    <w:rsid w:val="00537886"/>
    <w:rsid w:val="005417E1"/>
    <w:rsid w:val="005419E9"/>
    <w:rsid w:val="00541DC9"/>
    <w:rsid w:val="00542475"/>
    <w:rsid w:val="005440CF"/>
    <w:rsid w:val="005516A8"/>
    <w:rsid w:val="00556611"/>
    <w:rsid w:val="00557DAA"/>
    <w:rsid w:val="0056089E"/>
    <w:rsid w:val="00565C3C"/>
    <w:rsid w:val="0057085B"/>
    <w:rsid w:val="005710D9"/>
    <w:rsid w:val="005724FD"/>
    <w:rsid w:val="00572DF6"/>
    <w:rsid w:val="00573AB6"/>
    <w:rsid w:val="00573E7E"/>
    <w:rsid w:val="00574278"/>
    <w:rsid w:val="005755A4"/>
    <w:rsid w:val="00575FB7"/>
    <w:rsid w:val="00576C41"/>
    <w:rsid w:val="00577D77"/>
    <w:rsid w:val="00580725"/>
    <w:rsid w:val="00584727"/>
    <w:rsid w:val="005857A4"/>
    <w:rsid w:val="00586FDE"/>
    <w:rsid w:val="00587133"/>
    <w:rsid w:val="00590E5A"/>
    <w:rsid w:val="005915B2"/>
    <w:rsid w:val="005915B9"/>
    <w:rsid w:val="005916DC"/>
    <w:rsid w:val="0059277C"/>
    <w:rsid w:val="00593F87"/>
    <w:rsid w:val="005940D1"/>
    <w:rsid w:val="00594E34"/>
    <w:rsid w:val="00595CA8"/>
    <w:rsid w:val="00597BC8"/>
    <w:rsid w:val="005A03A1"/>
    <w:rsid w:val="005A1309"/>
    <w:rsid w:val="005A2BB7"/>
    <w:rsid w:val="005A3A8D"/>
    <w:rsid w:val="005A4ADA"/>
    <w:rsid w:val="005B3A18"/>
    <w:rsid w:val="005B4F61"/>
    <w:rsid w:val="005B57EF"/>
    <w:rsid w:val="005B7E43"/>
    <w:rsid w:val="005C00DD"/>
    <w:rsid w:val="005C7707"/>
    <w:rsid w:val="005D133C"/>
    <w:rsid w:val="005D33D4"/>
    <w:rsid w:val="005D5CF2"/>
    <w:rsid w:val="005D620B"/>
    <w:rsid w:val="005D7FCA"/>
    <w:rsid w:val="005E0616"/>
    <w:rsid w:val="005E1232"/>
    <w:rsid w:val="005E12F1"/>
    <w:rsid w:val="005E485F"/>
    <w:rsid w:val="005F09F5"/>
    <w:rsid w:val="005F4D22"/>
    <w:rsid w:val="006002AA"/>
    <w:rsid w:val="00606BF5"/>
    <w:rsid w:val="00611C67"/>
    <w:rsid w:val="00612A6E"/>
    <w:rsid w:val="00614076"/>
    <w:rsid w:val="00614E5A"/>
    <w:rsid w:val="00615853"/>
    <w:rsid w:val="00620205"/>
    <w:rsid w:val="00620742"/>
    <w:rsid w:val="0062275E"/>
    <w:rsid w:val="00624F48"/>
    <w:rsid w:val="0062554E"/>
    <w:rsid w:val="006267A9"/>
    <w:rsid w:val="00630230"/>
    <w:rsid w:val="00631233"/>
    <w:rsid w:val="0063197E"/>
    <w:rsid w:val="00640B8B"/>
    <w:rsid w:val="00640F9A"/>
    <w:rsid w:val="00641775"/>
    <w:rsid w:val="00641D43"/>
    <w:rsid w:val="00643E28"/>
    <w:rsid w:val="00643ED3"/>
    <w:rsid w:val="00644661"/>
    <w:rsid w:val="00645153"/>
    <w:rsid w:val="00646223"/>
    <w:rsid w:val="00647D65"/>
    <w:rsid w:val="00650304"/>
    <w:rsid w:val="006535F8"/>
    <w:rsid w:val="00655A63"/>
    <w:rsid w:val="0065715D"/>
    <w:rsid w:val="00660353"/>
    <w:rsid w:val="00662543"/>
    <w:rsid w:val="00663B7B"/>
    <w:rsid w:val="006640FF"/>
    <w:rsid w:val="00667145"/>
    <w:rsid w:val="006709EA"/>
    <w:rsid w:val="00670AD9"/>
    <w:rsid w:val="006713C2"/>
    <w:rsid w:val="006735D1"/>
    <w:rsid w:val="00675E56"/>
    <w:rsid w:val="0067632C"/>
    <w:rsid w:val="006771C7"/>
    <w:rsid w:val="006774B7"/>
    <w:rsid w:val="00677A85"/>
    <w:rsid w:val="006805A5"/>
    <w:rsid w:val="00680B51"/>
    <w:rsid w:val="006821E3"/>
    <w:rsid w:val="00686FF6"/>
    <w:rsid w:val="006937D6"/>
    <w:rsid w:val="00694C51"/>
    <w:rsid w:val="006955E7"/>
    <w:rsid w:val="00695FCF"/>
    <w:rsid w:val="00696965"/>
    <w:rsid w:val="00696DDA"/>
    <w:rsid w:val="006A01F5"/>
    <w:rsid w:val="006A135C"/>
    <w:rsid w:val="006A150F"/>
    <w:rsid w:val="006A3457"/>
    <w:rsid w:val="006A444A"/>
    <w:rsid w:val="006A4CFB"/>
    <w:rsid w:val="006A71A2"/>
    <w:rsid w:val="006A775F"/>
    <w:rsid w:val="006A7B93"/>
    <w:rsid w:val="006B2270"/>
    <w:rsid w:val="006B2775"/>
    <w:rsid w:val="006B2F27"/>
    <w:rsid w:val="006B5E7A"/>
    <w:rsid w:val="006B6956"/>
    <w:rsid w:val="006B6D80"/>
    <w:rsid w:val="006C09E3"/>
    <w:rsid w:val="006C33EC"/>
    <w:rsid w:val="006C41FF"/>
    <w:rsid w:val="006C4E62"/>
    <w:rsid w:val="006C5880"/>
    <w:rsid w:val="006D4B10"/>
    <w:rsid w:val="006D502F"/>
    <w:rsid w:val="006D5067"/>
    <w:rsid w:val="006E1EA3"/>
    <w:rsid w:val="006E27FD"/>
    <w:rsid w:val="006E4327"/>
    <w:rsid w:val="006E4DAD"/>
    <w:rsid w:val="006E6464"/>
    <w:rsid w:val="006E6CC2"/>
    <w:rsid w:val="006F1077"/>
    <w:rsid w:val="006F149C"/>
    <w:rsid w:val="006F4E62"/>
    <w:rsid w:val="006F5C05"/>
    <w:rsid w:val="006F6ADA"/>
    <w:rsid w:val="006F6B81"/>
    <w:rsid w:val="006F707F"/>
    <w:rsid w:val="0070382E"/>
    <w:rsid w:val="0070621C"/>
    <w:rsid w:val="00707376"/>
    <w:rsid w:val="007102CA"/>
    <w:rsid w:val="007111BE"/>
    <w:rsid w:val="0071123A"/>
    <w:rsid w:val="00711E25"/>
    <w:rsid w:val="0071439B"/>
    <w:rsid w:val="00717BAE"/>
    <w:rsid w:val="0072122E"/>
    <w:rsid w:val="00721DCE"/>
    <w:rsid w:val="00723B85"/>
    <w:rsid w:val="007257B8"/>
    <w:rsid w:val="00725EFA"/>
    <w:rsid w:val="00726692"/>
    <w:rsid w:val="00726CC1"/>
    <w:rsid w:val="00726DB2"/>
    <w:rsid w:val="00727A83"/>
    <w:rsid w:val="0073174A"/>
    <w:rsid w:val="007333BE"/>
    <w:rsid w:val="007335A8"/>
    <w:rsid w:val="00733BEC"/>
    <w:rsid w:val="00737013"/>
    <w:rsid w:val="0073764E"/>
    <w:rsid w:val="00740FB7"/>
    <w:rsid w:val="00741F22"/>
    <w:rsid w:val="00746AC0"/>
    <w:rsid w:val="00747081"/>
    <w:rsid w:val="0075099D"/>
    <w:rsid w:val="007541A8"/>
    <w:rsid w:val="0075611C"/>
    <w:rsid w:val="00756B84"/>
    <w:rsid w:val="00760136"/>
    <w:rsid w:val="00760496"/>
    <w:rsid w:val="00763FB0"/>
    <w:rsid w:val="00767342"/>
    <w:rsid w:val="007673BA"/>
    <w:rsid w:val="00770491"/>
    <w:rsid w:val="00770D2D"/>
    <w:rsid w:val="00772C0B"/>
    <w:rsid w:val="007738D0"/>
    <w:rsid w:val="00773EC0"/>
    <w:rsid w:val="0077464A"/>
    <w:rsid w:val="00774E33"/>
    <w:rsid w:val="0077567A"/>
    <w:rsid w:val="00780533"/>
    <w:rsid w:val="00780B4A"/>
    <w:rsid w:val="00781BED"/>
    <w:rsid w:val="0078448C"/>
    <w:rsid w:val="00784F7B"/>
    <w:rsid w:val="0078737D"/>
    <w:rsid w:val="00790464"/>
    <w:rsid w:val="007939B6"/>
    <w:rsid w:val="00795E79"/>
    <w:rsid w:val="007964C7"/>
    <w:rsid w:val="007A1C5F"/>
    <w:rsid w:val="007A7A39"/>
    <w:rsid w:val="007B05F7"/>
    <w:rsid w:val="007B1251"/>
    <w:rsid w:val="007B1924"/>
    <w:rsid w:val="007B199A"/>
    <w:rsid w:val="007B1BA6"/>
    <w:rsid w:val="007B3002"/>
    <w:rsid w:val="007B48F8"/>
    <w:rsid w:val="007B5624"/>
    <w:rsid w:val="007C5420"/>
    <w:rsid w:val="007D1008"/>
    <w:rsid w:val="007D2672"/>
    <w:rsid w:val="007D358D"/>
    <w:rsid w:val="007D3978"/>
    <w:rsid w:val="007D4B6B"/>
    <w:rsid w:val="007D62DC"/>
    <w:rsid w:val="007D7930"/>
    <w:rsid w:val="007E1044"/>
    <w:rsid w:val="007E4274"/>
    <w:rsid w:val="007E4E9C"/>
    <w:rsid w:val="007E6F92"/>
    <w:rsid w:val="007E728E"/>
    <w:rsid w:val="007E784C"/>
    <w:rsid w:val="007F103F"/>
    <w:rsid w:val="007F130A"/>
    <w:rsid w:val="007F3D4F"/>
    <w:rsid w:val="007F46C8"/>
    <w:rsid w:val="008019DB"/>
    <w:rsid w:val="00802069"/>
    <w:rsid w:val="008025DC"/>
    <w:rsid w:val="00803C62"/>
    <w:rsid w:val="00806EC8"/>
    <w:rsid w:val="008106BB"/>
    <w:rsid w:val="0081356F"/>
    <w:rsid w:val="00814CE9"/>
    <w:rsid w:val="00815D73"/>
    <w:rsid w:val="00816A86"/>
    <w:rsid w:val="00825BCB"/>
    <w:rsid w:val="008270A6"/>
    <w:rsid w:val="00827BAF"/>
    <w:rsid w:val="008310E3"/>
    <w:rsid w:val="00831988"/>
    <w:rsid w:val="00832233"/>
    <w:rsid w:val="00832BDC"/>
    <w:rsid w:val="0083364D"/>
    <w:rsid w:val="00834A4A"/>
    <w:rsid w:val="0083564F"/>
    <w:rsid w:val="008356C6"/>
    <w:rsid w:val="008363C6"/>
    <w:rsid w:val="0083673F"/>
    <w:rsid w:val="008409F8"/>
    <w:rsid w:val="0084169F"/>
    <w:rsid w:val="00844028"/>
    <w:rsid w:val="0084493B"/>
    <w:rsid w:val="0084542E"/>
    <w:rsid w:val="00845D51"/>
    <w:rsid w:val="008513F9"/>
    <w:rsid w:val="008521CA"/>
    <w:rsid w:val="00852598"/>
    <w:rsid w:val="0085516E"/>
    <w:rsid w:val="008566B3"/>
    <w:rsid w:val="00856765"/>
    <w:rsid w:val="00857923"/>
    <w:rsid w:val="00860B12"/>
    <w:rsid w:val="00860BE1"/>
    <w:rsid w:val="00865FC7"/>
    <w:rsid w:val="00870BAC"/>
    <w:rsid w:val="0087273F"/>
    <w:rsid w:val="008775A4"/>
    <w:rsid w:val="00881122"/>
    <w:rsid w:val="00881AF4"/>
    <w:rsid w:val="008834FE"/>
    <w:rsid w:val="00883BC1"/>
    <w:rsid w:val="00884AE7"/>
    <w:rsid w:val="00890054"/>
    <w:rsid w:val="008956D1"/>
    <w:rsid w:val="00895AE7"/>
    <w:rsid w:val="008976A1"/>
    <w:rsid w:val="008A1766"/>
    <w:rsid w:val="008A36A3"/>
    <w:rsid w:val="008A5D6E"/>
    <w:rsid w:val="008B2BA7"/>
    <w:rsid w:val="008B7F23"/>
    <w:rsid w:val="008C0A82"/>
    <w:rsid w:val="008C1226"/>
    <w:rsid w:val="008D2BDD"/>
    <w:rsid w:val="008D33F8"/>
    <w:rsid w:val="008D4BC6"/>
    <w:rsid w:val="008E4A60"/>
    <w:rsid w:val="008E4AD4"/>
    <w:rsid w:val="008F2550"/>
    <w:rsid w:val="008F2E54"/>
    <w:rsid w:val="008F4036"/>
    <w:rsid w:val="008F6560"/>
    <w:rsid w:val="008F6975"/>
    <w:rsid w:val="008F718E"/>
    <w:rsid w:val="008F72C4"/>
    <w:rsid w:val="009005FC"/>
    <w:rsid w:val="00900A5F"/>
    <w:rsid w:val="00902865"/>
    <w:rsid w:val="00903367"/>
    <w:rsid w:val="00913EE2"/>
    <w:rsid w:val="009147BE"/>
    <w:rsid w:val="00916ACC"/>
    <w:rsid w:val="009171F5"/>
    <w:rsid w:val="00917BA0"/>
    <w:rsid w:val="00917D94"/>
    <w:rsid w:val="00921057"/>
    <w:rsid w:val="00922E1F"/>
    <w:rsid w:val="00924122"/>
    <w:rsid w:val="009241E0"/>
    <w:rsid w:val="00930CCE"/>
    <w:rsid w:val="00931A17"/>
    <w:rsid w:val="009353AC"/>
    <w:rsid w:val="009360C0"/>
    <w:rsid w:val="0093653B"/>
    <w:rsid w:val="00937550"/>
    <w:rsid w:val="00941586"/>
    <w:rsid w:val="00947084"/>
    <w:rsid w:val="00957D24"/>
    <w:rsid w:val="00965964"/>
    <w:rsid w:val="009660FE"/>
    <w:rsid w:val="0096774E"/>
    <w:rsid w:val="00967EF1"/>
    <w:rsid w:val="009700FF"/>
    <w:rsid w:val="0097037F"/>
    <w:rsid w:val="0097193D"/>
    <w:rsid w:val="009722DB"/>
    <w:rsid w:val="00972630"/>
    <w:rsid w:val="00973B94"/>
    <w:rsid w:val="009742B1"/>
    <w:rsid w:val="00976658"/>
    <w:rsid w:val="00976F80"/>
    <w:rsid w:val="009805F2"/>
    <w:rsid w:val="00987C74"/>
    <w:rsid w:val="00990151"/>
    <w:rsid w:val="00996FA7"/>
    <w:rsid w:val="009A0811"/>
    <w:rsid w:val="009A2DA3"/>
    <w:rsid w:val="009A5017"/>
    <w:rsid w:val="009A6C03"/>
    <w:rsid w:val="009A6F72"/>
    <w:rsid w:val="009A7F2E"/>
    <w:rsid w:val="009B0754"/>
    <w:rsid w:val="009B0C1D"/>
    <w:rsid w:val="009B382A"/>
    <w:rsid w:val="009B428A"/>
    <w:rsid w:val="009C0A0E"/>
    <w:rsid w:val="009C2C3C"/>
    <w:rsid w:val="009C5CB4"/>
    <w:rsid w:val="009C7037"/>
    <w:rsid w:val="009C7943"/>
    <w:rsid w:val="009D1A5C"/>
    <w:rsid w:val="009D6A84"/>
    <w:rsid w:val="009D6E1C"/>
    <w:rsid w:val="009E3EAC"/>
    <w:rsid w:val="009E4342"/>
    <w:rsid w:val="009E6215"/>
    <w:rsid w:val="009F0432"/>
    <w:rsid w:val="009F2CAA"/>
    <w:rsid w:val="009F42F0"/>
    <w:rsid w:val="009F491E"/>
    <w:rsid w:val="009F52CC"/>
    <w:rsid w:val="009F691A"/>
    <w:rsid w:val="00A04E54"/>
    <w:rsid w:val="00A061EB"/>
    <w:rsid w:val="00A06757"/>
    <w:rsid w:val="00A127A0"/>
    <w:rsid w:val="00A128D8"/>
    <w:rsid w:val="00A12E53"/>
    <w:rsid w:val="00A13DFC"/>
    <w:rsid w:val="00A23E03"/>
    <w:rsid w:val="00A303D1"/>
    <w:rsid w:val="00A36649"/>
    <w:rsid w:val="00A36D32"/>
    <w:rsid w:val="00A37AFD"/>
    <w:rsid w:val="00A40124"/>
    <w:rsid w:val="00A401BC"/>
    <w:rsid w:val="00A401C8"/>
    <w:rsid w:val="00A40F25"/>
    <w:rsid w:val="00A42B48"/>
    <w:rsid w:val="00A44F7D"/>
    <w:rsid w:val="00A45E89"/>
    <w:rsid w:val="00A52D35"/>
    <w:rsid w:val="00A57184"/>
    <w:rsid w:val="00A63606"/>
    <w:rsid w:val="00A650B3"/>
    <w:rsid w:val="00A65B9D"/>
    <w:rsid w:val="00A66317"/>
    <w:rsid w:val="00A66E9E"/>
    <w:rsid w:val="00A70A09"/>
    <w:rsid w:val="00A710F1"/>
    <w:rsid w:val="00A7781C"/>
    <w:rsid w:val="00A80810"/>
    <w:rsid w:val="00A8376F"/>
    <w:rsid w:val="00A86DA7"/>
    <w:rsid w:val="00A91E49"/>
    <w:rsid w:val="00A9314D"/>
    <w:rsid w:val="00AA2A57"/>
    <w:rsid w:val="00AA2DC4"/>
    <w:rsid w:val="00AA44F5"/>
    <w:rsid w:val="00AA4FF9"/>
    <w:rsid w:val="00AA5738"/>
    <w:rsid w:val="00AB02AE"/>
    <w:rsid w:val="00AB0FBF"/>
    <w:rsid w:val="00AB2DAF"/>
    <w:rsid w:val="00AB5A9E"/>
    <w:rsid w:val="00AB5D58"/>
    <w:rsid w:val="00AC18D7"/>
    <w:rsid w:val="00AC2B50"/>
    <w:rsid w:val="00AC2E6A"/>
    <w:rsid w:val="00AD05A6"/>
    <w:rsid w:val="00AD1DAF"/>
    <w:rsid w:val="00AD7AEE"/>
    <w:rsid w:val="00AD7AFD"/>
    <w:rsid w:val="00AE001A"/>
    <w:rsid w:val="00AE0F77"/>
    <w:rsid w:val="00AE2D6F"/>
    <w:rsid w:val="00AE4822"/>
    <w:rsid w:val="00AE52B8"/>
    <w:rsid w:val="00AE79F0"/>
    <w:rsid w:val="00AE7BCB"/>
    <w:rsid w:val="00AE7C72"/>
    <w:rsid w:val="00AF0726"/>
    <w:rsid w:val="00AF24B2"/>
    <w:rsid w:val="00AF324B"/>
    <w:rsid w:val="00AF529C"/>
    <w:rsid w:val="00AF5345"/>
    <w:rsid w:val="00AF5B03"/>
    <w:rsid w:val="00AF60B7"/>
    <w:rsid w:val="00B00BDC"/>
    <w:rsid w:val="00B00FAA"/>
    <w:rsid w:val="00B03791"/>
    <w:rsid w:val="00B051CC"/>
    <w:rsid w:val="00B068FB"/>
    <w:rsid w:val="00B149A9"/>
    <w:rsid w:val="00B1687B"/>
    <w:rsid w:val="00B16A4C"/>
    <w:rsid w:val="00B17FF8"/>
    <w:rsid w:val="00B22192"/>
    <w:rsid w:val="00B24831"/>
    <w:rsid w:val="00B269A1"/>
    <w:rsid w:val="00B27C80"/>
    <w:rsid w:val="00B30A72"/>
    <w:rsid w:val="00B30CF7"/>
    <w:rsid w:val="00B30F3E"/>
    <w:rsid w:val="00B3280B"/>
    <w:rsid w:val="00B32EBB"/>
    <w:rsid w:val="00B34570"/>
    <w:rsid w:val="00B365C9"/>
    <w:rsid w:val="00B431C8"/>
    <w:rsid w:val="00B43BAA"/>
    <w:rsid w:val="00B46F5D"/>
    <w:rsid w:val="00B47F55"/>
    <w:rsid w:val="00B510D1"/>
    <w:rsid w:val="00B512D1"/>
    <w:rsid w:val="00B516F4"/>
    <w:rsid w:val="00B51A37"/>
    <w:rsid w:val="00B53695"/>
    <w:rsid w:val="00B548B5"/>
    <w:rsid w:val="00B6021A"/>
    <w:rsid w:val="00B6394F"/>
    <w:rsid w:val="00B63F07"/>
    <w:rsid w:val="00B65FD9"/>
    <w:rsid w:val="00B67FDC"/>
    <w:rsid w:val="00B708CF"/>
    <w:rsid w:val="00B71781"/>
    <w:rsid w:val="00B7222E"/>
    <w:rsid w:val="00B7336C"/>
    <w:rsid w:val="00B77794"/>
    <w:rsid w:val="00B80677"/>
    <w:rsid w:val="00B82437"/>
    <w:rsid w:val="00B829A8"/>
    <w:rsid w:val="00B829B3"/>
    <w:rsid w:val="00B860F7"/>
    <w:rsid w:val="00B861CF"/>
    <w:rsid w:val="00B86D97"/>
    <w:rsid w:val="00B9231F"/>
    <w:rsid w:val="00B95065"/>
    <w:rsid w:val="00B96E93"/>
    <w:rsid w:val="00B971AE"/>
    <w:rsid w:val="00B97AE8"/>
    <w:rsid w:val="00BA1C9B"/>
    <w:rsid w:val="00BA66B8"/>
    <w:rsid w:val="00BB01C4"/>
    <w:rsid w:val="00BB1DDF"/>
    <w:rsid w:val="00BB3953"/>
    <w:rsid w:val="00BB4665"/>
    <w:rsid w:val="00BB4A4E"/>
    <w:rsid w:val="00BB53E1"/>
    <w:rsid w:val="00BB64CB"/>
    <w:rsid w:val="00BC1CC8"/>
    <w:rsid w:val="00BC2D7C"/>
    <w:rsid w:val="00BC6140"/>
    <w:rsid w:val="00BD3529"/>
    <w:rsid w:val="00BE22B1"/>
    <w:rsid w:val="00BE4EA8"/>
    <w:rsid w:val="00BE56ED"/>
    <w:rsid w:val="00BE7DA4"/>
    <w:rsid w:val="00BF158F"/>
    <w:rsid w:val="00BF2FCB"/>
    <w:rsid w:val="00BF5106"/>
    <w:rsid w:val="00BF5D19"/>
    <w:rsid w:val="00BF7808"/>
    <w:rsid w:val="00C01394"/>
    <w:rsid w:val="00C032E9"/>
    <w:rsid w:val="00C04E50"/>
    <w:rsid w:val="00C053AA"/>
    <w:rsid w:val="00C05572"/>
    <w:rsid w:val="00C1154C"/>
    <w:rsid w:val="00C11CA8"/>
    <w:rsid w:val="00C1350A"/>
    <w:rsid w:val="00C17B97"/>
    <w:rsid w:val="00C2086B"/>
    <w:rsid w:val="00C2114D"/>
    <w:rsid w:val="00C24B34"/>
    <w:rsid w:val="00C25A5D"/>
    <w:rsid w:val="00C31193"/>
    <w:rsid w:val="00C33D12"/>
    <w:rsid w:val="00C343BD"/>
    <w:rsid w:val="00C3561A"/>
    <w:rsid w:val="00C36730"/>
    <w:rsid w:val="00C37AAD"/>
    <w:rsid w:val="00C458CF"/>
    <w:rsid w:val="00C46CFA"/>
    <w:rsid w:val="00C46EC8"/>
    <w:rsid w:val="00C50CCC"/>
    <w:rsid w:val="00C52FF7"/>
    <w:rsid w:val="00C53778"/>
    <w:rsid w:val="00C546FF"/>
    <w:rsid w:val="00C56178"/>
    <w:rsid w:val="00C56EF2"/>
    <w:rsid w:val="00C6165D"/>
    <w:rsid w:val="00C65769"/>
    <w:rsid w:val="00C65DF2"/>
    <w:rsid w:val="00C674B4"/>
    <w:rsid w:val="00C67708"/>
    <w:rsid w:val="00C72393"/>
    <w:rsid w:val="00C74392"/>
    <w:rsid w:val="00C74422"/>
    <w:rsid w:val="00C81FCE"/>
    <w:rsid w:val="00C8337E"/>
    <w:rsid w:val="00C8624C"/>
    <w:rsid w:val="00C92B2B"/>
    <w:rsid w:val="00C93054"/>
    <w:rsid w:val="00C93F32"/>
    <w:rsid w:val="00C94450"/>
    <w:rsid w:val="00C94775"/>
    <w:rsid w:val="00C94D3F"/>
    <w:rsid w:val="00C95D73"/>
    <w:rsid w:val="00CA1326"/>
    <w:rsid w:val="00CA492E"/>
    <w:rsid w:val="00CA4C09"/>
    <w:rsid w:val="00CA4FA9"/>
    <w:rsid w:val="00CA63DF"/>
    <w:rsid w:val="00CA6DEF"/>
    <w:rsid w:val="00CB4D1B"/>
    <w:rsid w:val="00CB773F"/>
    <w:rsid w:val="00CC1780"/>
    <w:rsid w:val="00CC1B6E"/>
    <w:rsid w:val="00CC2F13"/>
    <w:rsid w:val="00CC7BDF"/>
    <w:rsid w:val="00CD264D"/>
    <w:rsid w:val="00CE327C"/>
    <w:rsid w:val="00CE47F3"/>
    <w:rsid w:val="00CE7924"/>
    <w:rsid w:val="00CF1C62"/>
    <w:rsid w:val="00CF2586"/>
    <w:rsid w:val="00CF540D"/>
    <w:rsid w:val="00CF5D02"/>
    <w:rsid w:val="00D01B22"/>
    <w:rsid w:val="00D02682"/>
    <w:rsid w:val="00D03E15"/>
    <w:rsid w:val="00D07DF0"/>
    <w:rsid w:val="00D10091"/>
    <w:rsid w:val="00D10C97"/>
    <w:rsid w:val="00D13147"/>
    <w:rsid w:val="00D147C1"/>
    <w:rsid w:val="00D14818"/>
    <w:rsid w:val="00D15111"/>
    <w:rsid w:val="00D1628D"/>
    <w:rsid w:val="00D167ED"/>
    <w:rsid w:val="00D16CA1"/>
    <w:rsid w:val="00D16CE0"/>
    <w:rsid w:val="00D21F6E"/>
    <w:rsid w:val="00D22CFE"/>
    <w:rsid w:val="00D23AB2"/>
    <w:rsid w:val="00D27104"/>
    <w:rsid w:val="00D31C1B"/>
    <w:rsid w:val="00D3327E"/>
    <w:rsid w:val="00D33A1A"/>
    <w:rsid w:val="00D353A8"/>
    <w:rsid w:val="00D369ED"/>
    <w:rsid w:val="00D42242"/>
    <w:rsid w:val="00D45208"/>
    <w:rsid w:val="00D45568"/>
    <w:rsid w:val="00D51C6E"/>
    <w:rsid w:val="00D54799"/>
    <w:rsid w:val="00D565E7"/>
    <w:rsid w:val="00D56E5F"/>
    <w:rsid w:val="00D609E5"/>
    <w:rsid w:val="00D61CA7"/>
    <w:rsid w:val="00D636FC"/>
    <w:rsid w:val="00D651BC"/>
    <w:rsid w:val="00D66971"/>
    <w:rsid w:val="00D708B7"/>
    <w:rsid w:val="00D73234"/>
    <w:rsid w:val="00D755A7"/>
    <w:rsid w:val="00D80173"/>
    <w:rsid w:val="00D823A9"/>
    <w:rsid w:val="00D83FB6"/>
    <w:rsid w:val="00D8462D"/>
    <w:rsid w:val="00D84CD8"/>
    <w:rsid w:val="00D85072"/>
    <w:rsid w:val="00D90217"/>
    <w:rsid w:val="00D91F7D"/>
    <w:rsid w:val="00D958FB"/>
    <w:rsid w:val="00D95989"/>
    <w:rsid w:val="00D95B98"/>
    <w:rsid w:val="00D95C6B"/>
    <w:rsid w:val="00D96C89"/>
    <w:rsid w:val="00D97320"/>
    <w:rsid w:val="00DA19DF"/>
    <w:rsid w:val="00DA52E8"/>
    <w:rsid w:val="00DA5EF8"/>
    <w:rsid w:val="00DA6836"/>
    <w:rsid w:val="00DC24BB"/>
    <w:rsid w:val="00DC54A4"/>
    <w:rsid w:val="00DD2C65"/>
    <w:rsid w:val="00DD491D"/>
    <w:rsid w:val="00DD7BB6"/>
    <w:rsid w:val="00DE1D1B"/>
    <w:rsid w:val="00DE27CD"/>
    <w:rsid w:val="00DE5012"/>
    <w:rsid w:val="00DE5510"/>
    <w:rsid w:val="00DE591C"/>
    <w:rsid w:val="00DE68E0"/>
    <w:rsid w:val="00DE6C37"/>
    <w:rsid w:val="00DF20F8"/>
    <w:rsid w:val="00DF3C21"/>
    <w:rsid w:val="00DF442A"/>
    <w:rsid w:val="00DF53FC"/>
    <w:rsid w:val="00DF54DE"/>
    <w:rsid w:val="00DF6487"/>
    <w:rsid w:val="00DF796E"/>
    <w:rsid w:val="00E00E5A"/>
    <w:rsid w:val="00E0203D"/>
    <w:rsid w:val="00E03B6A"/>
    <w:rsid w:val="00E0651F"/>
    <w:rsid w:val="00E126E0"/>
    <w:rsid w:val="00E1406B"/>
    <w:rsid w:val="00E1655E"/>
    <w:rsid w:val="00E21868"/>
    <w:rsid w:val="00E21D1F"/>
    <w:rsid w:val="00E22F11"/>
    <w:rsid w:val="00E23C48"/>
    <w:rsid w:val="00E25363"/>
    <w:rsid w:val="00E263F2"/>
    <w:rsid w:val="00E273FA"/>
    <w:rsid w:val="00E27E4C"/>
    <w:rsid w:val="00E301EE"/>
    <w:rsid w:val="00E3065D"/>
    <w:rsid w:val="00E36BE2"/>
    <w:rsid w:val="00E3755B"/>
    <w:rsid w:val="00E37CC9"/>
    <w:rsid w:val="00E4059B"/>
    <w:rsid w:val="00E43930"/>
    <w:rsid w:val="00E45CD7"/>
    <w:rsid w:val="00E45D84"/>
    <w:rsid w:val="00E4759B"/>
    <w:rsid w:val="00E52A42"/>
    <w:rsid w:val="00E544CF"/>
    <w:rsid w:val="00E5485A"/>
    <w:rsid w:val="00E568E1"/>
    <w:rsid w:val="00E60695"/>
    <w:rsid w:val="00E61043"/>
    <w:rsid w:val="00E61CF3"/>
    <w:rsid w:val="00E61E4D"/>
    <w:rsid w:val="00E6515F"/>
    <w:rsid w:val="00E65AAE"/>
    <w:rsid w:val="00E700B0"/>
    <w:rsid w:val="00E70C50"/>
    <w:rsid w:val="00E75B91"/>
    <w:rsid w:val="00E75F52"/>
    <w:rsid w:val="00E7781F"/>
    <w:rsid w:val="00E8176D"/>
    <w:rsid w:val="00E824FD"/>
    <w:rsid w:val="00E83879"/>
    <w:rsid w:val="00E83BC4"/>
    <w:rsid w:val="00E85690"/>
    <w:rsid w:val="00E8596C"/>
    <w:rsid w:val="00E865C0"/>
    <w:rsid w:val="00E900AF"/>
    <w:rsid w:val="00E91572"/>
    <w:rsid w:val="00E91EBD"/>
    <w:rsid w:val="00E94FC2"/>
    <w:rsid w:val="00E959CA"/>
    <w:rsid w:val="00E95C92"/>
    <w:rsid w:val="00E96833"/>
    <w:rsid w:val="00E97CC8"/>
    <w:rsid w:val="00EA0ED6"/>
    <w:rsid w:val="00EA3C71"/>
    <w:rsid w:val="00EA3E72"/>
    <w:rsid w:val="00EA6EA0"/>
    <w:rsid w:val="00EB0134"/>
    <w:rsid w:val="00EB14C9"/>
    <w:rsid w:val="00EB27BA"/>
    <w:rsid w:val="00EB2A9C"/>
    <w:rsid w:val="00EB654E"/>
    <w:rsid w:val="00EC1E91"/>
    <w:rsid w:val="00EC55A4"/>
    <w:rsid w:val="00EC55CB"/>
    <w:rsid w:val="00EC5F3F"/>
    <w:rsid w:val="00ED073D"/>
    <w:rsid w:val="00ED26C2"/>
    <w:rsid w:val="00ED471A"/>
    <w:rsid w:val="00ED66AC"/>
    <w:rsid w:val="00ED7026"/>
    <w:rsid w:val="00EE1F66"/>
    <w:rsid w:val="00EE488F"/>
    <w:rsid w:val="00EE6DB9"/>
    <w:rsid w:val="00EE75DA"/>
    <w:rsid w:val="00EF292E"/>
    <w:rsid w:val="00EF47BB"/>
    <w:rsid w:val="00EF67C4"/>
    <w:rsid w:val="00F00618"/>
    <w:rsid w:val="00F01ED5"/>
    <w:rsid w:val="00F03D1A"/>
    <w:rsid w:val="00F06809"/>
    <w:rsid w:val="00F071CA"/>
    <w:rsid w:val="00F11576"/>
    <w:rsid w:val="00F115AA"/>
    <w:rsid w:val="00F117D2"/>
    <w:rsid w:val="00F12BCE"/>
    <w:rsid w:val="00F16B41"/>
    <w:rsid w:val="00F17700"/>
    <w:rsid w:val="00F245C8"/>
    <w:rsid w:val="00F27132"/>
    <w:rsid w:val="00F275D7"/>
    <w:rsid w:val="00F30D32"/>
    <w:rsid w:val="00F320EE"/>
    <w:rsid w:val="00F33B5B"/>
    <w:rsid w:val="00F363BD"/>
    <w:rsid w:val="00F36DEA"/>
    <w:rsid w:val="00F37D21"/>
    <w:rsid w:val="00F40047"/>
    <w:rsid w:val="00F4071A"/>
    <w:rsid w:val="00F416C6"/>
    <w:rsid w:val="00F42EAB"/>
    <w:rsid w:val="00F4406F"/>
    <w:rsid w:val="00F4603D"/>
    <w:rsid w:val="00F461F8"/>
    <w:rsid w:val="00F46DC9"/>
    <w:rsid w:val="00F61E47"/>
    <w:rsid w:val="00F61E7A"/>
    <w:rsid w:val="00F6436F"/>
    <w:rsid w:val="00F6596E"/>
    <w:rsid w:val="00F6679F"/>
    <w:rsid w:val="00F677B4"/>
    <w:rsid w:val="00F67CAA"/>
    <w:rsid w:val="00F70D0E"/>
    <w:rsid w:val="00F72F47"/>
    <w:rsid w:val="00F773D8"/>
    <w:rsid w:val="00F8185F"/>
    <w:rsid w:val="00F82241"/>
    <w:rsid w:val="00F82796"/>
    <w:rsid w:val="00F839E2"/>
    <w:rsid w:val="00F86243"/>
    <w:rsid w:val="00F916EE"/>
    <w:rsid w:val="00F9179C"/>
    <w:rsid w:val="00F9243D"/>
    <w:rsid w:val="00F948AD"/>
    <w:rsid w:val="00FA028D"/>
    <w:rsid w:val="00FA1D06"/>
    <w:rsid w:val="00FA35D1"/>
    <w:rsid w:val="00FA683B"/>
    <w:rsid w:val="00FA68F1"/>
    <w:rsid w:val="00FA6A3A"/>
    <w:rsid w:val="00FB028A"/>
    <w:rsid w:val="00FB2A4D"/>
    <w:rsid w:val="00FB41F7"/>
    <w:rsid w:val="00FC01D2"/>
    <w:rsid w:val="00FC310A"/>
    <w:rsid w:val="00FC3379"/>
    <w:rsid w:val="00FC4E8E"/>
    <w:rsid w:val="00FC7166"/>
    <w:rsid w:val="00FD146A"/>
    <w:rsid w:val="00FD1DDA"/>
    <w:rsid w:val="00FD4B4C"/>
    <w:rsid w:val="00FD4FED"/>
    <w:rsid w:val="00FD60A1"/>
    <w:rsid w:val="00FE277E"/>
    <w:rsid w:val="00FE38BE"/>
    <w:rsid w:val="00FE63F6"/>
    <w:rsid w:val="00FE7671"/>
    <w:rsid w:val="00FE7C89"/>
    <w:rsid w:val="00FF4296"/>
    <w:rsid w:val="00FF4DD0"/>
    <w:rsid w:val="00FF59C8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EB0EE-4D4B-4E7E-8962-C7FE4740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9A6F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idence.it/demenz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B4C87-33FF-4EBB-918B-0DD6063C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roberto.luceri</cp:lastModifiedBy>
  <cp:revision>8</cp:revision>
  <cp:lastPrinted>2014-01-27T14:53:00Z</cp:lastPrinted>
  <dcterms:created xsi:type="dcterms:W3CDTF">2019-01-30T08:06:00Z</dcterms:created>
  <dcterms:modified xsi:type="dcterms:W3CDTF">2019-01-31T13:20:00Z</dcterms:modified>
</cp:coreProperties>
</file>