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56703F" w:rsidRPr="00474C38" w:rsidRDefault="0056703F" w:rsidP="00AE06B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56703F">
        <w:rPr>
          <w:rFonts w:ascii="Calibri" w:eastAsia="Calibri" w:hAnsi="Calibri" w:cs="Times New Roman"/>
          <w:b/>
          <w:bCs/>
          <w:sz w:val="36"/>
          <w:szCs w:val="36"/>
        </w:rPr>
        <w:t>TRATTA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MENTO DEI </w:t>
      </w:r>
      <w:r w:rsidRPr="0056703F">
        <w:rPr>
          <w:rFonts w:ascii="Calibri" w:eastAsia="Calibri" w:hAnsi="Calibri" w:cs="Times New Roman"/>
          <w:b/>
          <w:bCs/>
          <w:sz w:val="36"/>
          <w:szCs w:val="36"/>
        </w:rPr>
        <w:t xml:space="preserve">SINTOMI DELLA MENOPAUSA: UNA SCELTA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INFORMATA E </w:t>
      </w:r>
      <w:r w:rsidRPr="0056703F">
        <w:rPr>
          <w:rFonts w:ascii="Calibri" w:eastAsia="Calibri" w:hAnsi="Calibri" w:cs="Times New Roman"/>
          <w:b/>
          <w:bCs/>
          <w:sz w:val="36"/>
          <w:szCs w:val="36"/>
        </w:rPr>
        <w:t>CONSAPEVOLE DELLA DONNA</w:t>
      </w:r>
    </w:p>
    <w:p w:rsidR="003D129A" w:rsidRDefault="00A0679A" w:rsidP="00AE06B9">
      <w:pPr>
        <w:jc w:val="both"/>
        <w:rPr>
          <w:b/>
        </w:rPr>
      </w:pPr>
      <w:r>
        <w:rPr>
          <w:b/>
        </w:rPr>
        <w:t xml:space="preserve">LE NUMEROSE </w:t>
      </w:r>
      <w:r w:rsidR="003D129A" w:rsidRPr="003D129A">
        <w:rPr>
          <w:b/>
        </w:rPr>
        <w:t>OPZIONI TERAPEUTICHE</w:t>
      </w:r>
      <w:r>
        <w:rPr>
          <w:b/>
        </w:rPr>
        <w:t xml:space="preserve"> </w:t>
      </w:r>
      <w:r w:rsidR="0039230F">
        <w:rPr>
          <w:b/>
        </w:rPr>
        <w:t xml:space="preserve">DISPONIBILI </w:t>
      </w:r>
      <w:r>
        <w:rPr>
          <w:b/>
        </w:rPr>
        <w:t xml:space="preserve">PER </w:t>
      </w:r>
      <w:r w:rsidR="0039230F">
        <w:rPr>
          <w:b/>
        </w:rPr>
        <w:t xml:space="preserve">TRATTARE </w:t>
      </w:r>
      <w:r>
        <w:rPr>
          <w:b/>
        </w:rPr>
        <w:t>I SINTOMI DELLA MENOPAUSA VENGONO</w:t>
      </w:r>
      <w:r w:rsidR="003D129A" w:rsidRPr="003D129A">
        <w:rPr>
          <w:b/>
        </w:rPr>
        <w:t xml:space="preserve"> SPESSO PROPOSTE IN ASSENZA DI PROVE DI EFFICACIA O SENZA </w:t>
      </w:r>
      <w:r>
        <w:rPr>
          <w:b/>
        </w:rPr>
        <w:t>CONDIVIDER</w:t>
      </w:r>
      <w:r w:rsidR="00EC29B1">
        <w:rPr>
          <w:b/>
        </w:rPr>
        <w:t>N</w:t>
      </w:r>
      <w:r>
        <w:rPr>
          <w:b/>
        </w:rPr>
        <w:t xml:space="preserve">E </w:t>
      </w:r>
      <w:r w:rsidR="003D129A" w:rsidRPr="003D129A">
        <w:rPr>
          <w:b/>
        </w:rPr>
        <w:t>CON LA DONNA RISCHI E BENEFICI</w:t>
      </w:r>
      <w:r w:rsidR="002F79D1">
        <w:rPr>
          <w:b/>
        </w:rPr>
        <w:t>, IN PARTICOLARE PER LA TERAPIA SOSTITUTIVA ORMONALE</w:t>
      </w:r>
      <w:r w:rsidR="003D129A">
        <w:rPr>
          <w:b/>
        </w:rPr>
        <w:t xml:space="preserve">. DALLA FONDAZIONE GIMBE LA SINTESI ITALIANA DELLE LINEE GUIDA NICE PER GUIDARE </w:t>
      </w:r>
      <w:r w:rsidR="00CE44AD">
        <w:rPr>
          <w:b/>
        </w:rPr>
        <w:t xml:space="preserve">I MEDICI A PERSONALIZZARE LA TERAPIA </w:t>
      </w:r>
      <w:r w:rsidR="003D129A" w:rsidRPr="003D129A">
        <w:rPr>
          <w:b/>
        </w:rPr>
        <w:t>TENENDO CONTO D</w:t>
      </w:r>
      <w:r>
        <w:rPr>
          <w:b/>
        </w:rPr>
        <w:t>I</w:t>
      </w:r>
      <w:r w:rsidR="00CE44AD">
        <w:rPr>
          <w:b/>
        </w:rPr>
        <w:t xml:space="preserve"> </w:t>
      </w:r>
      <w:r w:rsidR="003D129A">
        <w:rPr>
          <w:b/>
        </w:rPr>
        <w:t>PREFERENZE E ASPETTATIVE</w:t>
      </w:r>
      <w:r w:rsidR="00CE44AD">
        <w:rPr>
          <w:b/>
        </w:rPr>
        <w:t xml:space="preserve"> D</w:t>
      </w:r>
      <w:r w:rsidR="002F79D1">
        <w:rPr>
          <w:b/>
        </w:rPr>
        <w:t>I CIASCUNA DONNA</w:t>
      </w:r>
    </w:p>
    <w:p w:rsidR="001A2867" w:rsidRDefault="00777BA3" w:rsidP="008C77E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547798">
        <w:rPr>
          <w:rFonts w:ascii="Calibri" w:eastAsia="Calibri" w:hAnsi="Calibri" w:cs="Times New Roman"/>
          <w:b/>
          <w:bCs/>
          <w:sz w:val="24"/>
          <w:szCs w:val="24"/>
        </w:rPr>
        <w:t xml:space="preserve"> novembre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3572C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8B67A8" w:rsidRDefault="008B67A8" w:rsidP="005F19D9">
      <w:pPr>
        <w:spacing w:after="0"/>
        <w:jc w:val="both"/>
        <w:rPr>
          <w:color w:val="FF0000"/>
        </w:rPr>
      </w:pPr>
      <w:r w:rsidRPr="008B67A8">
        <w:t>8 donne su 10 soffrono di sintomi peri</w:t>
      </w:r>
      <w:r w:rsidR="008273E1">
        <w:t>-</w:t>
      </w:r>
      <w:r w:rsidRPr="008B67A8">
        <w:t xml:space="preserve">menopausali, tra cui vampate di calore e sudorazioni notturne che persistono per circa 4 anni, influenzando </w:t>
      </w:r>
      <w:r w:rsidR="002F2619">
        <w:t xml:space="preserve">negativamente </w:t>
      </w:r>
      <w:r w:rsidR="00D70CC2">
        <w:t>la qualità di vita</w:t>
      </w:r>
      <w:r w:rsidR="002F79D1">
        <w:t>,</w:t>
      </w:r>
      <w:r w:rsidR="008273E1">
        <w:t xml:space="preserve"> spesso in maniera rilevante</w:t>
      </w:r>
      <w:r w:rsidR="00D70CC2">
        <w:t xml:space="preserve">. </w:t>
      </w:r>
      <w:r w:rsidR="0039230F">
        <w:t>Oggi e</w:t>
      </w:r>
      <w:r w:rsidR="00D70CC2">
        <w:t xml:space="preserve">siste </w:t>
      </w:r>
      <w:r w:rsidR="00D70CC2" w:rsidRPr="00D70CC2">
        <w:t>una grande variabilità nell’offerta di servizi e informazion</w:t>
      </w:r>
      <w:r w:rsidR="00D70CC2">
        <w:t xml:space="preserve">i per le donne in menopausa </w:t>
      </w:r>
      <w:r w:rsidR="00D70CC2" w:rsidRPr="00D70CC2">
        <w:t>e l</w:t>
      </w:r>
      <w:r w:rsidR="008273E1">
        <w:t>’utilizzo dell</w:t>
      </w:r>
      <w:r w:rsidR="00A031E4">
        <w:t xml:space="preserve">a </w:t>
      </w:r>
      <w:r w:rsidR="00D70CC2" w:rsidRPr="00D70CC2">
        <w:t xml:space="preserve">terapia ormonale sostitutiva </w:t>
      </w:r>
      <w:r w:rsidR="00D70CC2">
        <w:t>continua ad essere al centro di accesi dibattiti</w:t>
      </w:r>
      <w:r w:rsidR="00F737AD">
        <w:t xml:space="preserve"> non scevri da </w:t>
      </w:r>
      <w:r w:rsidR="002F79D1">
        <w:t xml:space="preserve">pregiudizi e </w:t>
      </w:r>
      <w:r w:rsidR="00F737AD">
        <w:t>conflitti di interesse</w:t>
      </w:r>
      <w:r w:rsidR="003308E5">
        <w:t>. Infatti,</w:t>
      </w:r>
      <w:r w:rsidR="008273E1">
        <w:t xml:space="preserve"> nonostante rischi e benefici siano adeguatamente documentati dalle evidenze scientifiche</w:t>
      </w:r>
      <w:r w:rsidR="003308E5">
        <w:t>, la percentuale di donne che assume la terapia ormonale sostitutiva è inferiore al 10%.</w:t>
      </w:r>
    </w:p>
    <w:p w:rsidR="00D70CC2" w:rsidRDefault="00D70CC2" w:rsidP="005F19D9">
      <w:pPr>
        <w:spacing w:after="0"/>
        <w:jc w:val="both"/>
        <w:rPr>
          <w:color w:val="FF0000"/>
        </w:rPr>
      </w:pPr>
    </w:p>
    <w:p w:rsidR="008B67A8" w:rsidRDefault="00F66E61" w:rsidP="008B67A8">
      <w:pPr>
        <w:jc w:val="both"/>
      </w:pPr>
      <w:r>
        <w:t>«</w:t>
      </w:r>
      <w:r w:rsidR="00A031E4">
        <w:t xml:space="preserve">La menopausa </w:t>
      </w:r>
      <w:r>
        <w:t>– afferma Nino Cartabellotta, Presidente della Fondazione GIMBE –</w:t>
      </w:r>
      <w:r w:rsidR="008273E1">
        <w:t xml:space="preserve"> </w:t>
      </w:r>
      <w:r w:rsidR="00A031E4">
        <w:t>non è una malattia, ma una condizione fisiologica</w:t>
      </w:r>
      <w:r w:rsidR="00F737AD">
        <w:t xml:space="preserve"> per la quale non sono generalmente necessari test diagnostici, ma </w:t>
      </w:r>
      <w:r w:rsidR="008273E1">
        <w:t xml:space="preserve">sono disponibili </w:t>
      </w:r>
      <w:r w:rsidR="001339C7">
        <w:t>numerose opzioni terapeutiche</w:t>
      </w:r>
      <w:r w:rsidR="00F737AD">
        <w:t xml:space="preserve"> per il trattamento dei sintomi</w:t>
      </w:r>
      <w:r w:rsidR="008273E1">
        <w:t>, spesso proposte</w:t>
      </w:r>
      <w:r w:rsidR="00543330">
        <w:t xml:space="preserve"> in assenza di prove di efficacia </w:t>
      </w:r>
      <w:r w:rsidR="002F79D1">
        <w:t xml:space="preserve">e soprattutto </w:t>
      </w:r>
      <w:r w:rsidR="00543330">
        <w:t>senza</w:t>
      </w:r>
      <w:r w:rsidR="008273E1">
        <w:t xml:space="preserve"> </w:t>
      </w:r>
      <w:r w:rsidR="00543330">
        <w:t xml:space="preserve">una chiara condivisione </w:t>
      </w:r>
      <w:r w:rsidR="008273E1">
        <w:t xml:space="preserve">con la donna </w:t>
      </w:r>
      <w:r w:rsidR="00543330">
        <w:t>di rischi e benefici</w:t>
      </w:r>
      <w:r w:rsidR="00F44690">
        <w:t>».</w:t>
      </w:r>
    </w:p>
    <w:p w:rsidR="00F66E61" w:rsidRDefault="008B67A8" w:rsidP="008B67A8">
      <w:pPr>
        <w:jc w:val="both"/>
      </w:pPr>
      <w:r>
        <w:t>Le linee guida NICE</w:t>
      </w:r>
      <w:r w:rsidR="00D70CC2">
        <w:t xml:space="preserve"> - </w:t>
      </w:r>
      <w:r w:rsidR="00F44690">
        <w:t>disponibili in italiano grazie alla traduzione della Fondazione GIMBE</w:t>
      </w:r>
      <w:r w:rsidR="00D70CC2">
        <w:t xml:space="preserve"> -</w:t>
      </w:r>
      <w:r w:rsidR="008273E1">
        <w:t xml:space="preserve"> </w:t>
      </w:r>
      <w:r>
        <w:t xml:space="preserve">sottolineano l’importanza di fornire alle donne informazioni </w:t>
      </w:r>
      <w:r w:rsidR="00D70CC2">
        <w:t xml:space="preserve">complete </w:t>
      </w:r>
      <w:r>
        <w:t>e</w:t>
      </w:r>
      <w:r w:rsidR="00D70CC2">
        <w:t xml:space="preserve"> basate sulle evidenze </w:t>
      </w:r>
      <w:r>
        <w:t>su</w:t>
      </w:r>
      <w:r w:rsidR="00734002">
        <w:t>i</w:t>
      </w:r>
      <w:r>
        <w:t xml:space="preserve"> </w:t>
      </w:r>
      <w:r w:rsidR="00A031E4">
        <w:t>vari aspetti</w:t>
      </w:r>
      <w:r w:rsidR="00F737AD">
        <w:t xml:space="preserve"> della menopausa</w:t>
      </w:r>
      <w:r w:rsidR="00A031E4">
        <w:t xml:space="preserve">: </w:t>
      </w:r>
      <w:r>
        <w:t>stadi e sintomi comuni,</w:t>
      </w:r>
      <w:r w:rsidR="008273E1">
        <w:t xml:space="preserve"> </w:t>
      </w:r>
      <w:r>
        <w:t>cambiamenti dello stile di vita e interventi che possono migliorare il benessere</w:t>
      </w:r>
      <w:r w:rsidR="00F44690">
        <w:t xml:space="preserve"> (</w:t>
      </w:r>
      <w:r>
        <w:t>sm</w:t>
      </w:r>
      <w:r w:rsidR="00F737AD">
        <w:t xml:space="preserve">ettere di fumare, consigli su </w:t>
      </w:r>
      <w:r>
        <w:t>esercizio fisico e dieta, screening per il tumore della mammella e della cervice uterina</w:t>
      </w:r>
      <w:r w:rsidR="00F44690">
        <w:t xml:space="preserve">), </w:t>
      </w:r>
      <w:r>
        <w:t>benefici e rischi dei trattamenti ormonali, n</w:t>
      </w:r>
      <w:r w:rsidR="00F44690">
        <w:t>on ormonali e non farmacologici, contraccezione e</w:t>
      </w:r>
      <w:r w:rsidR="00F737AD">
        <w:t>d</w:t>
      </w:r>
      <w:r w:rsidR="00F44690">
        <w:t xml:space="preserve"> </w:t>
      </w:r>
      <w:r>
        <w:t>effetti a lungo termine della menopausa, come l’osteoporosi</w:t>
      </w:r>
      <w:r w:rsidR="00F66E61" w:rsidRPr="0093106E">
        <w:t>.</w:t>
      </w:r>
    </w:p>
    <w:p w:rsidR="00F44690" w:rsidRDefault="00F44690" w:rsidP="00F44690">
      <w:pPr>
        <w:jc w:val="both"/>
      </w:pPr>
      <w:r>
        <w:t>«</w:t>
      </w:r>
      <w:r w:rsidR="0039230F">
        <w:t xml:space="preserve">Per il trattamento dei sintomi vasomotori </w:t>
      </w:r>
      <w:r>
        <w:t>– continua il Presidente –</w:t>
      </w:r>
      <w:r w:rsidR="008273E1">
        <w:t xml:space="preserve"> </w:t>
      </w:r>
      <w:r w:rsidR="0039230F">
        <w:t>la linea guida raccomanda di non prescrivere di routine psicofarmaci o clonidina</w:t>
      </w:r>
      <w:r w:rsidR="00734002">
        <w:t xml:space="preserve">, spiegando </w:t>
      </w:r>
      <w:r w:rsidR="0039230F">
        <w:t xml:space="preserve">alla donna che alcune </w:t>
      </w:r>
      <w:r w:rsidR="00537418">
        <w:t>evidenze</w:t>
      </w:r>
      <w:r w:rsidR="0039230F">
        <w:t xml:space="preserve"> </w:t>
      </w:r>
      <w:r w:rsidR="00F737AD">
        <w:t xml:space="preserve">supportano l’uso di </w:t>
      </w:r>
      <w:r w:rsidR="00537418">
        <w:t>terapie naturali (</w:t>
      </w:r>
      <w:r w:rsidR="0039230F">
        <w:t>isoflavoni</w:t>
      </w:r>
      <w:r w:rsidR="00537418">
        <w:t>,</w:t>
      </w:r>
      <w:r w:rsidR="0039230F">
        <w:t xml:space="preserve"> estratti di cimicifuga racemosa</w:t>
      </w:r>
      <w:r w:rsidR="00537418">
        <w:t>)</w:t>
      </w:r>
      <w:r w:rsidR="0039230F">
        <w:t xml:space="preserve">, </w:t>
      </w:r>
      <w:r w:rsidR="00F737AD">
        <w:t xml:space="preserve">ma </w:t>
      </w:r>
      <w:r w:rsidR="0039230F">
        <w:t xml:space="preserve">le preparazioni sono molto variabili e sono state riportate interazioni con altri farmaci. Rispetto all’uso della </w:t>
      </w:r>
      <w:r w:rsidR="00F737AD">
        <w:t xml:space="preserve">terapia </w:t>
      </w:r>
      <w:r w:rsidR="00D505F8">
        <w:t xml:space="preserve">ormonale </w:t>
      </w:r>
      <w:r w:rsidR="00F737AD">
        <w:t xml:space="preserve">sostitutiva </w:t>
      </w:r>
      <w:r w:rsidR="00543330">
        <w:t>l</w:t>
      </w:r>
      <w:r w:rsidR="0039230F">
        <w:t xml:space="preserve">a </w:t>
      </w:r>
      <w:r w:rsidR="00734002">
        <w:t xml:space="preserve">linea </w:t>
      </w:r>
      <w:r w:rsidR="0039230F">
        <w:t xml:space="preserve">guida </w:t>
      </w:r>
      <w:r w:rsidR="00734002">
        <w:t xml:space="preserve">ne </w:t>
      </w:r>
      <w:r w:rsidR="0039230F">
        <w:t>raccomanda</w:t>
      </w:r>
      <w:r>
        <w:t xml:space="preserve"> </w:t>
      </w:r>
      <w:r w:rsidR="00734002">
        <w:t xml:space="preserve">la prescrizione </w:t>
      </w:r>
      <w:r>
        <w:t>solo dopo aver</w:t>
      </w:r>
      <w:r w:rsidR="00617ACB">
        <w:t xml:space="preserve">e </w:t>
      </w:r>
      <w:r>
        <w:t xml:space="preserve">discusso </w:t>
      </w:r>
      <w:r w:rsidR="00617ACB">
        <w:t xml:space="preserve">con la donna </w:t>
      </w:r>
      <w:r>
        <w:t xml:space="preserve">benefici e rischi </w:t>
      </w:r>
      <w:r w:rsidR="00543330">
        <w:t xml:space="preserve">sia </w:t>
      </w:r>
      <w:r>
        <w:t>a breve</w:t>
      </w:r>
      <w:r w:rsidR="00543330">
        <w:t>, sia</w:t>
      </w:r>
      <w:r>
        <w:t xml:space="preserve"> a lungo termine».</w:t>
      </w:r>
    </w:p>
    <w:p w:rsidR="00740FB7" w:rsidRDefault="00A031E4" w:rsidP="00CA0CD4">
      <w:pPr>
        <w:spacing w:after="0"/>
        <w:jc w:val="both"/>
      </w:pPr>
      <w:r>
        <w:t>Infatti, s</w:t>
      </w:r>
      <w:r w:rsidR="00477198">
        <w:t xml:space="preserve">e da un lato la </w:t>
      </w:r>
      <w:r w:rsidR="00F737AD">
        <w:t xml:space="preserve">terapia </w:t>
      </w:r>
      <w:r w:rsidR="00D505F8">
        <w:t xml:space="preserve">ormonale </w:t>
      </w:r>
      <w:r w:rsidR="00F737AD">
        <w:t xml:space="preserve">sostitutiva </w:t>
      </w:r>
      <w:r>
        <w:t xml:space="preserve">migliora </w:t>
      </w:r>
      <w:r w:rsidR="00477198">
        <w:t>i sintomi vasomotori, urogenitali musc</w:t>
      </w:r>
      <w:r>
        <w:t xml:space="preserve">oloscheletrici, depressivi e </w:t>
      </w:r>
      <w:r w:rsidR="00477198">
        <w:t xml:space="preserve">le difficoltà sessuali e </w:t>
      </w:r>
      <w:r w:rsidR="00543330">
        <w:t>riveste</w:t>
      </w:r>
      <w:r w:rsidR="00477198">
        <w:t xml:space="preserve"> un </w:t>
      </w:r>
      <w:r w:rsidR="00543330">
        <w:t xml:space="preserve">ruolo </w:t>
      </w:r>
      <w:r w:rsidR="00477198">
        <w:t xml:space="preserve">importante nella prevenzione dell’osteoporosi, dall’altro si associa a sanguinamenti vaginali, a un aumentato rischio di </w:t>
      </w:r>
      <w:r w:rsidR="00CA0CD4">
        <w:t>tromboembolismo venoso</w:t>
      </w:r>
      <w:r w:rsidR="00AF0F9D">
        <w:t xml:space="preserve"> e</w:t>
      </w:r>
      <w:r w:rsidR="00CA0CD4">
        <w:t xml:space="preserve"> un lieve incremento di </w:t>
      </w:r>
      <w:r w:rsidR="003308E5">
        <w:t>ictus</w:t>
      </w:r>
      <w:r w:rsidR="00CA0CD4">
        <w:t xml:space="preserve"> (</w:t>
      </w:r>
      <w:r w:rsidR="00AF0F9D">
        <w:t xml:space="preserve">solo per </w:t>
      </w:r>
      <w:r w:rsidR="00477198">
        <w:t>via orale</w:t>
      </w:r>
      <w:r w:rsidR="00CA0CD4">
        <w:t>)</w:t>
      </w:r>
      <w:r w:rsidR="00477198">
        <w:t xml:space="preserve"> </w:t>
      </w:r>
      <w:r w:rsidR="00CA0CD4">
        <w:t>e di carcinoma della mammella, che</w:t>
      </w:r>
      <w:r>
        <w:t xml:space="preserve"> tuttavia </w:t>
      </w:r>
      <w:r w:rsidR="00CA0CD4">
        <w:t>rientra dopo l’interruzione.</w:t>
      </w:r>
      <w:r w:rsidR="00617ACB">
        <w:t xml:space="preserve"> Il rischio di malattia coronarica, </w:t>
      </w:r>
      <w:r w:rsidR="00543330">
        <w:t>invece</w:t>
      </w:r>
      <w:r w:rsidR="00617ACB">
        <w:t xml:space="preserve">, non si modifica </w:t>
      </w:r>
      <w:r w:rsidR="00617ACB" w:rsidRPr="00617ACB">
        <w:t>nelle donne trattate.</w:t>
      </w:r>
    </w:p>
    <w:p w:rsidR="00CA0CD4" w:rsidRDefault="00CA0CD4" w:rsidP="00CA0CD4">
      <w:pPr>
        <w:tabs>
          <w:tab w:val="left" w:pos="1977"/>
        </w:tabs>
        <w:spacing w:after="0"/>
        <w:jc w:val="both"/>
      </w:pPr>
      <w:r>
        <w:tab/>
      </w:r>
    </w:p>
    <w:p w:rsidR="002D4A12" w:rsidRDefault="002D4A12" w:rsidP="002D4A12">
      <w:pPr>
        <w:spacing w:after="0"/>
        <w:jc w:val="both"/>
      </w:pPr>
      <w:r w:rsidRPr="00A031E4">
        <w:t>«</w:t>
      </w:r>
      <w:r w:rsidR="00734002">
        <w:t xml:space="preserve">Questa linea </w:t>
      </w:r>
      <w:r w:rsidR="008273E1">
        <w:t xml:space="preserve">guida </w:t>
      </w:r>
      <w:r w:rsidR="007B1251" w:rsidRPr="00A031E4" w:rsidDel="002C0B93">
        <w:t xml:space="preserve">– </w:t>
      </w:r>
      <w:r w:rsidR="007B1251" w:rsidRPr="00A031E4">
        <w:t xml:space="preserve">conclude Cartabellotta </w:t>
      </w:r>
      <w:r w:rsidR="007B1251" w:rsidRPr="00A031E4" w:rsidDel="002C0B93">
        <w:t>–</w:t>
      </w:r>
      <w:r w:rsidR="008273E1">
        <w:t xml:space="preserve"> oltre a sintetizzare le </w:t>
      </w:r>
      <w:r w:rsidR="002710D7">
        <w:t xml:space="preserve">migliori </w:t>
      </w:r>
      <w:r w:rsidR="008273E1">
        <w:t xml:space="preserve">evidenze scientifiche per guidare le scelte dei medici, rappresentano un’affidabile fonte di informazione per le donne che </w:t>
      </w:r>
      <w:r w:rsidR="00ED4556">
        <w:t xml:space="preserve">devono </w:t>
      </w:r>
      <w:r w:rsidR="008273E1">
        <w:t>conoscere rischi e benefici delle varie opzioni terapeutiche, così da scegliere consapevolmente</w:t>
      </w:r>
      <w:r w:rsidR="003D129A">
        <w:t xml:space="preserve"> un trattamento personalizzato, tenendo conto delle proprio preferenze e aspettative</w:t>
      </w:r>
      <w:r w:rsidRPr="00A031E4">
        <w:t>»</w:t>
      </w:r>
      <w:r w:rsidR="002D1077" w:rsidRPr="00A031E4">
        <w:t>.</w:t>
      </w:r>
    </w:p>
    <w:p w:rsidR="00F737AD" w:rsidRPr="00A031E4" w:rsidRDefault="00F737AD" w:rsidP="002D4A12">
      <w:pPr>
        <w:spacing w:after="0"/>
        <w:jc w:val="both"/>
      </w:pPr>
    </w:p>
    <w:p w:rsidR="00C458CF" w:rsidRDefault="00575FB7" w:rsidP="003D129A">
      <w:pPr>
        <w:spacing w:after="0"/>
        <w:rPr>
          <w:rStyle w:val="Collegamentoipertestuale"/>
        </w:rPr>
      </w:pPr>
      <w:r w:rsidRPr="00DF54DE">
        <w:t>L</w:t>
      </w:r>
      <w:r w:rsidR="00C46CFA">
        <w:t xml:space="preserve">e </w:t>
      </w:r>
      <w:r w:rsidR="00B269A1">
        <w:t>“</w:t>
      </w:r>
      <w:r w:rsidR="008B67A8" w:rsidRPr="008B67A8">
        <w:t>Linee guida per la diagnosi e il trattamento della menopausa</w:t>
      </w:r>
      <w:r w:rsidR="00B269A1">
        <w:t xml:space="preserve">” </w:t>
      </w:r>
      <w:r w:rsidR="00C46CFA">
        <w:t>sono disponibili</w:t>
      </w:r>
      <w:r w:rsidR="008C77E3">
        <w:t xml:space="preserve"> a: </w:t>
      </w:r>
      <w:hyperlink r:id="rId9" w:history="1">
        <w:r w:rsidR="008B67A8" w:rsidRPr="007C099D">
          <w:rPr>
            <w:rStyle w:val="Collegamentoipertestuale"/>
          </w:rPr>
          <w:t>www.evidence.it/menopausa</w:t>
        </w:r>
      </w:hyperlink>
    </w:p>
    <w:p w:rsidR="00EB6291" w:rsidRDefault="00EB6291" w:rsidP="00DF54DE">
      <w:pPr>
        <w:spacing w:after="0"/>
        <w:jc w:val="both"/>
      </w:pPr>
    </w:p>
    <w:p w:rsidR="005F19D9" w:rsidRDefault="005F19D9" w:rsidP="00DF54DE">
      <w:pPr>
        <w:spacing w:after="0"/>
        <w:jc w:val="both"/>
      </w:pP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EB25FC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A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6C" w:rsidRDefault="00DD216C" w:rsidP="00F9179C">
      <w:pPr>
        <w:spacing w:after="0" w:line="240" w:lineRule="auto"/>
      </w:pPr>
      <w:r>
        <w:separator/>
      </w:r>
    </w:p>
  </w:endnote>
  <w:endnote w:type="continuationSeparator" w:id="0">
    <w:p w:rsidR="00DD216C" w:rsidRDefault="00DD216C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6C" w:rsidRDefault="00DD216C" w:rsidP="00F9179C">
      <w:pPr>
        <w:spacing w:after="0" w:line="240" w:lineRule="auto"/>
      </w:pPr>
      <w:r>
        <w:separator/>
      </w:r>
    </w:p>
  </w:footnote>
  <w:footnote w:type="continuationSeparator" w:id="0">
    <w:p w:rsidR="00DD216C" w:rsidRDefault="00DD216C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3D8A"/>
    <w:rsid w:val="00035404"/>
    <w:rsid w:val="0004001C"/>
    <w:rsid w:val="00040890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170D"/>
    <w:rsid w:val="000A1978"/>
    <w:rsid w:val="000A2084"/>
    <w:rsid w:val="000A62A9"/>
    <w:rsid w:val="000A7B66"/>
    <w:rsid w:val="000B07B0"/>
    <w:rsid w:val="000B4DE8"/>
    <w:rsid w:val="000B5A68"/>
    <w:rsid w:val="000C544C"/>
    <w:rsid w:val="000C6130"/>
    <w:rsid w:val="000D02E4"/>
    <w:rsid w:val="000D1DEC"/>
    <w:rsid w:val="000D1F7A"/>
    <w:rsid w:val="000D23C3"/>
    <w:rsid w:val="000D3BA0"/>
    <w:rsid w:val="000D44D4"/>
    <w:rsid w:val="000D6AB5"/>
    <w:rsid w:val="000D7252"/>
    <w:rsid w:val="000E2E4F"/>
    <w:rsid w:val="000E5B7B"/>
    <w:rsid w:val="000E7CC2"/>
    <w:rsid w:val="000F0BBD"/>
    <w:rsid w:val="000F10F8"/>
    <w:rsid w:val="000F1633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25C6A"/>
    <w:rsid w:val="001317CF"/>
    <w:rsid w:val="001339C7"/>
    <w:rsid w:val="00134C8C"/>
    <w:rsid w:val="00135F49"/>
    <w:rsid w:val="00143689"/>
    <w:rsid w:val="00144F94"/>
    <w:rsid w:val="001458FE"/>
    <w:rsid w:val="0014636B"/>
    <w:rsid w:val="001471AF"/>
    <w:rsid w:val="001507C2"/>
    <w:rsid w:val="0015229D"/>
    <w:rsid w:val="00156757"/>
    <w:rsid w:val="001578C4"/>
    <w:rsid w:val="00162FBC"/>
    <w:rsid w:val="00163BFB"/>
    <w:rsid w:val="001654A5"/>
    <w:rsid w:val="00170760"/>
    <w:rsid w:val="00170B46"/>
    <w:rsid w:val="001718F8"/>
    <w:rsid w:val="00173764"/>
    <w:rsid w:val="0017405D"/>
    <w:rsid w:val="001748BA"/>
    <w:rsid w:val="001750C1"/>
    <w:rsid w:val="001773A3"/>
    <w:rsid w:val="001859B3"/>
    <w:rsid w:val="00190436"/>
    <w:rsid w:val="00192DAD"/>
    <w:rsid w:val="00193481"/>
    <w:rsid w:val="00193F19"/>
    <w:rsid w:val="00196A93"/>
    <w:rsid w:val="001A2867"/>
    <w:rsid w:val="001A3E0D"/>
    <w:rsid w:val="001A776D"/>
    <w:rsid w:val="001A7A7F"/>
    <w:rsid w:val="001B4E38"/>
    <w:rsid w:val="001C51E2"/>
    <w:rsid w:val="001C5F12"/>
    <w:rsid w:val="001D0E41"/>
    <w:rsid w:val="001D153D"/>
    <w:rsid w:val="001D1985"/>
    <w:rsid w:val="001D4CE8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4662"/>
    <w:rsid w:val="002165B9"/>
    <w:rsid w:val="00223F01"/>
    <w:rsid w:val="00233A32"/>
    <w:rsid w:val="00233EF5"/>
    <w:rsid w:val="002349C3"/>
    <w:rsid w:val="0023758B"/>
    <w:rsid w:val="0023771D"/>
    <w:rsid w:val="00240C4D"/>
    <w:rsid w:val="00242077"/>
    <w:rsid w:val="00245ED9"/>
    <w:rsid w:val="0025100A"/>
    <w:rsid w:val="002551A1"/>
    <w:rsid w:val="00266561"/>
    <w:rsid w:val="00266E1A"/>
    <w:rsid w:val="002710D7"/>
    <w:rsid w:val="002723FC"/>
    <w:rsid w:val="0027468B"/>
    <w:rsid w:val="00280EBD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E7D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61E1"/>
    <w:rsid w:val="002D7409"/>
    <w:rsid w:val="002D7BEA"/>
    <w:rsid w:val="002E2D66"/>
    <w:rsid w:val="002E33A2"/>
    <w:rsid w:val="002E5382"/>
    <w:rsid w:val="002E5E3C"/>
    <w:rsid w:val="002F2619"/>
    <w:rsid w:val="002F2E6A"/>
    <w:rsid w:val="002F323D"/>
    <w:rsid w:val="002F3D7C"/>
    <w:rsid w:val="002F605D"/>
    <w:rsid w:val="002F67C1"/>
    <w:rsid w:val="002F6B4D"/>
    <w:rsid w:val="002F79D1"/>
    <w:rsid w:val="00300EF7"/>
    <w:rsid w:val="00301F05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08E5"/>
    <w:rsid w:val="00331B49"/>
    <w:rsid w:val="00331F29"/>
    <w:rsid w:val="0033460B"/>
    <w:rsid w:val="0033752D"/>
    <w:rsid w:val="0034291E"/>
    <w:rsid w:val="0034348D"/>
    <w:rsid w:val="00347675"/>
    <w:rsid w:val="00347BD4"/>
    <w:rsid w:val="003530BA"/>
    <w:rsid w:val="00353CA0"/>
    <w:rsid w:val="00353E36"/>
    <w:rsid w:val="003554E0"/>
    <w:rsid w:val="00355DBF"/>
    <w:rsid w:val="0035647C"/>
    <w:rsid w:val="003576FF"/>
    <w:rsid w:val="00357F80"/>
    <w:rsid w:val="00363764"/>
    <w:rsid w:val="003760C3"/>
    <w:rsid w:val="00380A73"/>
    <w:rsid w:val="00382F29"/>
    <w:rsid w:val="00384AF1"/>
    <w:rsid w:val="00385EE6"/>
    <w:rsid w:val="00390EF1"/>
    <w:rsid w:val="003915E8"/>
    <w:rsid w:val="0039230F"/>
    <w:rsid w:val="003933A7"/>
    <w:rsid w:val="00393B9D"/>
    <w:rsid w:val="003955A0"/>
    <w:rsid w:val="003A13B4"/>
    <w:rsid w:val="003B4A8D"/>
    <w:rsid w:val="003B5D7A"/>
    <w:rsid w:val="003C276B"/>
    <w:rsid w:val="003C48B6"/>
    <w:rsid w:val="003D129A"/>
    <w:rsid w:val="003D396A"/>
    <w:rsid w:val="003D4318"/>
    <w:rsid w:val="003D66C8"/>
    <w:rsid w:val="003D789F"/>
    <w:rsid w:val="003E0375"/>
    <w:rsid w:val="003E4422"/>
    <w:rsid w:val="003E4FF7"/>
    <w:rsid w:val="003F0D6F"/>
    <w:rsid w:val="003F1AAC"/>
    <w:rsid w:val="003F1EF8"/>
    <w:rsid w:val="003F35EF"/>
    <w:rsid w:val="003F3B35"/>
    <w:rsid w:val="003F470F"/>
    <w:rsid w:val="00403B4A"/>
    <w:rsid w:val="004052B2"/>
    <w:rsid w:val="00405C0C"/>
    <w:rsid w:val="00410A12"/>
    <w:rsid w:val="00412253"/>
    <w:rsid w:val="00415FC6"/>
    <w:rsid w:val="00430270"/>
    <w:rsid w:val="0043572C"/>
    <w:rsid w:val="0044012A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BFF"/>
    <w:rsid w:val="00462722"/>
    <w:rsid w:val="00466C14"/>
    <w:rsid w:val="0046775E"/>
    <w:rsid w:val="00470D92"/>
    <w:rsid w:val="00470E31"/>
    <w:rsid w:val="00474C38"/>
    <w:rsid w:val="0047586E"/>
    <w:rsid w:val="00477198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B14B3"/>
    <w:rsid w:val="004B5B72"/>
    <w:rsid w:val="004C68C7"/>
    <w:rsid w:val="004D0248"/>
    <w:rsid w:val="004D1100"/>
    <w:rsid w:val="004D3A0B"/>
    <w:rsid w:val="004D4240"/>
    <w:rsid w:val="004D469E"/>
    <w:rsid w:val="004D4B67"/>
    <w:rsid w:val="004E0630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6B2B"/>
    <w:rsid w:val="00537418"/>
    <w:rsid w:val="00537886"/>
    <w:rsid w:val="005419E9"/>
    <w:rsid w:val="00541DC9"/>
    <w:rsid w:val="00542475"/>
    <w:rsid w:val="00543330"/>
    <w:rsid w:val="005440CF"/>
    <w:rsid w:val="005469FC"/>
    <w:rsid w:val="00547798"/>
    <w:rsid w:val="005516A8"/>
    <w:rsid w:val="00552FC9"/>
    <w:rsid w:val="00557DAA"/>
    <w:rsid w:val="00565C3C"/>
    <w:rsid w:val="0056703F"/>
    <w:rsid w:val="0057085B"/>
    <w:rsid w:val="00572DF6"/>
    <w:rsid w:val="00573AB6"/>
    <w:rsid w:val="00573E7E"/>
    <w:rsid w:val="00574278"/>
    <w:rsid w:val="005755A4"/>
    <w:rsid w:val="00575FB7"/>
    <w:rsid w:val="00576F87"/>
    <w:rsid w:val="00577D77"/>
    <w:rsid w:val="00580725"/>
    <w:rsid w:val="00584727"/>
    <w:rsid w:val="00586FDE"/>
    <w:rsid w:val="00590E5A"/>
    <w:rsid w:val="005915B2"/>
    <w:rsid w:val="005940D1"/>
    <w:rsid w:val="00594E34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5E76"/>
    <w:rsid w:val="005C7707"/>
    <w:rsid w:val="005D133C"/>
    <w:rsid w:val="005D33D4"/>
    <w:rsid w:val="005D4540"/>
    <w:rsid w:val="005D5CF2"/>
    <w:rsid w:val="005D7FCA"/>
    <w:rsid w:val="005E0616"/>
    <w:rsid w:val="005E1232"/>
    <w:rsid w:val="005E485F"/>
    <w:rsid w:val="005F19D9"/>
    <w:rsid w:val="005F7190"/>
    <w:rsid w:val="006002AA"/>
    <w:rsid w:val="00606BF5"/>
    <w:rsid w:val="00611C67"/>
    <w:rsid w:val="00612A6E"/>
    <w:rsid w:val="00614076"/>
    <w:rsid w:val="00614E5A"/>
    <w:rsid w:val="00617ACB"/>
    <w:rsid w:val="00620205"/>
    <w:rsid w:val="00620742"/>
    <w:rsid w:val="0062275E"/>
    <w:rsid w:val="00624DBB"/>
    <w:rsid w:val="0062554E"/>
    <w:rsid w:val="006267A9"/>
    <w:rsid w:val="00630230"/>
    <w:rsid w:val="00631233"/>
    <w:rsid w:val="0063197E"/>
    <w:rsid w:val="00640B8B"/>
    <w:rsid w:val="00640F9A"/>
    <w:rsid w:val="00641D43"/>
    <w:rsid w:val="00643E28"/>
    <w:rsid w:val="00644661"/>
    <w:rsid w:val="00645153"/>
    <w:rsid w:val="00646223"/>
    <w:rsid w:val="00650304"/>
    <w:rsid w:val="006535F8"/>
    <w:rsid w:val="0065715D"/>
    <w:rsid w:val="00662543"/>
    <w:rsid w:val="00663B7B"/>
    <w:rsid w:val="006640FF"/>
    <w:rsid w:val="00667145"/>
    <w:rsid w:val="006709EA"/>
    <w:rsid w:val="00670AD9"/>
    <w:rsid w:val="006713C2"/>
    <w:rsid w:val="006735D1"/>
    <w:rsid w:val="006752BA"/>
    <w:rsid w:val="00675E56"/>
    <w:rsid w:val="0067632C"/>
    <w:rsid w:val="006765E8"/>
    <w:rsid w:val="006771C7"/>
    <w:rsid w:val="006774B7"/>
    <w:rsid w:val="00677A85"/>
    <w:rsid w:val="006805A5"/>
    <w:rsid w:val="00680B51"/>
    <w:rsid w:val="006821E3"/>
    <w:rsid w:val="00685F51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327"/>
    <w:rsid w:val="006E4DAD"/>
    <w:rsid w:val="006E6CC2"/>
    <w:rsid w:val="006F149C"/>
    <w:rsid w:val="006F4E62"/>
    <w:rsid w:val="006F5C05"/>
    <w:rsid w:val="006F6ADA"/>
    <w:rsid w:val="006F707F"/>
    <w:rsid w:val="0070382E"/>
    <w:rsid w:val="0070621C"/>
    <w:rsid w:val="007102CA"/>
    <w:rsid w:val="0071123A"/>
    <w:rsid w:val="00711E25"/>
    <w:rsid w:val="0071439B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BEC"/>
    <w:rsid w:val="00734002"/>
    <w:rsid w:val="00737013"/>
    <w:rsid w:val="0073764E"/>
    <w:rsid w:val="00740FB7"/>
    <w:rsid w:val="00747081"/>
    <w:rsid w:val="0075099D"/>
    <w:rsid w:val="007541A8"/>
    <w:rsid w:val="0075611C"/>
    <w:rsid w:val="00756B84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77BA3"/>
    <w:rsid w:val="00780533"/>
    <w:rsid w:val="00780B4A"/>
    <w:rsid w:val="00781BED"/>
    <w:rsid w:val="00784F7B"/>
    <w:rsid w:val="0078737D"/>
    <w:rsid w:val="00790464"/>
    <w:rsid w:val="0079121E"/>
    <w:rsid w:val="007939B6"/>
    <w:rsid w:val="007964C7"/>
    <w:rsid w:val="007970F1"/>
    <w:rsid w:val="007B05F7"/>
    <w:rsid w:val="007B1251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16E0"/>
    <w:rsid w:val="0081356F"/>
    <w:rsid w:val="00814CE9"/>
    <w:rsid w:val="00815D73"/>
    <w:rsid w:val="00825BCB"/>
    <w:rsid w:val="008270A6"/>
    <w:rsid w:val="008273E1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42E"/>
    <w:rsid w:val="00845D51"/>
    <w:rsid w:val="008513F9"/>
    <w:rsid w:val="008521CA"/>
    <w:rsid w:val="00852598"/>
    <w:rsid w:val="0085516E"/>
    <w:rsid w:val="0085608C"/>
    <w:rsid w:val="008566B3"/>
    <w:rsid w:val="00856765"/>
    <w:rsid w:val="00860B12"/>
    <w:rsid w:val="00864D98"/>
    <w:rsid w:val="00870BAC"/>
    <w:rsid w:val="0087273F"/>
    <w:rsid w:val="008775A4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B2BA7"/>
    <w:rsid w:val="008B3E51"/>
    <w:rsid w:val="008B67A8"/>
    <w:rsid w:val="008B7F23"/>
    <w:rsid w:val="008C0A82"/>
    <w:rsid w:val="008C1226"/>
    <w:rsid w:val="008C45B8"/>
    <w:rsid w:val="008C77E3"/>
    <w:rsid w:val="008D2BDD"/>
    <w:rsid w:val="008D33F8"/>
    <w:rsid w:val="008D4BC6"/>
    <w:rsid w:val="008E2651"/>
    <w:rsid w:val="008E4A60"/>
    <w:rsid w:val="008E4AD4"/>
    <w:rsid w:val="008E6BA9"/>
    <w:rsid w:val="008F2550"/>
    <w:rsid w:val="008F2E54"/>
    <w:rsid w:val="008F46ED"/>
    <w:rsid w:val="008F6560"/>
    <w:rsid w:val="008F6975"/>
    <w:rsid w:val="008F72C4"/>
    <w:rsid w:val="00900A5F"/>
    <w:rsid w:val="00902865"/>
    <w:rsid w:val="00903367"/>
    <w:rsid w:val="009147BE"/>
    <w:rsid w:val="00914F31"/>
    <w:rsid w:val="009171F5"/>
    <w:rsid w:val="00917BA0"/>
    <w:rsid w:val="00917D94"/>
    <w:rsid w:val="00921057"/>
    <w:rsid w:val="00922E1F"/>
    <w:rsid w:val="00923881"/>
    <w:rsid w:val="00924122"/>
    <w:rsid w:val="009241E0"/>
    <w:rsid w:val="00930CCE"/>
    <w:rsid w:val="0093106E"/>
    <w:rsid w:val="00931A17"/>
    <w:rsid w:val="009353AC"/>
    <w:rsid w:val="009360C0"/>
    <w:rsid w:val="0093653B"/>
    <w:rsid w:val="00937550"/>
    <w:rsid w:val="00947084"/>
    <w:rsid w:val="00957D24"/>
    <w:rsid w:val="00962691"/>
    <w:rsid w:val="00965964"/>
    <w:rsid w:val="0096774E"/>
    <w:rsid w:val="00967EF1"/>
    <w:rsid w:val="009700FF"/>
    <w:rsid w:val="0097037F"/>
    <w:rsid w:val="00970AFD"/>
    <w:rsid w:val="0097193D"/>
    <w:rsid w:val="009722DB"/>
    <w:rsid w:val="00972630"/>
    <w:rsid w:val="00973B94"/>
    <w:rsid w:val="009742B1"/>
    <w:rsid w:val="00976658"/>
    <w:rsid w:val="00976F80"/>
    <w:rsid w:val="009805F2"/>
    <w:rsid w:val="00985A1E"/>
    <w:rsid w:val="00987C74"/>
    <w:rsid w:val="00996FA7"/>
    <w:rsid w:val="009A2DA3"/>
    <w:rsid w:val="009A6C03"/>
    <w:rsid w:val="009A7F2E"/>
    <w:rsid w:val="009B0C1D"/>
    <w:rsid w:val="009B382A"/>
    <w:rsid w:val="009C2C3C"/>
    <w:rsid w:val="009C5CB4"/>
    <w:rsid w:val="009C7037"/>
    <w:rsid w:val="009C7943"/>
    <w:rsid w:val="009D1A5C"/>
    <w:rsid w:val="009D6E1C"/>
    <w:rsid w:val="009E3EAC"/>
    <w:rsid w:val="009E4342"/>
    <w:rsid w:val="009E6215"/>
    <w:rsid w:val="009F0432"/>
    <w:rsid w:val="009F2CAA"/>
    <w:rsid w:val="009F52CC"/>
    <w:rsid w:val="009F691A"/>
    <w:rsid w:val="00A031E4"/>
    <w:rsid w:val="00A04E54"/>
    <w:rsid w:val="00A061EB"/>
    <w:rsid w:val="00A0679A"/>
    <w:rsid w:val="00A127A0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781C"/>
    <w:rsid w:val="00A86DA7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B7347"/>
    <w:rsid w:val="00AC18D7"/>
    <w:rsid w:val="00AC2B50"/>
    <w:rsid w:val="00AC2E6A"/>
    <w:rsid w:val="00AD05A6"/>
    <w:rsid w:val="00AD1DAF"/>
    <w:rsid w:val="00AE001A"/>
    <w:rsid w:val="00AE06B9"/>
    <w:rsid w:val="00AE0F77"/>
    <w:rsid w:val="00AE4822"/>
    <w:rsid w:val="00AE52B8"/>
    <w:rsid w:val="00AE7BCB"/>
    <w:rsid w:val="00AE7C72"/>
    <w:rsid w:val="00AF0726"/>
    <w:rsid w:val="00AF0F9D"/>
    <w:rsid w:val="00AF24B2"/>
    <w:rsid w:val="00AF324B"/>
    <w:rsid w:val="00AF529C"/>
    <w:rsid w:val="00AF5345"/>
    <w:rsid w:val="00AF5B03"/>
    <w:rsid w:val="00AF60B7"/>
    <w:rsid w:val="00B03791"/>
    <w:rsid w:val="00B051CC"/>
    <w:rsid w:val="00B068FB"/>
    <w:rsid w:val="00B149A9"/>
    <w:rsid w:val="00B16A4C"/>
    <w:rsid w:val="00B17FF8"/>
    <w:rsid w:val="00B22192"/>
    <w:rsid w:val="00B24831"/>
    <w:rsid w:val="00B269A1"/>
    <w:rsid w:val="00B30A72"/>
    <w:rsid w:val="00B30CF7"/>
    <w:rsid w:val="00B30F3E"/>
    <w:rsid w:val="00B3280B"/>
    <w:rsid w:val="00B34570"/>
    <w:rsid w:val="00B365C9"/>
    <w:rsid w:val="00B43BAA"/>
    <w:rsid w:val="00B453A0"/>
    <w:rsid w:val="00B46F5D"/>
    <w:rsid w:val="00B47F55"/>
    <w:rsid w:val="00B510D1"/>
    <w:rsid w:val="00B512D1"/>
    <w:rsid w:val="00B516F4"/>
    <w:rsid w:val="00B53695"/>
    <w:rsid w:val="00B548B5"/>
    <w:rsid w:val="00B6021A"/>
    <w:rsid w:val="00B61469"/>
    <w:rsid w:val="00B6394F"/>
    <w:rsid w:val="00B63F07"/>
    <w:rsid w:val="00B65291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231F"/>
    <w:rsid w:val="00B94CDF"/>
    <w:rsid w:val="00B94F26"/>
    <w:rsid w:val="00B95065"/>
    <w:rsid w:val="00B96E93"/>
    <w:rsid w:val="00B971AE"/>
    <w:rsid w:val="00B97AE8"/>
    <w:rsid w:val="00BA14B1"/>
    <w:rsid w:val="00BA1C9B"/>
    <w:rsid w:val="00BA66B8"/>
    <w:rsid w:val="00BB01C4"/>
    <w:rsid w:val="00BB1DDF"/>
    <w:rsid w:val="00BB4665"/>
    <w:rsid w:val="00BB4A4E"/>
    <w:rsid w:val="00BC1CC8"/>
    <w:rsid w:val="00BC2D7C"/>
    <w:rsid w:val="00BC3E37"/>
    <w:rsid w:val="00BD3529"/>
    <w:rsid w:val="00BE4EA8"/>
    <w:rsid w:val="00BE56ED"/>
    <w:rsid w:val="00BE7DA4"/>
    <w:rsid w:val="00BF158F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1193"/>
    <w:rsid w:val="00C33D12"/>
    <w:rsid w:val="00C343BD"/>
    <w:rsid w:val="00C3561A"/>
    <w:rsid w:val="00C36730"/>
    <w:rsid w:val="00C3732E"/>
    <w:rsid w:val="00C37AAD"/>
    <w:rsid w:val="00C458CF"/>
    <w:rsid w:val="00C46CFA"/>
    <w:rsid w:val="00C46EC8"/>
    <w:rsid w:val="00C52FF7"/>
    <w:rsid w:val="00C53778"/>
    <w:rsid w:val="00C546FF"/>
    <w:rsid w:val="00C56178"/>
    <w:rsid w:val="00C56EF2"/>
    <w:rsid w:val="00C65769"/>
    <w:rsid w:val="00C65DF2"/>
    <w:rsid w:val="00C674B4"/>
    <w:rsid w:val="00C67708"/>
    <w:rsid w:val="00C72393"/>
    <w:rsid w:val="00C74392"/>
    <w:rsid w:val="00C74422"/>
    <w:rsid w:val="00C8337E"/>
    <w:rsid w:val="00C8624C"/>
    <w:rsid w:val="00C92B2B"/>
    <w:rsid w:val="00C93054"/>
    <w:rsid w:val="00C93F32"/>
    <w:rsid w:val="00C94775"/>
    <w:rsid w:val="00C94D3F"/>
    <w:rsid w:val="00C95D73"/>
    <w:rsid w:val="00CA0CD4"/>
    <w:rsid w:val="00CA492E"/>
    <w:rsid w:val="00CA4C09"/>
    <w:rsid w:val="00CA4FA9"/>
    <w:rsid w:val="00CA6DEF"/>
    <w:rsid w:val="00CB4D1B"/>
    <w:rsid w:val="00CC1780"/>
    <w:rsid w:val="00CC1B6E"/>
    <w:rsid w:val="00CC2F13"/>
    <w:rsid w:val="00CC7BDF"/>
    <w:rsid w:val="00CD264D"/>
    <w:rsid w:val="00CE327C"/>
    <w:rsid w:val="00CE44AD"/>
    <w:rsid w:val="00CE47F3"/>
    <w:rsid w:val="00CE7924"/>
    <w:rsid w:val="00CF1C62"/>
    <w:rsid w:val="00CF2586"/>
    <w:rsid w:val="00CF540D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C1B"/>
    <w:rsid w:val="00D3327E"/>
    <w:rsid w:val="00D33A1A"/>
    <w:rsid w:val="00D3483F"/>
    <w:rsid w:val="00D353A8"/>
    <w:rsid w:val="00D369ED"/>
    <w:rsid w:val="00D42242"/>
    <w:rsid w:val="00D45208"/>
    <w:rsid w:val="00D45568"/>
    <w:rsid w:val="00D505F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0CC2"/>
    <w:rsid w:val="00D73234"/>
    <w:rsid w:val="00D755A7"/>
    <w:rsid w:val="00D80173"/>
    <w:rsid w:val="00D823A9"/>
    <w:rsid w:val="00D83FB6"/>
    <w:rsid w:val="00D85072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4911"/>
    <w:rsid w:val="00DA52E8"/>
    <w:rsid w:val="00DA544C"/>
    <w:rsid w:val="00DA5EF8"/>
    <w:rsid w:val="00DA6836"/>
    <w:rsid w:val="00DC24BB"/>
    <w:rsid w:val="00DC54A4"/>
    <w:rsid w:val="00DD216C"/>
    <w:rsid w:val="00DD2AF8"/>
    <w:rsid w:val="00DD2C65"/>
    <w:rsid w:val="00DD491D"/>
    <w:rsid w:val="00DD7BB6"/>
    <w:rsid w:val="00DE1D1B"/>
    <w:rsid w:val="00DE5012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42D"/>
    <w:rsid w:val="00E0651F"/>
    <w:rsid w:val="00E126E0"/>
    <w:rsid w:val="00E1406B"/>
    <w:rsid w:val="00E1655E"/>
    <w:rsid w:val="00E22F11"/>
    <w:rsid w:val="00E2372D"/>
    <w:rsid w:val="00E23C48"/>
    <w:rsid w:val="00E25363"/>
    <w:rsid w:val="00E263F2"/>
    <w:rsid w:val="00E273FA"/>
    <w:rsid w:val="00E27E4C"/>
    <w:rsid w:val="00E301EE"/>
    <w:rsid w:val="00E31B22"/>
    <w:rsid w:val="00E36BE2"/>
    <w:rsid w:val="00E37234"/>
    <w:rsid w:val="00E3755B"/>
    <w:rsid w:val="00E37CC9"/>
    <w:rsid w:val="00E43930"/>
    <w:rsid w:val="00E440E8"/>
    <w:rsid w:val="00E45CD7"/>
    <w:rsid w:val="00E4759B"/>
    <w:rsid w:val="00E544CF"/>
    <w:rsid w:val="00E547F4"/>
    <w:rsid w:val="00E5485A"/>
    <w:rsid w:val="00E568E1"/>
    <w:rsid w:val="00E60695"/>
    <w:rsid w:val="00E61043"/>
    <w:rsid w:val="00E61CF3"/>
    <w:rsid w:val="00E61E4D"/>
    <w:rsid w:val="00E6515F"/>
    <w:rsid w:val="00E65AAE"/>
    <w:rsid w:val="00E700B0"/>
    <w:rsid w:val="00E75515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5FC"/>
    <w:rsid w:val="00EB27BA"/>
    <w:rsid w:val="00EB2A9C"/>
    <w:rsid w:val="00EB6291"/>
    <w:rsid w:val="00EB654E"/>
    <w:rsid w:val="00EC1E91"/>
    <w:rsid w:val="00EC29B1"/>
    <w:rsid w:val="00EC55A4"/>
    <w:rsid w:val="00EC55CB"/>
    <w:rsid w:val="00EC5F3F"/>
    <w:rsid w:val="00ED073D"/>
    <w:rsid w:val="00ED26C2"/>
    <w:rsid w:val="00ED4556"/>
    <w:rsid w:val="00ED471A"/>
    <w:rsid w:val="00EE6079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277C"/>
    <w:rsid w:val="00F245C8"/>
    <w:rsid w:val="00F275D7"/>
    <w:rsid w:val="00F27E93"/>
    <w:rsid w:val="00F30D32"/>
    <w:rsid w:val="00F320EE"/>
    <w:rsid w:val="00F33B5B"/>
    <w:rsid w:val="00F36DEA"/>
    <w:rsid w:val="00F40047"/>
    <w:rsid w:val="00F4071A"/>
    <w:rsid w:val="00F416C6"/>
    <w:rsid w:val="00F42EAB"/>
    <w:rsid w:val="00F4406F"/>
    <w:rsid w:val="00F44690"/>
    <w:rsid w:val="00F4603D"/>
    <w:rsid w:val="00F46DC9"/>
    <w:rsid w:val="00F61E47"/>
    <w:rsid w:val="00F61E7A"/>
    <w:rsid w:val="00F6436F"/>
    <w:rsid w:val="00F6596E"/>
    <w:rsid w:val="00F6679F"/>
    <w:rsid w:val="00F66E61"/>
    <w:rsid w:val="00F677B4"/>
    <w:rsid w:val="00F67CAA"/>
    <w:rsid w:val="00F70D0E"/>
    <w:rsid w:val="00F72F47"/>
    <w:rsid w:val="00F737AD"/>
    <w:rsid w:val="00F755C0"/>
    <w:rsid w:val="00F82796"/>
    <w:rsid w:val="00F839E2"/>
    <w:rsid w:val="00F86243"/>
    <w:rsid w:val="00F916EE"/>
    <w:rsid w:val="00F9179C"/>
    <w:rsid w:val="00F948AD"/>
    <w:rsid w:val="00FA028D"/>
    <w:rsid w:val="00FA0946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B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idence.it/menopaus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2269-C2A4-4F50-8D72-10597DAC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12</cp:revision>
  <cp:lastPrinted>2014-01-27T15:53:00Z</cp:lastPrinted>
  <dcterms:created xsi:type="dcterms:W3CDTF">2016-11-02T08:39:00Z</dcterms:created>
  <dcterms:modified xsi:type="dcterms:W3CDTF">2016-11-02T16:21:00Z</dcterms:modified>
</cp:coreProperties>
</file>