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597B19" w:rsidRDefault="00584EF5" w:rsidP="00D43524">
      <w:pPr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 xml:space="preserve">CORONAVIRUS: LE MISURE DI DISTANZIAMENTO SOCIALE </w:t>
      </w:r>
      <w:r>
        <w:rPr>
          <w:b/>
          <w:bCs/>
          <w:sz w:val="32"/>
          <w:szCs w:val="30"/>
        </w:rPr>
        <w:br/>
        <w:t xml:space="preserve">SONO EFFICACI PER RALLENTARE L’EPIDEMIA </w:t>
      </w:r>
      <w:r>
        <w:rPr>
          <w:b/>
          <w:bCs/>
          <w:sz w:val="32"/>
          <w:szCs w:val="30"/>
        </w:rPr>
        <w:br/>
        <w:t xml:space="preserve">ED EVITARE IL COLLASSO DELLA SANITÀ </w:t>
      </w:r>
    </w:p>
    <w:p w:rsidR="00F748B1" w:rsidRDefault="00F748B1" w:rsidP="0008162C">
      <w:pPr>
        <w:jc w:val="both"/>
        <w:rPr>
          <w:b/>
        </w:rPr>
      </w:pPr>
      <w:r>
        <w:rPr>
          <w:b/>
        </w:rPr>
        <w:t xml:space="preserve">IN ASSENZA DI UN VACCINO, </w:t>
      </w:r>
      <w:r w:rsidR="0008162C" w:rsidRPr="0008162C">
        <w:rPr>
          <w:b/>
        </w:rPr>
        <w:t xml:space="preserve">LE MISURE DI DISTANZIAMENTO SOCIALE SONO </w:t>
      </w:r>
      <w:r w:rsidR="00494D5B">
        <w:rPr>
          <w:b/>
        </w:rPr>
        <w:t>L’UNICA RISPOSTA POSSIBILE</w:t>
      </w:r>
      <w:r w:rsidR="0008162C" w:rsidRPr="0008162C">
        <w:rPr>
          <w:b/>
        </w:rPr>
        <w:t xml:space="preserve"> </w:t>
      </w:r>
      <w:r w:rsidR="0008162C">
        <w:rPr>
          <w:b/>
        </w:rPr>
        <w:t>ALL’EMERGENZA CORONAVIRUS</w:t>
      </w:r>
      <w:r w:rsidR="0008162C" w:rsidRPr="0008162C">
        <w:rPr>
          <w:b/>
        </w:rPr>
        <w:t xml:space="preserve">: </w:t>
      </w:r>
      <w:r w:rsidR="0008162C">
        <w:rPr>
          <w:b/>
        </w:rPr>
        <w:t xml:space="preserve">ISOLAMENTO </w:t>
      </w:r>
      <w:r w:rsidR="00494D5B">
        <w:rPr>
          <w:b/>
        </w:rPr>
        <w:t>DEI MALATI</w:t>
      </w:r>
      <w:r w:rsidR="0008162C">
        <w:rPr>
          <w:b/>
        </w:rPr>
        <w:t xml:space="preserve">, QUARANTENA DEI SOGGETTI ESPOSTI, </w:t>
      </w:r>
      <w:r w:rsidR="00A87D5C">
        <w:rPr>
          <w:b/>
        </w:rPr>
        <w:t xml:space="preserve">TRACCIATURA DEI CONTATTI, </w:t>
      </w:r>
      <w:r w:rsidR="00533CA5">
        <w:rPr>
          <w:b/>
        </w:rPr>
        <w:t>CHIUSURA DELLE</w:t>
      </w:r>
      <w:r w:rsidR="00B300D2">
        <w:rPr>
          <w:b/>
        </w:rPr>
        <w:t xml:space="preserve"> </w:t>
      </w:r>
      <w:r w:rsidR="0008162C">
        <w:rPr>
          <w:b/>
        </w:rPr>
        <w:t>SCUOLE</w:t>
      </w:r>
      <w:r w:rsidR="00533CA5">
        <w:rPr>
          <w:b/>
        </w:rPr>
        <w:t>,</w:t>
      </w:r>
      <w:r w:rsidR="00A87D5C">
        <w:rPr>
          <w:b/>
        </w:rPr>
        <w:t xml:space="preserve"> </w:t>
      </w:r>
      <w:r w:rsidR="00533CA5">
        <w:rPr>
          <w:b/>
        </w:rPr>
        <w:t>MISURE PER GLI AMBIENTI</w:t>
      </w:r>
      <w:r w:rsidR="00A87D5C">
        <w:rPr>
          <w:b/>
        </w:rPr>
        <w:t xml:space="preserve"> </w:t>
      </w:r>
      <w:r w:rsidR="0008162C">
        <w:rPr>
          <w:b/>
        </w:rPr>
        <w:t>DI LAVO</w:t>
      </w:r>
      <w:r w:rsidR="00163C32">
        <w:rPr>
          <w:b/>
        </w:rPr>
        <w:t xml:space="preserve">RO E </w:t>
      </w:r>
      <w:r w:rsidR="00494D5B">
        <w:rPr>
          <w:b/>
        </w:rPr>
        <w:t>DIVIETO DI</w:t>
      </w:r>
      <w:r w:rsidR="00A87D5C">
        <w:rPr>
          <w:b/>
        </w:rPr>
        <w:t xml:space="preserve"> ASSEMBRAMENTI</w:t>
      </w:r>
      <w:r w:rsidR="00163C32">
        <w:rPr>
          <w:b/>
        </w:rPr>
        <w:t xml:space="preserve">. </w:t>
      </w:r>
      <w:r w:rsidR="000F6286">
        <w:rPr>
          <w:b/>
        </w:rPr>
        <w:t xml:space="preserve">DALLA FONDAZIONE GIMBE UNA REVISIONE SISTEMATICA </w:t>
      </w:r>
      <w:r w:rsidR="00B300D2">
        <w:rPr>
          <w:b/>
        </w:rPr>
        <w:t xml:space="preserve">DELLE PROVE DI EFFICACIA DI </w:t>
      </w:r>
      <w:r w:rsidR="00533CA5">
        <w:rPr>
          <w:b/>
        </w:rPr>
        <w:t xml:space="preserve">QUESTI INTERVENTI </w:t>
      </w:r>
      <w:r w:rsidR="000F6286">
        <w:rPr>
          <w:b/>
        </w:rPr>
        <w:t xml:space="preserve">PER INFORMARE SCELTE POLITICHE, </w:t>
      </w:r>
      <w:r w:rsidR="002E15F1">
        <w:rPr>
          <w:b/>
        </w:rPr>
        <w:t xml:space="preserve">DECISIONI DI </w:t>
      </w:r>
      <w:r w:rsidR="000F6286">
        <w:rPr>
          <w:b/>
        </w:rPr>
        <w:t>AMMINISTRATORI LOCALI</w:t>
      </w:r>
      <w:r w:rsidR="002E15F1">
        <w:rPr>
          <w:b/>
        </w:rPr>
        <w:t xml:space="preserve"> E </w:t>
      </w:r>
      <w:r w:rsidR="000F6286">
        <w:rPr>
          <w:b/>
        </w:rPr>
        <w:t>COMPORTAMENTI DEI CITTADINI</w:t>
      </w:r>
      <w:r w:rsidR="00163C32">
        <w:rPr>
          <w:b/>
        </w:rPr>
        <w:t>.</w:t>
      </w:r>
      <w:r w:rsidR="00B300D2">
        <w:rPr>
          <w:b/>
        </w:rPr>
        <w:t xml:space="preserve"> </w:t>
      </w:r>
      <w:r w:rsidR="00533CA5">
        <w:rPr>
          <w:b/>
        </w:rPr>
        <w:t>LA CHIAVE DEL</w:t>
      </w:r>
      <w:r w:rsidR="00533CA5" w:rsidRPr="0008162C">
        <w:rPr>
          <w:b/>
        </w:rPr>
        <w:t xml:space="preserve"> SUCCESSO</w:t>
      </w:r>
      <w:r w:rsidR="00533CA5">
        <w:rPr>
          <w:b/>
        </w:rPr>
        <w:t xml:space="preserve">? </w:t>
      </w:r>
      <w:r w:rsidR="00B300D2" w:rsidRPr="0008162C">
        <w:rPr>
          <w:b/>
        </w:rPr>
        <w:t xml:space="preserve">ATTUAZIONE TEMPESTIVA </w:t>
      </w:r>
      <w:r w:rsidR="00B300D2">
        <w:rPr>
          <w:b/>
        </w:rPr>
        <w:t xml:space="preserve">DELLE MISURE ED </w:t>
      </w:r>
      <w:r w:rsidR="00B300D2" w:rsidRPr="0008162C">
        <w:rPr>
          <w:b/>
        </w:rPr>
        <w:t xml:space="preserve">ELEVATA ADERENZA </w:t>
      </w:r>
      <w:r w:rsidR="00494D5B">
        <w:rPr>
          <w:b/>
        </w:rPr>
        <w:t>DA PARTE DELLA POPOLAZIONE</w:t>
      </w:r>
      <w:r w:rsidR="00B300D2">
        <w:rPr>
          <w:b/>
        </w:rPr>
        <w:t>.</w:t>
      </w:r>
    </w:p>
    <w:p w:rsidR="005B4F61" w:rsidRDefault="002E15F1" w:rsidP="0008162C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D91CD8">
        <w:rPr>
          <w:rFonts w:ascii="Calibri" w:eastAsia="Calibri" w:hAnsi="Calibri" w:cs="Times New Roman"/>
          <w:b/>
          <w:bCs/>
          <w:sz w:val="24"/>
          <w:szCs w:val="24"/>
        </w:rPr>
        <w:t xml:space="preserve"> marzo 2020</w:t>
      </w:r>
      <w:r w:rsidR="005B4F61" w:rsidRPr="00CC2C8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2E15F1" w:rsidRDefault="002E15F1" w:rsidP="00B41222">
      <w:pPr>
        <w:jc w:val="both"/>
        <w:rPr>
          <w:rFonts w:cstheme="minorHAnsi"/>
        </w:rPr>
      </w:pPr>
      <w:r>
        <w:rPr>
          <w:rFonts w:cstheme="minorHAnsi"/>
        </w:rPr>
        <w:t xml:space="preserve">Il 4 marzo </w:t>
      </w:r>
      <w:r w:rsidRPr="002E15F1">
        <w:rPr>
          <w:rFonts w:cstheme="minorHAnsi"/>
        </w:rPr>
        <w:t>il Presidente del Consiglio Cont</w:t>
      </w:r>
      <w:r w:rsidR="00B20DA9">
        <w:rPr>
          <w:rFonts w:cstheme="minorHAnsi"/>
        </w:rPr>
        <w:t xml:space="preserve">e ha firmato un nuovo DPCM che prevede </w:t>
      </w:r>
      <w:r w:rsidRPr="002E15F1">
        <w:rPr>
          <w:rFonts w:cstheme="minorHAnsi"/>
        </w:rPr>
        <w:t xml:space="preserve">misure </w:t>
      </w:r>
      <w:r w:rsidR="00B20DA9" w:rsidRPr="00B20DA9">
        <w:rPr>
          <w:rFonts w:cstheme="minorHAnsi"/>
        </w:rPr>
        <w:t>urg</w:t>
      </w:r>
      <w:r w:rsidR="00B20DA9">
        <w:rPr>
          <w:rFonts w:cstheme="minorHAnsi"/>
        </w:rPr>
        <w:t>enti in materia di contenimento e gestione dell’emergenza da COVID-</w:t>
      </w:r>
      <w:r w:rsidR="00B20DA9" w:rsidRPr="00B20DA9">
        <w:rPr>
          <w:rFonts w:cstheme="minorHAnsi"/>
        </w:rPr>
        <w:t>19</w:t>
      </w:r>
      <w:r w:rsidR="00DF3249">
        <w:rPr>
          <w:rFonts w:cstheme="minorHAnsi"/>
        </w:rPr>
        <w:t xml:space="preserve"> valide su</w:t>
      </w:r>
      <w:r w:rsidR="00B20DA9" w:rsidRPr="00B20DA9">
        <w:rPr>
          <w:rFonts w:cstheme="minorHAnsi"/>
        </w:rPr>
        <w:t>ll’intero territorio nazionale.</w:t>
      </w:r>
      <w:r w:rsidR="00B20DA9">
        <w:rPr>
          <w:rFonts w:cstheme="minorHAnsi"/>
        </w:rPr>
        <w:t xml:space="preserve"> Misure drastiche e impopolari</w:t>
      </w:r>
      <w:r w:rsidRPr="002E15F1">
        <w:rPr>
          <w:rFonts w:cstheme="minorHAnsi"/>
        </w:rPr>
        <w:t xml:space="preserve"> che hanno subito scatenato il dibattito sci</w:t>
      </w:r>
      <w:r w:rsidR="00436F5C">
        <w:rPr>
          <w:rFonts w:cstheme="minorHAnsi"/>
        </w:rPr>
        <w:t>entifico e politico</w:t>
      </w:r>
      <w:r w:rsidR="00DF3249">
        <w:rPr>
          <w:rFonts w:cstheme="minorHAnsi"/>
        </w:rPr>
        <w:t>: l</w:t>
      </w:r>
      <w:r w:rsidRPr="002E15F1">
        <w:rPr>
          <w:rFonts w:cstheme="minorHAnsi"/>
        </w:rPr>
        <w:t xml:space="preserve">a miccia si è accesa alla notizia che il Comitato Tecnico-Scientifico istituito dalla Protezione Civile </w:t>
      </w:r>
      <w:r w:rsidR="00DF3249">
        <w:rPr>
          <w:rFonts w:cstheme="minorHAnsi"/>
        </w:rPr>
        <w:t>avrebbe espresso parere contrario</w:t>
      </w:r>
      <w:r w:rsidRPr="002E15F1">
        <w:rPr>
          <w:rFonts w:cstheme="minorHAnsi"/>
        </w:rPr>
        <w:t xml:space="preserve"> alla sospensione delle attività scolastiche, </w:t>
      </w:r>
      <w:r w:rsidR="009E1904">
        <w:rPr>
          <w:rFonts w:cstheme="minorHAnsi"/>
        </w:rPr>
        <w:t xml:space="preserve">una misura </w:t>
      </w:r>
      <w:r w:rsidRPr="002E15F1">
        <w:rPr>
          <w:rFonts w:cstheme="minorHAnsi"/>
        </w:rPr>
        <w:t xml:space="preserve">considerata priva di efficacia in </w:t>
      </w:r>
      <w:r w:rsidR="00A87D5C">
        <w:rPr>
          <w:rFonts w:cstheme="minorHAnsi"/>
        </w:rPr>
        <w:t xml:space="preserve">assenza </w:t>
      </w:r>
      <w:r w:rsidRPr="002E15F1">
        <w:rPr>
          <w:rFonts w:cstheme="minorHAnsi"/>
        </w:rPr>
        <w:t xml:space="preserve">di evidenze scientifiche a supporto. </w:t>
      </w:r>
    </w:p>
    <w:p w:rsidR="00570BC7" w:rsidRDefault="00570BC7" w:rsidP="00B41222">
      <w:pPr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>
        <w:rPr>
          <w:rFonts w:cstheme="minorHAnsi"/>
        </w:rPr>
        <w:t>Le</w:t>
      </w:r>
      <w:r w:rsidRPr="00B20DA9">
        <w:rPr>
          <w:rFonts w:cstheme="minorHAnsi"/>
        </w:rPr>
        <w:t xml:space="preserve"> infezioni da virus influenzali </w:t>
      </w:r>
      <w:r>
        <w:rPr>
          <w:rFonts w:cstheme="minorHAnsi"/>
        </w:rPr>
        <w:t xml:space="preserve">– </w:t>
      </w:r>
      <w:r w:rsidRPr="0046020B">
        <w:rPr>
          <w:rFonts w:cstheme="minorHAnsi"/>
        </w:rPr>
        <w:t xml:space="preserve">afferma Nino Cartabellotta, Presidente </w:t>
      </w:r>
      <w:r>
        <w:rPr>
          <w:rFonts w:cstheme="minorHAnsi"/>
        </w:rPr>
        <w:t>della Fondazione GIMBE –</w:t>
      </w:r>
      <w:r w:rsidRPr="00B20DA9">
        <w:rPr>
          <w:rFonts w:cstheme="minorHAnsi"/>
        </w:rPr>
        <w:t xml:space="preserve"> si diffondono prevalentemente tramite stretto contatto nelle comunità</w:t>
      </w:r>
      <w:r>
        <w:rPr>
          <w:rFonts w:cstheme="minorHAnsi"/>
        </w:rPr>
        <w:t xml:space="preserve"> e in assenza di un vaccino per il COVID-19</w:t>
      </w:r>
      <w:r w:rsidRPr="0046020B">
        <w:rPr>
          <w:rFonts w:cstheme="minorHAnsi"/>
        </w:rPr>
        <w:t xml:space="preserve"> </w:t>
      </w:r>
      <w:r w:rsidRPr="00B20DA9">
        <w:rPr>
          <w:rFonts w:cstheme="minorHAnsi"/>
        </w:rPr>
        <w:t xml:space="preserve">le misure di distanziamento sociale sono </w:t>
      </w:r>
      <w:r w:rsidR="006E77EA">
        <w:rPr>
          <w:rFonts w:cstheme="minorHAnsi"/>
        </w:rPr>
        <w:t>l’unica arma a nostra disposizione</w:t>
      </w:r>
      <w:r w:rsidRPr="00B20DA9">
        <w:rPr>
          <w:rFonts w:cstheme="minorHAnsi"/>
        </w:rPr>
        <w:t xml:space="preserve"> </w:t>
      </w:r>
      <w:r>
        <w:rPr>
          <w:rFonts w:cstheme="minorHAnsi"/>
        </w:rPr>
        <w:t xml:space="preserve">per </w:t>
      </w:r>
      <w:r w:rsidRPr="00B20DA9">
        <w:rPr>
          <w:rFonts w:cstheme="minorHAnsi"/>
        </w:rPr>
        <w:t xml:space="preserve">contrastare </w:t>
      </w:r>
      <w:r w:rsidR="006E77EA" w:rsidRPr="00B20DA9">
        <w:rPr>
          <w:rFonts w:cstheme="minorHAnsi"/>
        </w:rPr>
        <w:t>l</w:t>
      </w:r>
      <w:r w:rsidR="006E77EA">
        <w:rPr>
          <w:rFonts w:cstheme="minorHAnsi"/>
        </w:rPr>
        <w:t>’epidemia</w:t>
      </w:r>
      <w:r w:rsidRPr="0046020B">
        <w:rPr>
          <w:rFonts w:cstheme="minorHAnsi"/>
        </w:rPr>
        <w:t>».</w:t>
      </w:r>
      <w:r w:rsidR="006E77EA">
        <w:rPr>
          <w:rFonts w:cstheme="minorHAnsi"/>
        </w:rPr>
        <w:t xml:space="preserve"> Q</w:t>
      </w:r>
      <w:r w:rsidR="006E77EA" w:rsidRPr="00B20DA9">
        <w:rPr>
          <w:rFonts w:cstheme="minorHAnsi"/>
        </w:rPr>
        <w:t xml:space="preserve">ueste </w:t>
      </w:r>
      <w:r w:rsidRPr="00B20DA9">
        <w:rPr>
          <w:rFonts w:cstheme="minorHAnsi"/>
        </w:rPr>
        <w:t>misure</w:t>
      </w:r>
      <w:r w:rsidR="006E77EA">
        <w:rPr>
          <w:rFonts w:cstheme="minorHAnsi"/>
        </w:rPr>
        <w:t xml:space="preserve"> infatti</w:t>
      </w:r>
      <w:r>
        <w:rPr>
          <w:rFonts w:cstheme="minorHAnsi"/>
        </w:rPr>
        <w:t xml:space="preserve">, </w:t>
      </w:r>
      <w:r w:rsidRPr="00B20DA9">
        <w:rPr>
          <w:rFonts w:cstheme="minorHAnsi"/>
        </w:rPr>
        <w:t>ridu</w:t>
      </w:r>
      <w:r>
        <w:rPr>
          <w:rFonts w:cstheme="minorHAnsi"/>
        </w:rPr>
        <w:t xml:space="preserve">cendo </w:t>
      </w:r>
      <w:r w:rsidRPr="00B20DA9">
        <w:rPr>
          <w:rFonts w:cstheme="minorHAnsi"/>
        </w:rPr>
        <w:t>la trasmissione</w:t>
      </w:r>
      <w:r>
        <w:rPr>
          <w:rFonts w:cstheme="minorHAnsi"/>
        </w:rPr>
        <w:t xml:space="preserve"> del virus, ritardan</w:t>
      </w:r>
      <w:r w:rsidRPr="00B20DA9">
        <w:rPr>
          <w:rFonts w:cstheme="minorHAnsi"/>
        </w:rPr>
        <w:t xml:space="preserve">o il picco dell'epidemia, </w:t>
      </w:r>
      <w:r>
        <w:rPr>
          <w:rFonts w:cstheme="minorHAnsi"/>
        </w:rPr>
        <w:t xml:space="preserve">ne </w:t>
      </w:r>
      <w:r w:rsidRPr="00B20DA9">
        <w:rPr>
          <w:rFonts w:cstheme="minorHAnsi"/>
        </w:rPr>
        <w:t>riduc</w:t>
      </w:r>
      <w:r>
        <w:rPr>
          <w:rFonts w:cstheme="minorHAnsi"/>
        </w:rPr>
        <w:t xml:space="preserve">ono l’entità e distribuiscono </w:t>
      </w:r>
      <w:r w:rsidRPr="00B20DA9">
        <w:rPr>
          <w:rFonts w:cstheme="minorHAnsi"/>
        </w:rPr>
        <w:t xml:space="preserve">i casi su un arco temporale più lungo per </w:t>
      </w:r>
      <w:r>
        <w:rPr>
          <w:rFonts w:cstheme="minorHAnsi"/>
        </w:rPr>
        <w:t>consentire al sistema sanitario di prepararsi adeguatamente e consentire una migliore gestione dei casi sintomatici (</w:t>
      </w:r>
      <w:r w:rsidRPr="00F45AF7">
        <w:rPr>
          <w:rFonts w:cstheme="minorHAnsi"/>
        </w:rPr>
        <w:t>figura</w:t>
      </w:r>
      <w:r>
        <w:rPr>
          <w:rFonts w:cstheme="minorHAnsi"/>
        </w:rPr>
        <w:t>).</w:t>
      </w:r>
    </w:p>
    <w:p w:rsidR="00D02A34" w:rsidRPr="00C6776E" w:rsidRDefault="002E15F1" w:rsidP="00C6776E">
      <w:pPr>
        <w:jc w:val="both"/>
        <w:rPr>
          <w:rFonts w:cstheme="minorHAnsi"/>
        </w:rPr>
      </w:pPr>
      <w:r>
        <w:rPr>
          <w:rFonts w:cstheme="minorHAnsi"/>
        </w:rPr>
        <w:t xml:space="preserve">Per fornire una base </w:t>
      </w:r>
      <w:r w:rsidR="00436F5C">
        <w:rPr>
          <w:rFonts w:cstheme="minorHAnsi"/>
        </w:rPr>
        <w:t xml:space="preserve">scientifica </w:t>
      </w:r>
      <w:r>
        <w:rPr>
          <w:rFonts w:cstheme="minorHAnsi"/>
        </w:rPr>
        <w:t>al dibattito in corso</w:t>
      </w:r>
      <w:r w:rsidR="00436F5C">
        <w:rPr>
          <w:rFonts w:cstheme="minorHAnsi"/>
        </w:rPr>
        <w:t>, oltre che per informare ulteriori scelte politiche</w:t>
      </w:r>
      <w:r w:rsidR="009E1904">
        <w:rPr>
          <w:rFonts w:cstheme="minorHAnsi"/>
        </w:rPr>
        <w:t>,</w:t>
      </w:r>
      <w:r w:rsidR="00436F5C">
        <w:rPr>
          <w:rFonts w:cstheme="minorHAnsi"/>
        </w:rPr>
        <w:t xml:space="preserve"> </w:t>
      </w:r>
      <w:r w:rsidR="00B20DA9">
        <w:rPr>
          <w:rFonts w:cstheme="minorHAnsi"/>
        </w:rPr>
        <w:t>la</w:t>
      </w:r>
      <w:r>
        <w:rPr>
          <w:rFonts w:cstheme="minorHAnsi"/>
        </w:rPr>
        <w:t xml:space="preserve"> Fondazione GIMBE </w:t>
      </w:r>
      <w:r w:rsidR="00B20DA9">
        <w:rPr>
          <w:rFonts w:cstheme="minorHAnsi"/>
        </w:rPr>
        <w:t xml:space="preserve">ha tradotto e adattato </w:t>
      </w:r>
      <w:r w:rsidR="000179AB">
        <w:rPr>
          <w:rFonts w:cstheme="minorHAnsi"/>
        </w:rPr>
        <w:t xml:space="preserve">una </w:t>
      </w:r>
      <w:r>
        <w:rPr>
          <w:rFonts w:cstheme="minorHAnsi"/>
        </w:rPr>
        <w:t xml:space="preserve">revisione sistematica </w:t>
      </w:r>
      <w:r w:rsidR="000179AB">
        <w:rPr>
          <w:rFonts w:cstheme="minorHAnsi"/>
        </w:rPr>
        <w:t xml:space="preserve">pubblicata </w:t>
      </w:r>
      <w:r w:rsidR="006E77EA">
        <w:rPr>
          <w:rFonts w:cstheme="minorHAnsi"/>
        </w:rPr>
        <w:t xml:space="preserve">lo scorso </w:t>
      </w:r>
      <w:r w:rsidR="00D02A34">
        <w:rPr>
          <w:rFonts w:cstheme="minorHAnsi"/>
        </w:rPr>
        <w:t xml:space="preserve">2 febbraio </w:t>
      </w:r>
      <w:r w:rsidR="000179AB">
        <w:rPr>
          <w:rFonts w:cstheme="minorHAnsi"/>
        </w:rPr>
        <w:t xml:space="preserve">sulla rivista dei </w:t>
      </w:r>
      <w:r w:rsidR="000179AB" w:rsidRPr="000179AB">
        <w:rPr>
          <w:rFonts w:cstheme="minorHAnsi"/>
          <w:i/>
        </w:rPr>
        <w:t>Center for Disease and Control</w:t>
      </w:r>
      <w:r w:rsidR="000179AB">
        <w:rPr>
          <w:rFonts w:cstheme="minorHAnsi"/>
          <w:i/>
        </w:rPr>
        <w:t xml:space="preserve"> and Prevention</w:t>
      </w:r>
      <w:r w:rsidR="000179AB">
        <w:rPr>
          <w:rFonts w:cstheme="minorHAnsi"/>
        </w:rPr>
        <w:t xml:space="preserve"> (CDC). La revisione analizza </w:t>
      </w:r>
      <w:r>
        <w:rPr>
          <w:rFonts w:cstheme="minorHAnsi"/>
        </w:rPr>
        <w:t>le</w:t>
      </w:r>
      <w:r w:rsidRPr="00116564">
        <w:rPr>
          <w:rFonts w:cstheme="minorHAnsi"/>
        </w:rPr>
        <w:t xml:space="preserve"> prove di efficacia </w:t>
      </w:r>
      <w:r w:rsidR="00B20DA9">
        <w:rPr>
          <w:rFonts w:cstheme="minorHAnsi"/>
        </w:rPr>
        <w:t xml:space="preserve">relative a </w:t>
      </w:r>
      <w:r>
        <w:rPr>
          <w:rFonts w:cstheme="minorHAnsi"/>
        </w:rPr>
        <w:t>sei</w:t>
      </w:r>
      <w:r w:rsidRPr="00116564">
        <w:rPr>
          <w:rFonts w:cstheme="minorHAnsi"/>
        </w:rPr>
        <w:t xml:space="preserve"> misure</w:t>
      </w:r>
      <w:r w:rsidR="000179AB">
        <w:rPr>
          <w:rFonts w:cstheme="minorHAnsi"/>
        </w:rPr>
        <w:t xml:space="preserve"> per contrastare le pandemie influenzali</w:t>
      </w:r>
      <w:r w:rsidRPr="00116564">
        <w:rPr>
          <w:rFonts w:cstheme="minorHAnsi"/>
        </w:rPr>
        <w:t>: isolamento d</w:t>
      </w:r>
      <w:r w:rsidR="005D5DD0">
        <w:rPr>
          <w:rFonts w:cstheme="minorHAnsi"/>
        </w:rPr>
        <w:t>omiciliare</w:t>
      </w:r>
      <w:r w:rsidR="00DF3249">
        <w:rPr>
          <w:rFonts w:cstheme="minorHAnsi"/>
        </w:rPr>
        <w:t xml:space="preserve"> dei malati</w:t>
      </w:r>
      <w:r w:rsidRPr="00116564">
        <w:rPr>
          <w:rFonts w:cstheme="minorHAnsi"/>
        </w:rPr>
        <w:t xml:space="preserve">, </w:t>
      </w:r>
      <w:r w:rsidR="009E1904" w:rsidRPr="00116564">
        <w:rPr>
          <w:rFonts w:cstheme="minorHAnsi"/>
        </w:rPr>
        <w:t>quarantena de</w:t>
      </w:r>
      <w:r w:rsidR="009E1904">
        <w:rPr>
          <w:rFonts w:cstheme="minorHAnsi"/>
        </w:rPr>
        <w:t xml:space="preserve">i soggetti esposti, </w:t>
      </w:r>
      <w:r w:rsidRPr="00116564">
        <w:rPr>
          <w:rFonts w:cstheme="minorHAnsi"/>
        </w:rPr>
        <w:t xml:space="preserve">tracciatura dei contatti, </w:t>
      </w:r>
      <w:r w:rsidR="009E1904">
        <w:rPr>
          <w:rFonts w:cstheme="minorHAnsi"/>
        </w:rPr>
        <w:t>misure relative alle scuole</w:t>
      </w:r>
      <w:r w:rsidR="00DF3249">
        <w:rPr>
          <w:rFonts w:cstheme="minorHAnsi"/>
        </w:rPr>
        <w:t xml:space="preserve"> e </w:t>
      </w:r>
      <w:r w:rsidR="006E77EA">
        <w:rPr>
          <w:rFonts w:cstheme="minorHAnsi"/>
        </w:rPr>
        <w:t>agli ambienti</w:t>
      </w:r>
      <w:r w:rsidR="009E1904">
        <w:rPr>
          <w:rFonts w:cstheme="minorHAnsi"/>
        </w:rPr>
        <w:t xml:space="preserve"> di lavoro e </w:t>
      </w:r>
      <w:r w:rsidR="00DF3249">
        <w:rPr>
          <w:rFonts w:cstheme="minorHAnsi"/>
        </w:rPr>
        <w:t>divieto di</w:t>
      </w:r>
      <w:r w:rsidRPr="00116564">
        <w:rPr>
          <w:rFonts w:cstheme="minorHAnsi"/>
        </w:rPr>
        <w:t xml:space="preserve"> assembramenti di persone</w:t>
      </w:r>
      <w:r w:rsidRPr="0046020B">
        <w:rPr>
          <w:rFonts w:cstheme="minorHAnsi"/>
        </w:rPr>
        <w:t>.</w:t>
      </w:r>
    </w:p>
    <w:p w:rsidR="00052806" w:rsidRDefault="00C24A31" w:rsidP="00052806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I</w:t>
      </w:r>
      <w:r w:rsidRPr="00052806">
        <w:rPr>
          <w:rFonts w:cstheme="minorHAnsi"/>
          <w:b/>
        </w:rPr>
        <w:t xml:space="preserve">solamento </w:t>
      </w:r>
      <w:r w:rsidR="00A82004">
        <w:rPr>
          <w:rFonts w:cstheme="minorHAnsi"/>
          <w:b/>
        </w:rPr>
        <w:t>domiciliare</w:t>
      </w:r>
      <w:r w:rsidR="00405DFE">
        <w:rPr>
          <w:rFonts w:cstheme="minorHAnsi"/>
          <w:b/>
        </w:rPr>
        <w:t xml:space="preserve"> dei malati</w:t>
      </w:r>
      <w:r w:rsidR="000179AB">
        <w:rPr>
          <w:rFonts w:cstheme="minorHAnsi"/>
        </w:rPr>
        <w:t>: 15 studi documentano un’e</w:t>
      </w:r>
      <w:r w:rsidR="000179AB" w:rsidRPr="000179AB">
        <w:rPr>
          <w:rFonts w:cstheme="minorHAnsi"/>
        </w:rPr>
        <w:t>fficacia moderata nel ridurre la trasmissione e l’impatto dell’</w:t>
      </w:r>
      <w:r w:rsidR="000179AB">
        <w:rPr>
          <w:rFonts w:cstheme="minorHAnsi"/>
        </w:rPr>
        <w:t xml:space="preserve">epidemia. </w:t>
      </w:r>
      <w:r w:rsidR="006667D6">
        <w:rPr>
          <w:rFonts w:cstheme="minorHAnsi"/>
        </w:rPr>
        <w:t>P</w:t>
      </w:r>
      <w:r w:rsidR="006667D6" w:rsidRPr="006667D6">
        <w:rPr>
          <w:rFonts w:cstheme="minorHAnsi"/>
        </w:rPr>
        <w:t xml:space="preserve">resupponendo un’elevata </w:t>
      </w:r>
      <w:r w:rsidR="009E1904">
        <w:rPr>
          <w:rFonts w:cstheme="minorHAnsi"/>
        </w:rPr>
        <w:t>aderenza</w:t>
      </w:r>
      <w:r w:rsidR="006667D6" w:rsidRPr="006667D6">
        <w:rPr>
          <w:rFonts w:cstheme="minorHAnsi"/>
        </w:rPr>
        <w:t xml:space="preserve"> </w:t>
      </w:r>
      <w:r w:rsidR="00405DFE">
        <w:rPr>
          <w:rFonts w:cstheme="minorHAnsi"/>
        </w:rPr>
        <w:t>da parte dei</w:t>
      </w:r>
      <w:r w:rsidR="006667D6" w:rsidRPr="006667D6">
        <w:rPr>
          <w:rFonts w:cstheme="minorHAnsi"/>
        </w:rPr>
        <w:t xml:space="preserve"> soggetti sintomatici, l'isolamento volontario domiciliare potrebbe essere</w:t>
      </w:r>
      <w:r w:rsidR="00F145B2">
        <w:rPr>
          <w:rFonts w:cstheme="minorHAnsi"/>
        </w:rPr>
        <w:t xml:space="preserve"> </w:t>
      </w:r>
      <w:r w:rsidR="006667D6" w:rsidRPr="006667D6">
        <w:rPr>
          <w:rFonts w:cstheme="minorHAnsi"/>
        </w:rPr>
        <w:t>preferibile rispetto ad altre misure di protezione personale</w:t>
      </w:r>
      <w:r w:rsidR="006667D6">
        <w:rPr>
          <w:rFonts w:cstheme="minorHAnsi"/>
        </w:rPr>
        <w:t xml:space="preserve">. </w:t>
      </w:r>
      <w:r w:rsidR="00D02A34">
        <w:rPr>
          <w:rFonts w:cstheme="minorHAnsi"/>
        </w:rPr>
        <w:t>«Due aree di incertezza</w:t>
      </w:r>
      <w:r w:rsidR="001241C1">
        <w:rPr>
          <w:rFonts w:cstheme="minorHAnsi"/>
        </w:rPr>
        <w:t xml:space="preserve"> </w:t>
      </w:r>
      <w:r w:rsidR="006E77EA">
        <w:rPr>
          <w:rFonts w:cstheme="minorHAnsi"/>
        </w:rPr>
        <w:t xml:space="preserve">sul COVID-19 </w:t>
      </w:r>
      <w:r w:rsidR="00D02A34" w:rsidRPr="00D02A34">
        <w:rPr>
          <w:rFonts w:cstheme="minorHAnsi"/>
        </w:rPr>
        <w:t xml:space="preserve">– </w:t>
      </w:r>
      <w:r w:rsidR="001241C1">
        <w:rPr>
          <w:rFonts w:cstheme="minorHAnsi"/>
        </w:rPr>
        <w:t>spiega</w:t>
      </w:r>
      <w:r w:rsidR="00D02A34">
        <w:rPr>
          <w:rFonts w:cstheme="minorHAnsi"/>
        </w:rPr>
        <w:t xml:space="preserve"> il Presidente </w:t>
      </w:r>
      <w:r w:rsidR="00D02A34" w:rsidRPr="00D02A34">
        <w:rPr>
          <w:rFonts w:cstheme="minorHAnsi"/>
        </w:rPr>
        <w:t>–</w:t>
      </w:r>
      <w:r w:rsidR="00F45AF7">
        <w:rPr>
          <w:rFonts w:cstheme="minorHAnsi"/>
        </w:rPr>
        <w:t xml:space="preserve"> </w:t>
      </w:r>
      <w:r w:rsidR="001241C1">
        <w:rPr>
          <w:rFonts w:cstheme="minorHAnsi"/>
        </w:rPr>
        <w:t xml:space="preserve">condizionano la durata del </w:t>
      </w:r>
      <w:r w:rsidR="006667D6" w:rsidRPr="006667D6">
        <w:rPr>
          <w:rFonts w:cstheme="minorHAnsi"/>
        </w:rPr>
        <w:t>periodo di isolamento volontario</w:t>
      </w:r>
      <w:r w:rsidR="001241C1">
        <w:rPr>
          <w:rFonts w:cstheme="minorHAnsi"/>
        </w:rPr>
        <w:t xml:space="preserve">: </w:t>
      </w:r>
      <w:r w:rsidR="001241C1" w:rsidRPr="006667D6">
        <w:rPr>
          <w:rFonts w:cstheme="minorHAnsi"/>
        </w:rPr>
        <w:t>la durata dell'infettività</w:t>
      </w:r>
      <w:r w:rsidR="001241C1">
        <w:rPr>
          <w:rFonts w:cstheme="minorHAnsi"/>
        </w:rPr>
        <w:t xml:space="preserve"> e</w:t>
      </w:r>
      <w:r w:rsidR="00D02A34">
        <w:rPr>
          <w:rFonts w:cstheme="minorHAnsi"/>
        </w:rPr>
        <w:t xml:space="preserve"> l’entità della </w:t>
      </w:r>
      <w:r w:rsidR="006667D6" w:rsidRPr="006667D6">
        <w:rPr>
          <w:rFonts w:cstheme="minorHAnsi"/>
        </w:rPr>
        <w:t xml:space="preserve">trasmissione </w:t>
      </w:r>
      <w:r w:rsidR="00D02A34">
        <w:rPr>
          <w:rFonts w:cstheme="minorHAnsi"/>
        </w:rPr>
        <w:t xml:space="preserve">da parte dei casi </w:t>
      </w:r>
      <w:r w:rsidR="006667D6" w:rsidRPr="006667D6">
        <w:rPr>
          <w:rFonts w:cstheme="minorHAnsi"/>
        </w:rPr>
        <w:t>lievi o asintomatici</w:t>
      </w:r>
      <w:r w:rsidR="00D02A34" w:rsidRPr="0046020B">
        <w:rPr>
          <w:rFonts w:cstheme="minorHAnsi"/>
        </w:rPr>
        <w:t>».</w:t>
      </w:r>
    </w:p>
    <w:p w:rsidR="00163C32" w:rsidRDefault="00163C32" w:rsidP="000179AB">
      <w:pPr>
        <w:spacing w:after="0"/>
        <w:jc w:val="both"/>
        <w:rPr>
          <w:rFonts w:cstheme="minorHAnsi"/>
          <w:b/>
        </w:rPr>
      </w:pPr>
    </w:p>
    <w:p w:rsidR="000179AB" w:rsidRDefault="00A82004" w:rsidP="000179AB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Quarantena dei soggetti esposti</w:t>
      </w:r>
      <w:r w:rsidR="001241C1">
        <w:rPr>
          <w:rFonts w:cstheme="minorHAnsi"/>
        </w:rPr>
        <w:t>: 16 studi documentano un’e</w:t>
      </w:r>
      <w:r w:rsidR="001241C1" w:rsidRPr="000179AB">
        <w:rPr>
          <w:rFonts w:cstheme="minorHAnsi"/>
        </w:rPr>
        <w:t>fficacia moderata nel ridurre la trasmissione e l’impatto dell’</w:t>
      </w:r>
      <w:r w:rsidR="001241C1">
        <w:rPr>
          <w:rFonts w:cstheme="minorHAnsi"/>
        </w:rPr>
        <w:t>epidemia</w:t>
      </w:r>
      <w:r w:rsidR="008424F4">
        <w:rPr>
          <w:rFonts w:cstheme="minorHAnsi"/>
        </w:rPr>
        <w:t xml:space="preserve">. Tuttavia, </w:t>
      </w:r>
      <w:r w:rsidR="008424F4" w:rsidRPr="008424F4">
        <w:rPr>
          <w:rFonts w:cstheme="minorHAnsi"/>
        </w:rPr>
        <w:t xml:space="preserve">identificare tempestivamente i casi e i loro contatti stretti può essere </w:t>
      </w:r>
      <w:r w:rsidR="00BD6FC2">
        <w:rPr>
          <w:rFonts w:cstheme="minorHAnsi"/>
        </w:rPr>
        <w:t>complicato</w:t>
      </w:r>
      <w:r w:rsidR="00BD6FC2" w:rsidRPr="008424F4">
        <w:rPr>
          <w:rFonts w:cstheme="minorHAnsi"/>
        </w:rPr>
        <w:t xml:space="preserve"> </w:t>
      </w:r>
      <w:r w:rsidR="00BD6FC2">
        <w:rPr>
          <w:rFonts w:cstheme="minorHAnsi"/>
        </w:rPr>
        <w:t>nelle</w:t>
      </w:r>
      <w:r w:rsidR="008424F4" w:rsidRPr="008424F4">
        <w:rPr>
          <w:rFonts w:cstheme="minorHAnsi"/>
        </w:rPr>
        <w:t xml:space="preserve"> </w:t>
      </w:r>
      <w:r w:rsidR="00BD6FC2" w:rsidRPr="008424F4">
        <w:rPr>
          <w:rFonts w:cstheme="minorHAnsi"/>
        </w:rPr>
        <w:t>fas</w:t>
      </w:r>
      <w:r w:rsidR="00BD6FC2">
        <w:rPr>
          <w:rFonts w:cstheme="minorHAnsi"/>
        </w:rPr>
        <w:t>i</w:t>
      </w:r>
      <w:r w:rsidR="00BD6FC2" w:rsidRPr="008424F4">
        <w:rPr>
          <w:rFonts w:cstheme="minorHAnsi"/>
        </w:rPr>
        <w:t xml:space="preserve"> inizial</w:t>
      </w:r>
      <w:r w:rsidR="00BD6FC2">
        <w:rPr>
          <w:rFonts w:cstheme="minorHAnsi"/>
        </w:rPr>
        <w:t>i</w:t>
      </w:r>
      <w:r w:rsidR="00BD6FC2" w:rsidRPr="008424F4">
        <w:rPr>
          <w:rFonts w:cstheme="minorHAnsi"/>
        </w:rPr>
        <w:t xml:space="preserve"> </w:t>
      </w:r>
      <w:r w:rsidR="008424F4" w:rsidRPr="008424F4">
        <w:rPr>
          <w:rFonts w:cstheme="minorHAnsi"/>
        </w:rPr>
        <w:t>di un</w:t>
      </w:r>
      <w:r w:rsidR="004C2668">
        <w:rPr>
          <w:rFonts w:cstheme="minorHAnsi"/>
        </w:rPr>
        <w:t xml:space="preserve">’epidemia e </w:t>
      </w:r>
      <w:r w:rsidR="008424F4" w:rsidRPr="008424F4">
        <w:rPr>
          <w:rFonts w:cstheme="minorHAnsi"/>
        </w:rPr>
        <w:t xml:space="preserve">impossibile </w:t>
      </w:r>
      <w:r w:rsidR="00BD6FC2">
        <w:rPr>
          <w:rFonts w:cstheme="minorHAnsi"/>
        </w:rPr>
        <w:t>successivamente.</w:t>
      </w:r>
      <w:r w:rsidR="008424F4">
        <w:rPr>
          <w:rFonts w:cstheme="minorHAnsi"/>
        </w:rPr>
        <w:t xml:space="preserve"> </w:t>
      </w:r>
      <w:r w:rsidR="001241C1">
        <w:rPr>
          <w:rFonts w:cstheme="minorHAnsi"/>
        </w:rPr>
        <w:t xml:space="preserve">«Peraltro </w:t>
      </w:r>
      <w:r w:rsidR="001241C1" w:rsidRPr="00D02A34">
        <w:rPr>
          <w:rFonts w:cstheme="minorHAnsi"/>
        </w:rPr>
        <w:t xml:space="preserve">– </w:t>
      </w:r>
      <w:r w:rsidR="001241C1">
        <w:rPr>
          <w:rFonts w:cstheme="minorHAnsi"/>
        </w:rPr>
        <w:t xml:space="preserve">precisa Cartabellotta </w:t>
      </w:r>
      <w:r w:rsidR="001241C1" w:rsidRPr="00D02A34">
        <w:rPr>
          <w:rFonts w:cstheme="minorHAnsi"/>
        </w:rPr>
        <w:lastRenderedPageBreak/>
        <w:t>–</w:t>
      </w:r>
      <w:r w:rsidR="001241C1">
        <w:rPr>
          <w:rFonts w:cstheme="minorHAnsi"/>
        </w:rPr>
        <w:t xml:space="preserve"> la quarantena </w:t>
      </w:r>
      <w:r w:rsidR="001241C1" w:rsidRPr="001241C1">
        <w:rPr>
          <w:rFonts w:cstheme="minorHAnsi"/>
        </w:rPr>
        <w:t>solleva rilevanti questioni etiche rel</w:t>
      </w:r>
      <w:r w:rsidR="008424F4">
        <w:rPr>
          <w:rFonts w:cstheme="minorHAnsi"/>
        </w:rPr>
        <w:t>ative alla libertà di movimento</w:t>
      </w:r>
      <w:r w:rsidR="001241C1" w:rsidRPr="0046020B">
        <w:rPr>
          <w:rFonts w:cstheme="minorHAnsi"/>
        </w:rPr>
        <w:t>».</w:t>
      </w:r>
      <w:r w:rsidR="001241C1">
        <w:rPr>
          <w:rFonts w:cstheme="minorHAnsi"/>
        </w:rPr>
        <w:t xml:space="preserve"> </w:t>
      </w:r>
      <w:r w:rsidR="00FB1BEE" w:rsidRPr="00FB1BEE">
        <w:rPr>
          <w:rFonts w:cstheme="minorHAnsi"/>
        </w:rPr>
        <w:t xml:space="preserve">Di conseguenza, </w:t>
      </w:r>
      <w:r w:rsidR="00FB1BEE">
        <w:rPr>
          <w:rFonts w:cstheme="minorHAnsi"/>
        </w:rPr>
        <w:t>l’</w:t>
      </w:r>
      <w:r w:rsidR="00FB1BEE" w:rsidRPr="00FB1BEE">
        <w:rPr>
          <w:rFonts w:cstheme="minorHAnsi"/>
        </w:rPr>
        <w:t xml:space="preserve">auto-quarantena </w:t>
      </w:r>
      <w:r w:rsidR="00FB1BEE">
        <w:rPr>
          <w:rFonts w:cstheme="minorHAnsi"/>
        </w:rPr>
        <w:t>sembra preferibile</w:t>
      </w:r>
      <w:r w:rsidR="00FB1BEE" w:rsidRPr="00FB1BEE">
        <w:rPr>
          <w:rFonts w:cstheme="minorHAnsi"/>
        </w:rPr>
        <w:t xml:space="preserve"> a quella obbligatoria nel</w:t>
      </w:r>
      <w:r w:rsidR="001241C1">
        <w:rPr>
          <w:rFonts w:cstheme="minorHAnsi"/>
        </w:rPr>
        <w:t xml:space="preserve">la maggior parte degli scenari, ma </w:t>
      </w:r>
      <w:r w:rsidR="00603612" w:rsidRPr="00FB1BEE">
        <w:rPr>
          <w:rFonts w:cstheme="minorHAnsi"/>
        </w:rPr>
        <w:t>sulla dura</w:t>
      </w:r>
      <w:r w:rsidR="00603612">
        <w:rPr>
          <w:rFonts w:cstheme="minorHAnsi"/>
        </w:rPr>
        <w:t xml:space="preserve">ta ottimale </w:t>
      </w:r>
      <w:r w:rsidR="001241C1">
        <w:rPr>
          <w:rFonts w:cstheme="minorHAnsi"/>
        </w:rPr>
        <w:t>n</w:t>
      </w:r>
      <w:r w:rsidR="00FB1BEE" w:rsidRPr="00FB1BEE">
        <w:rPr>
          <w:rFonts w:cstheme="minorHAnsi"/>
        </w:rPr>
        <w:t>on esistono evidenze scientifiche</w:t>
      </w:r>
      <w:r w:rsidR="000179AB">
        <w:rPr>
          <w:rFonts w:cstheme="minorHAnsi"/>
        </w:rPr>
        <w:t>.</w:t>
      </w:r>
    </w:p>
    <w:p w:rsidR="009E1904" w:rsidRPr="001241C1" w:rsidRDefault="009E1904" w:rsidP="000179AB">
      <w:pPr>
        <w:spacing w:after="0"/>
        <w:jc w:val="both"/>
        <w:rPr>
          <w:rFonts w:cstheme="minorHAnsi"/>
        </w:rPr>
      </w:pPr>
    </w:p>
    <w:p w:rsidR="00163C32" w:rsidRDefault="00052806" w:rsidP="00052806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T</w:t>
      </w:r>
      <w:r w:rsidR="001241C1">
        <w:rPr>
          <w:rFonts w:cstheme="minorHAnsi"/>
          <w:b/>
        </w:rPr>
        <w:t xml:space="preserve">racciatura dei contatti: </w:t>
      </w:r>
      <w:r w:rsidR="001241C1" w:rsidRPr="001241C1">
        <w:rPr>
          <w:rFonts w:cstheme="minorHAnsi"/>
        </w:rPr>
        <w:t>4 studi documentano</w:t>
      </w:r>
      <w:r w:rsidR="001241C1">
        <w:rPr>
          <w:rFonts w:cstheme="minorHAnsi"/>
          <w:b/>
        </w:rPr>
        <w:t xml:space="preserve"> </w:t>
      </w:r>
      <w:r w:rsidR="001241C1" w:rsidRPr="001241C1">
        <w:rPr>
          <w:rFonts w:cstheme="minorHAnsi"/>
        </w:rPr>
        <w:t xml:space="preserve">che </w:t>
      </w:r>
      <w:r w:rsidR="001241C1">
        <w:rPr>
          <w:rFonts w:cstheme="minorHAnsi"/>
        </w:rPr>
        <w:t>i</w:t>
      </w:r>
      <w:r w:rsidR="001241C1" w:rsidRPr="001241C1">
        <w:rPr>
          <w:rFonts w:cstheme="minorHAnsi"/>
        </w:rPr>
        <w:t>n associazione con altre misure (es. isolamento e quarantena) può ridurre la diffusione e l’impatto dell’epidemia</w:t>
      </w:r>
      <w:r w:rsidR="001241C1">
        <w:rPr>
          <w:rFonts w:cstheme="minorHAnsi"/>
        </w:rPr>
        <w:t>. «</w:t>
      </w:r>
      <w:r w:rsidR="008424F4">
        <w:rPr>
          <w:rFonts w:cstheme="minorHAnsi"/>
        </w:rPr>
        <w:t xml:space="preserve">Tuttavia </w:t>
      </w:r>
      <w:r w:rsidR="001241C1" w:rsidRPr="001241C1">
        <w:rPr>
          <w:rFonts w:cstheme="minorHAnsi"/>
        </w:rPr>
        <w:t xml:space="preserve">la tracciatura dei contatti </w:t>
      </w:r>
      <w:r w:rsidR="008424F4">
        <w:rPr>
          <w:rFonts w:cstheme="minorHAnsi"/>
        </w:rPr>
        <w:t>apporta</w:t>
      </w:r>
      <w:r w:rsidR="001241C1" w:rsidRPr="001241C1">
        <w:rPr>
          <w:rFonts w:cstheme="minorHAnsi"/>
        </w:rPr>
        <w:t xml:space="preserve"> benefici marginali a fronte delle risorse necessarie</w:t>
      </w:r>
      <w:r w:rsidR="001241C1">
        <w:rPr>
          <w:rFonts w:cstheme="minorHAnsi"/>
        </w:rPr>
        <w:t xml:space="preserve"> </w:t>
      </w:r>
      <w:r w:rsidR="004810FE" w:rsidRPr="00D02A34">
        <w:rPr>
          <w:rFonts w:cstheme="minorHAnsi"/>
        </w:rPr>
        <w:t>–</w:t>
      </w:r>
      <w:r w:rsidR="004810FE">
        <w:rPr>
          <w:rFonts w:cstheme="minorHAnsi"/>
        </w:rPr>
        <w:t xml:space="preserve"> spiega Cartabellotta </w:t>
      </w:r>
      <w:r w:rsidR="004810FE" w:rsidRPr="00D02A34">
        <w:rPr>
          <w:rFonts w:cstheme="minorHAnsi"/>
        </w:rPr>
        <w:t>–</w:t>
      </w:r>
      <w:r w:rsidR="004810FE">
        <w:rPr>
          <w:rFonts w:cstheme="minorHAnsi"/>
        </w:rPr>
        <w:t xml:space="preserve"> </w:t>
      </w:r>
      <w:r w:rsidR="001241C1">
        <w:rPr>
          <w:rFonts w:cstheme="minorHAnsi"/>
        </w:rPr>
        <w:t xml:space="preserve">perché dopo la fase iniziale dell’epidemia </w:t>
      </w:r>
      <w:r w:rsidR="001241C1" w:rsidRPr="00570897">
        <w:rPr>
          <w:rFonts w:cstheme="minorHAnsi"/>
        </w:rPr>
        <w:t xml:space="preserve">il numero di casi cresce esponenzialmente in </w:t>
      </w:r>
      <w:r w:rsidR="001241C1">
        <w:rPr>
          <w:rFonts w:cstheme="minorHAnsi"/>
        </w:rPr>
        <w:t>poco tempo</w:t>
      </w:r>
      <w:r w:rsidR="001241C1" w:rsidRPr="0046020B">
        <w:rPr>
          <w:rFonts w:cstheme="minorHAnsi"/>
        </w:rPr>
        <w:t>».</w:t>
      </w:r>
      <w:r w:rsidR="00570897" w:rsidRPr="00570897">
        <w:rPr>
          <w:rFonts w:cstheme="minorHAnsi"/>
        </w:rPr>
        <w:t xml:space="preserve"> Per</w:t>
      </w:r>
      <w:r w:rsidR="001241C1">
        <w:rPr>
          <w:rFonts w:cstheme="minorHAnsi"/>
        </w:rPr>
        <w:t xml:space="preserve"> </w:t>
      </w:r>
      <w:r w:rsidR="004810FE">
        <w:rPr>
          <w:rFonts w:cstheme="minorHAnsi"/>
        </w:rPr>
        <w:t>questo</w:t>
      </w:r>
      <w:r w:rsidR="001241C1">
        <w:rPr>
          <w:rFonts w:cstheme="minorHAnsi"/>
        </w:rPr>
        <w:t xml:space="preserve"> </w:t>
      </w:r>
      <w:r w:rsidR="00570897" w:rsidRPr="00570897">
        <w:rPr>
          <w:rFonts w:cstheme="minorHAnsi"/>
        </w:rPr>
        <w:t>non esiste un razionale per l'uso routinario della tracciatura dei contatti nella popolazione</w:t>
      </w:r>
      <w:r w:rsidR="001241C1">
        <w:rPr>
          <w:rFonts w:cstheme="minorHAnsi"/>
        </w:rPr>
        <w:t xml:space="preserve"> generale per il contenimento dell’epidemia</w:t>
      </w:r>
      <w:r w:rsidR="00570897" w:rsidRPr="00570897">
        <w:rPr>
          <w:rFonts w:cstheme="minorHAnsi"/>
        </w:rPr>
        <w:t>.</w:t>
      </w:r>
    </w:p>
    <w:p w:rsidR="00163C32" w:rsidRDefault="00163C32" w:rsidP="00052806">
      <w:pPr>
        <w:spacing w:after="0"/>
        <w:jc w:val="both"/>
        <w:rPr>
          <w:rFonts w:cstheme="minorHAnsi"/>
        </w:rPr>
      </w:pPr>
    </w:p>
    <w:p w:rsidR="006D0EB9" w:rsidRDefault="001241C1" w:rsidP="00052806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Misure relative alle </w:t>
      </w:r>
      <w:r w:rsidRPr="001241C1">
        <w:rPr>
          <w:rFonts w:cstheme="minorHAnsi"/>
          <w:b/>
        </w:rPr>
        <w:t>scuole</w:t>
      </w:r>
      <w:r w:rsidR="006D0EB9">
        <w:rPr>
          <w:rFonts w:cstheme="minorHAnsi"/>
        </w:rPr>
        <w:t xml:space="preserve">: </w:t>
      </w:r>
    </w:p>
    <w:p w:rsidR="00052806" w:rsidRPr="006D0EB9" w:rsidRDefault="006D0EB9" w:rsidP="006D0EB9">
      <w:pPr>
        <w:pStyle w:val="Paragrafoelenco"/>
        <w:numPr>
          <w:ilvl w:val="0"/>
          <w:numId w:val="40"/>
        </w:numPr>
        <w:spacing w:line="276" w:lineRule="auto"/>
        <w:jc w:val="both"/>
        <w:rPr>
          <w:rFonts w:cstheme="minorHAnsi"/>
          <w:b/>
        </w:rPr>
      </w:pPr>
      <w:r w:rsidRPr="006D0EB9">
        <w:rPr>
          <w:rFonts w:cstheme="minorHAnsi"/>
          <w:b/>
        </w:rPr>
        <w:t>Vacanze pianificate</w:t>
      </w:r>
      <w:r>
        <w:rPr>
          <w:rFonts w:cstheme="minorHAnsi"/>
        </w:rPr>
        <w:t xml:space="preserve">: </w:t>
      </w:r>
      <w:r w:rsidRPr="006D0EB9">
        <w:rPr>
          <w:rFonts w:cstheme="minorHAnsi"/>
        </w:rPr>
        <w:t xml:space="preserve">28 studi dimostrano che </w:t>
      </w:r>
      <w:r>
        <w:rPr>
          <w:rFonts w:cstheme="minorHAnsi"/>
        </w:rPr>
        <w:t>l</w:t>
      </w:r>
      <w:r w:rsidRPr="006D0EB9">
        <w:rPr>
          <w:rFonts w:cstheme="minorHAnsi"/>
        </w:rPr>
        <w:t>a diffusione dell’epidemia si riduce</w:t>
      </w:r>
      <w:r w:rsidR="004810FE">
        <w:rPr>
          <w:rFonts w:cstheme="minorHAnsi"/>
        </w:rPr>
        <w:t xml:space="preserve"> durante il periodo di vacanza</w:t>
      </w:r>
      <w:r w:rsidRPr="006D0EB9">
        <w:rPr>
          <w:rFonts w:cstheme="minorHAnsi"/>
        </w:rPr>
        <w:t xml:space="preserve">, ma </w:t>
      </w:r>
      <w:r>
        <w:rPr>
          <w:rFonts w:cstheme="minorHAnsi"/>
        </w:rPr>
        <w:t xml:space="preserve">può </w:t>
      </w:r>
      <w:r w:rsidRPr="006D0EB9">
        <w:rPr>
          <w:rFonts w:cstheme="minorHAnsi"/>
        </w:rPr>
        <w:t>aumentare dopo la riapertura delle scuole</w:t>
      </w:r>
    </w:p>
    <w:p w:rsidR="006D0EB9" w:rsidRPr="006D0EB9" w:rsidRDefault="006D0EB9" w:rsidP="006D0EB9">
      <w:pPr>
        <w:pStyle w:val="Paragrafoelenco"/>
        <w:numPr>
          <w:ilvl w:val="0"/>
          <w:numId w:val="40"/>
        </w:numPr>
        <w:spacing w:line="276" w:lineRule="auto"/>
        <w:jc w:val="both"/>
        <w:rPr>
          <w:rFonts w:cstheme="minorHAnsi"/>
          <w:b/>
        </w:rPr>
      </w:pPr>
      <w:r w:rsidRPr="006D0EB9">
        <w:rPr>
          <w:rFonts w:cstheme="minorHAnsi"/>
          <w:b/>
        </w:rPr>
        <w:t xml:space="preserve">Chiusura </w:t>
      </w:r>
      <w:r w:rsidR="004810FE" w:rsidRPr="006D0EB9">
        <w:rPr>
          <w:rFonts w:cstheme="minorHAnsi"/>
          <w:b/>
        </w:rPr>
        <w:t>reattiva</w:t>
      </w:r>
      <w:r w:rsidR="004810FE">
        <w:rPr>
          <w:rFonts w:cstheme="minorHAnsi"/>
        </w:rPr>
        <w:t xml:space="preserve"> </w:t>
      </w:r>
      <w:r w:rsidRPr="006D0EB9">
        <w:rPr>
          <w:rFonts w:cstheme="minorHAnsi"/>
          <w:b/>
        </w:rPr>
        <w:t>delle scuole</w:t>
      </w:r>
      <w:r>
        <w:rPr>
          <w:rFonts w:cstheme="minorHAnsi"/>
        </w:rPr>
        <w:t xml:space="preserve">: 16 studi documentano un’efficacia variabile </w:t>
      </w:r>
      <w:r w:rsidRPr="006D0EB9">
        <w:rPr>
          <w:rFonts w:cstheme="minorHAnsi"/>
        </w:rPr>
        <w:t>nel ridurre la diffusione dell’epidemia</w:t>
      </w:r>
      <w:r w:rsidR="00E70C34">
        <w:rPr>
          <w:rFonts w:cstheme="minorHAnsi"/>
        </w:rPr>
        <w:t xml:space="preserve"> quando la chiusura viene disposta dopo il verificarsi di focolai influenzali</w:t>
      </w:r>
    </w:p>
    <w:p w:rsidR="006D0EB9" w:rsidRPr="006D0EB9" w:rsidRDefault="006D0EB9" w:rsidP="006D0EB9">
      <w:pPr>
        <w:pStyle w:val="Paragrafoelenco"/>
        <w:numPr>
          <w:ilvl w:val="0"/>
          <w:numId w:val="40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Chiusura </w:t>
      </w:r>
      <w:r w:rsidR="004810FE" w:rsidRPr="006D0EB9">
        <w:rPr>
          <w:rFonts w:cstheme="minorHAnsi"/>
          <w:b/>
        </w:rPr>
        <w:t>preventiva</w:t>
      </w:r>
      <w:r w:rsidR="004810FE">
        <w:rPr>
          <w:rFonts w:cstheme="minorHAnsi"/>
          <w:b/>
        </w:rPr>
        <w:t xml:space="preserve"> </w:t>
      </w:r>
      <w:r>
        <w:rPr>
          <w:rFonts w:cstheme="minorHAnsi"/>
          <w:b/>
        </w:rPr>
        <w:t>delle scuole</w:t>
      </w:r>
      <w:r>
        <w:rPr>
          <w:rFonts w:cstheme="minorHAnsi"/>
        </w:rPr>
        <w:t xml:space="preserve">: </w:t>
      </w:r>
      <w:r w:rsidRPr="006D0EB9">
        <w:rPr>
          <w:rFonts w:cstheme="minorHAnsi"/>
        </w:rPr>
        <w:t>13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documentano un’efficacia variabile </w:t>
      </w:r>
      <w:r w:rsidRPr="006D0EB9">
        <w:rPr>
          <w:rFonts w:cstheme="minorHAnsi"/>
        </w:rPr>
        <w:t>nel ridurre la diffusione dell’epidemia</w:t>
      </w:r>
    </w:p>
    <w:p w:rsidR="00163C32" w:rsidRDefault="006D0EB9" w:rsidP="00163C32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«Se fortunatamente i bambini non sembrano particolarmente suscettibili al COVID-19 </w:t>
      </w:r>
      <w:r w:rsidRPr="00D02A34">
        <w:rPr>
          <w:rFonts w:cstheme="minorHAnsi"/>
        </w:rPr>
        <w:t xml:space="preserve">– </w:t>
      </w:r>
      <w:r>
        <w:rPr>
          <w:rFonts w:cstheme="minorHAnsi"/>
        </w:rPr>
        <w:t xml:space="preserve">sottolinea Cartabellotta </w:t>
      </w:r>
      <w:r w:rsidRPr="00D02A3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6D0EB9">
        <w:rPr>
          <w:rFonts w:cstheme="minorHAnsi"/>
        </w:rPr>
        <w:t>la frequenza scolastica svolge un ruolo</w:t>
      </w:r>
      <w:r>
        <w:rPr>
          <w:rFonts w:cstheme="minorHAnsi"/>
        </w:rPr>
        <w:t xml:space="preserve"> importante nella diffusione di tutti i</w:t>
      </w:r>
      <w:r w:rsidRPr="006D0EB9">
        <w:rPr>
          <w:rFonts w:cstheme="minorHAnsi"/>
        </w:rPr>
        <w:t xml:space="preserve"> virus </w:t>
      </w:r>
      <w:r>
        <w:rPr>
          <w:rFonts w:cstheme="minorHAnsi"/>
        </w:rPr>
        <w:t xml:space="preserve">influenzali </w:t>
      </w:r>
      <w:r w:rsidRPr="006D0EB9">
        <w:rPr>
          <w:rFonts w:cstheme="minorHAnsi"/>
        </w:rPr>
        <w:t>a causa di più elevati tassi d</w:t>
      </w:r>
      <w:r>
        <w:rPr>
          <w:rFonts w:cstheme="minorHAnsi"/>
        </w:rPr>
        <w:t>i contatto tra le persone</w:t>
      </w:r>
      <w:r w:rsidR="00A72552">
        <w:rPr>
          <w:rFonts w:cstheme="minorHAnsi"/>
        </w:rPr>
        <w:t xml:space="preserve">. Infatti, </w:t>
      </w:r>
      <w:r w:rsidR="00A72552" w:rsidRPr="006D0EB9">
        <w:rPr>
          <w:rFonts w:cstheme="minorHAnsi"/>
        </w:rPr>
        <w:t>numerosi studi osservazionali conferma</w:t>
      </w:r>
      <w:r w:rsidR="00A72552">
        <w:rPr>
          <w:rFonts w:cstheme="minorHAnsi"/>
        </w:rPr>
        <w:t xml:space="preserve">no </w:t>
      </w:r>
      <w:r w:rsidR="00A72552" w:rsidRPr="006D0EB9">
        <w:rPr>
          <w:rFonts w:cstheme="minorHAnsi"/>
        </w:rPr>
        <w:t>che la trasmissione complessiva dell'influenza nella comunità si riduc</w:t>
      </w:r>
      <w:r w:rsidR="00A72552">
        <w:rPr>
          <w:rFonts w:cstheme="minorHAnsi"/>
        </w:rPr>
        <w:t>e quando le scuole sono chiuse</w:t>
      </w:r>
      <w:r w:rsidRPr="0046020B">
        <w:rPr>
          <w:rFonts w:cstheme="minorHAnsi"/>
        </w:rPr>
        <w:t>».</w:t>
      </w:r>
      <w:r w:rsidR="00A72552">
        <w:rPr>
          <w:rFonts w:cstheme="minorHAnsi"/>
          <w:b/>
        </w:rPr>
        <w:t xml:space="preserve"> </w:t>
      </w:r>
      <w:r w:rsidR="00DD39E9" w:rsidRPr="006D0EB9">
        <w:rPr>
          <w:rFonts w:cstheme="minorHAnsi"/>
        </w:rPr>
        <w:t xml:space="preserve">Tuttavia, l’efficacia di questo intervento </w:t>
      </w:r>
      <w:r w:rsidR="00A72552">
        <w:rPr>
          <w:rFonts w:cstheme="minorHAnsi"/>
        </w:rPr>
        <w:t xml:space="preserve">è condizionata dalla tempestività e dalla </w:t>
      </w:r>
      <w:r w:rsidR="00DD39E9" w:rsidRPr="006D0EB9">
        <w:rPr>
          <w:rFonts w:cstheme="minorHAnsi"/>
        </w:rPr>
        <w:t>durata, talora difficili da definire nel turbine di un'epidemia, tra ritardi informativi e difficoltà nell'interpretazione dei dati di sorveglianza.</w:t>
      </w:r>
    </w:p>
    <w:p w:rsidR="00A72552" w:rsidRPr="00163C32" w:rsidRDefault="00A72552" w:rsidP="00163C32">
      <w:pPr>
        <w:jc w:val="both"/>
        <w:rPr>
          <w:rFonts w:cstheme="minorHAnsi"/>
          <w:b/>
        </w:rPr>
      </w:pPr>
      <w:r>
        <w:rPr>
          <w:rFonts w:cstheme="minorHAnsi"/>
          <w:b/>
        </w:rPr>
        <w:t>Misure relative a</w:t>
      </w:r>
      <w:r w:rsidR="00BB7FCF">
        <w:rPr>
          <w:rFonts w:cstheme="minorHAnsi"/>
          <w:b/>
        </w:rPr>
        <w:t xml:space="preserve">gli ambienti </w:t>
      </w:r>
      <w:r>
        <w:rPr>
          <w:rFonts w:cstheme="minorHAnsi"/>
          <w:b/>
        </w:rPr>
        <w:t>di lavoro</w:t>
      </w:r>
      <w:r>
        <w:rPr>
          <w:rFonts w:cstheme="minorHAnsi"/>
        </w:rPr>
        <w:t xml:space="preserve">: 18 studi dimostrano un’efficacia </w:t>
      </w:r>
      <w:r w:rsidRPr="00A72552">
        <w:rPr>
          <w:rFonts w:cstheme="minorHAnsi"/>
        </w:rPr>
        <w:t>variabile nel ridurre la diffus</w:t>
      </w:r>
      <w:r>
        <w:rPr>
          <w:rFonts w:cstheme="minorHAnsi"/>
        </w:rPr>
        <w:t>ione e l’impatto dell’epidemia. I</w:t>
      </w:r>
      <w:r w:rsidR="00A87787">
        <w:rPr>
          <w:rFonts w:cstheme="minorHAnsi"/>
        </w:rPr>
        <w:t xml:space="preserve">ncentivazione del telelavoro, scaglionamento dei turni, congedi retribuiti, ferie pianificate </w:t>
      </w:r>
      <w:r>
        <w:rPr>
          <w:rFonts w:cstheme="minorHAnsi"/>
        </w:rPr>
        <w:t xml:space="preserve">possono </w:t>
      </w:r>
      <w:r w:rsidR="00126BD0" w:rsidRPr="00126BD0">
        <w:rPr>
          <w:rFonts w:cstheme="minorHAnsi"/>
        </w:rPr>
        <w:t>ridurre in parte la trasmissione all'interno della comunità, ma con un effetto minore rispetto alla chiusura delle scuole</w:t>
      </w:r>
      <w:r w:rsidR="00126BD0">
        <w:rPr>
          <w:rFonts w:cstheme="minorHAnsi"/>
        </w:rPr>
        <w:t xml:space="preserve">. </w:t>
      </w:r>
      <w:r>
        <w:rPr>
          <w:rFonts w:cstheme="minorHAnsi"/>
        </w:rPr>
        <w:t>10 studi (tutti di simulazione) sulla chiusura dei luoghi di lavoro dimostrano un’e</w:t>
      </w:r>
      <w:r w:rsidRPr="000179AB">
        <w:rPr>
          <w:rFonts w:cstheme="minorHAnsi"/>
        </w:rPr>
        <w:t>fficacia moderata nel ridurre la trasmissione e l’impatto dell’</w:t>
      </w:r>
      <w:r>
        <w:rPr>
          <w:rFonts w:cstheme="minorHAnsi"/>
        </w:rPr>
        <w:t>epidemia. «</w:t>
      </w:r>
      <w:r w:rsidR="00C6776E">
        <w:rPr>
          <w:rFonts w:cstheme="minorHAnsi"/>
        </w:rPr>
        <w:t xml:space="preserve">Considerato che </w:t>
      </w:r>
      <w:r>
        <w:rPr>
          <w:rFonts w:cstheme="minorHAnsi"/>
        </w:rPr>
        <w:t xml:space="preserve">tali </w:t>
      </w:r>
      <w:r w:rsidRPr="00A72552">
        <w:rPr>
          <w:rFonts w:cstheme="minorHAnsi"/>
        </w:rPr>
        <w:t xml:space="preserve">misure </w:t>
      </w:r>
      <w:r w:rsidR="00C6776E">
        <w:rPr>
          <w:rFonts w:cstheme="minorHAnsi"/>
        </w:rPr>
        <w:t xml:space="preserve">determinano </w:t>
      </w:r>
      <w:r w:rsidRPr="00A72552">
        <w:rPr>
          <w:rFonts w:cstheme="minorHAnsi"/>
        </w:rPr>
        <w:t>conseguenze economiche</w:t>
      </w:r>
      <w:r w:rsidR="00C6776E">
        <w:rPr>
          <w:rFonts w:cstheme="minorHAnsi"/>
        </w:rPr>
        <w:t xml:space="preserve"> rilevanti</w:t>
      </w:r>
      <w:r w:rsidR="00796ED2">
        <w:rPr>
          <w:rFonts w:cstheme="minorHAnsi"/>
        </w:rPr>
        <w:t xml:space="preserve"> </w:t>
      </w:r>
      <w:r w:rsidR="00796ED2" w:rsidRPr="00D02A34">
        <w:rPr>
          <w:rFonts w:cstheme="minorHAnsi"/>
        </w:rPr>
        <w:t>–</w:t>
      </w:r>
      <w:r w:rsidR="00796ED2">
        <w:rPr>
          <w:rFonts w:cstheme="minorHAnsi"/>
        </w:rPr>
        <w:t xml:space="preserve"> puntualizza il Presidente</w:t>
      </w:r>
      <w:r w:rsidR="00796ED2" w:rsidRPr="00A72552">
        <w:rPr>
          <w:rFonts w:cstheme="minorHAnsi"/>
        </w:rPr>
        <w:t xml:space="preserve"> </w:t>
      </w:r>
      <w:r w:rsidR="00796ED2" w:rsidRPr="00D02A34">
        <w:rPr>
          <w:rFonts w:cstheme="minorHAnsi"/>
        </w:rPr>
        <w:t>–</w:t>
      </w:r>
      <w:r w:rsidR="00C6776E">
        <w:rPr>
          <w:rFonts w:cstheme="minorHAnsi"/>
        </w:rPr>
        <w:t xml:space="preserve"> </w:t>
      </w:r>
      <w:r w:rsidR="00796ED2">
        <w:rPr>
          <w:rFonts w:cstheme="minorHAnsi"/>
        </w:rPr>
        <w:t xml:space="preserve">occorre </w:t>
      </w:r>
      <w:r w:rsidRPr="00A72552">
        <w:rPr>
          <w:rFonts w:cstheme="minorHAnsi"/>
        </w:rPr>
        <w:t xml:space="preserve">identificare </w:t>
      </w:r>
      <w:r w:rsidR="00796ED2">
        <w:rPr>
          <w:rFonts w:cstheme="minorHAnsi"/>
        </w:rPr>
        <w:t xml:space="preserve">attentamente </w:t>
      </w:r>
      <w:r w:rsidRPr="00A72552">
        <w:rPr>
          <w:rFonts w:cstheme="minorHAnsi"/>
        </w:rPr>
        <w:t xml:space="preserve">gli ambienti di lavoro </w:t>
      </w:r>
      <w:r w:rsidR="00796ED2">
        <w:rPr>
          <w:rFonts w:cstheme="minorHAnsi"/>
        </w:rPr>
        <w:t>a cui applicare g</w:t>
      </w:r>
      <w:r w:rsidRPr="00A72552">
        <w:rPr>
          <w:rFonts w:cstheme="minorHAnsi"/>
        </w:rPr>
        <w:t xml:space="preserve">li interventi, stabilire se compensare dipendenti o aziende per eventuali perdite di reddito o produttività e </w:t>
      </w:r>
      <w:r w:rsidR="00796ED2">
        <w:rPr>
          <w:rFonts w:cstheme="minorHAnsi"/>
        </w:rPr>
        <w:t>evitare</w:t>
      </w:r>
      <w:r w:rsidR="00796ED2" w:rsidRPr="00A72552">
        <w:rPr>
          <w:rFonts w:cstheme="minorHAnsi"/>
        </w:rPr>
        <w:t xml:space="preserve"> dis</w:t>
      </w:r>
      <w:r w:rsidR="00796ED2">
        <w:rPr>
          <w:rFonts w:cstheme="minorHAnsi"/>
        </w:rPr>
        <w:t>e</w:t>
      </w:r>
      <w:r w:rsidR="00796ED2" w:rsidRPr="00A72552">
        <w:rPr>
          <w:rFonts w:cstheme="minorHAnsi"/>
        </w:rPr>
        <w:t xml:space="preserve">guaglianze </w:t>
      </w:r>
      <w:r w:rsidRPr="00A72552">
        <w:rPr>
          <w:rFonts w:cstheme="minorHAnsi"/>
        </w:rPr>
        <w:t>sociali nelle fasce a basso reddito</w:t>
      </w:r>
      <w:r w:rsidR="00C6776E">
        <w:rPr>
          <w:rFonts w:cstheme="minorHAnsi"/>
        </w:rPr>
        <w:t xml:space="preserve"> e tra i lavoratori occasionali</w:t>
      </w:r>
      <w:r w:rsidRPr="0046020B">
        <w:rPr>
          <w:rFonts w:cstheme="minorHAnsi"/>
        </w:rPr>
        <w:t>».</w:t>
      </w:r>
      <w:r>
        <w:rPr>
          <w:rFonts w:cstheme="minorHAnsi"/>
          <w:b/>
        </w:rPr>
        <w:t xml:space="preserve"> </w:t>
      </w:r>
    </w:p>
    <w:p w:rsidR="00C6776E" w:rsidRDefault="00796ED2" w:rsidP="00C6776E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Divieto di</w:t>
      </w:r>
      <w:r w:rsidR="00C6776E" w:rsidRPr="00C6776E">
        <w:rPr>
          <w:rFonts w:cstheme="minorHAnsi"/>
          <w:b/>
        </w:rPr>
        <w:t xml:space="preserve"> assembramenti</w:t>
      </w:r>
      <w:r w:rsidR="00C6776E">
        <w:rPr>
          <w:rFonts w:cstheme="minorHAnsi"/>
        </w:rPr>
        <w:t>: 3 studi documentano un’e</w:t>
      </w:r>
      <w:r w:rsidR="00C6776E" w:rsidRPr="00C6776E">
        <w:rPr>
          <w:rFonts w:cstheme="minorHAnsi"/>
        </w:rPr>
        <w:t xml:space="preserve">fficacia moderata nel ridurre la diffusione dell’epidemia, </w:t>
      </w:r>
      <w:r w:rsidR="00C6776E">
        <w:rPr>
          <w:rFonts w:cstheme="minorHAnsi"/>
        </w:rPr>
        <w:t xml:space="preserve">ma </w:t>
      </w:r>
      <w:r w:rsidR="00C6776E" w:rsidRPr="00C6776E">
        <w:rPr>
          <w:rFonts w:cstheme="minorHAnsi"/>
        </w:rPr>
        <w:t>solo se l’applicazione è tempestiva e prolungata</w:t>
      </w:r>
      <w:r w:rsidR="00C6776E">
        <w:rPr>
          <w:rFonts w:cstheme="minorHAnsi"/>
        </w:rPr>
        <w:t>.</w:t>
      </w:r>
    </w:p>
    <w:p w:rsidR="00C6776E" w:rsidRDefault="00C6776E" w:rsidP="00C6776E">
      <w:pPr>
        <w:spacing w:after="0"/>
        <w:jc w:val="both"/>
        <w:rPr>
          <w:rFonts w:cstheme="minorHAnsi"/>
        </w:rPr>
      </w:pPr>
    </w:p>
    <w:p w:rsidR="006D56FB" w:rsidRDefault="006D56FB" w:rsidP="006D56FB">
      <w:pPr>
        <w:jc w:val="both"/>
        <w:rPr>
          <w:rFonts w:cstheme="minorHAnsi"/>
        </w:rPr>
      </w:pPr>
      <w:r w:rsidRPr="006D56FB">
        <w:rPr>
          <w:rFonts w:cstheme="minorHAnsi"/>
        </w:rPr>
        <w:t>«</w:t>
      </w:r>
      <w:r>
        <w:rPr>
          <w:rFonts w:cstheme="minorHAnsi"/>
        </w:rPr>
        <w:t>Le evidenze scientifiche</w:t>
      </w:r>
      <w:r w:rsidR="006E77EA">
        <w:t xml:space="preserve"> </w:t>
      </w:r>
      <w:r w:rsidR="00796ED2">
        <w:rPr>
          <w:rFonts w:cstheme="minorHAnsi"/>
        </w:rPr>
        <w:t>–</w:t>
      </w:r>
      <w:r w:rsidR="00796ED2" w:rsidRPr="006D56FB">
        <w:rPr>
          <w:rFonts w:cstheme="minorHAnsi"/>
        </w:rPr>
        <w:t xml:space="preserve"> </w:t>
      </w:r>
      <w:r w:rsidR="00796ED2">
        <w:rPr>
          <w:rFonts w:cstheme="minorHAnsi"/>
        </w:rPr>
        <w:t>conclude</w:t>
      </w:r>
      <w:r w:rsidR="00796ED2" w:rsidRPr="006D56FB">
        <w:rPr>
          <w:rFonts w:cstheme="minorHAnsi"/>
        </w:rPr>
        <w:t xml:space="preserve"> </w:t>
      </w:r>
      <w:r w:rsidR="00796ED2">
        <w:rPr>
          <w:rFonts w:cstheme="minorHAnsi"/>
        </w:rPr>
        <w:t xml:space="preserve">Cartabellotta </w:t>
      </w:r>
      <w:r w:rsidR="00796ED2" w:rsidRPr="006D56FB">
        <w:rPr>
          <w:rFonts w:cstheme="minorHAnsi"/>
        </w:rPr>
        <w:t>–</w:t>
      </w:r>
      <w:r w:rsidR="00796ED2">
        <w:t xml:space="preserve"> </w:t>
      </w:r>
      <w:r w:rsidR="00570BC7">
        <w:t>documentano</w:t>
      </w:r>
      <w:r>
        <w:t xml:space="preserve"> </w:t>
      </w:r>
      <w:r w:rsidRPr="00BB5D68">
        <w:t xml:space="preserve">l'efficacia delle misure di </w:t>
      </w:r>
      <w:r>
        <w:t>distanziamento</w:t>
      </w:r>
      <w:r w:rsidRPr="00BB5D68">
        <w:t xml:space="preserve"> sociale </w:t>
      </w:r>
      <w:r>
        <w:t xml:space="preserve">per ridurre l’impatto delle </w:t>
      </w:r>
      <w:r w:rsidR="00BB7FCF">
        <w:t>epidemie</w:t>
      </w:r>
      <w:r w:rsidR="00BB7FCF" w:rsidRPr="00BB5D68">
        <w:t xml:space="preserve"> </w:t>
      </w:r>
      <w:r w:rsidRPr="00BB5D68">
        <w:t>influenzali</w:t>
      </w:r>
      <w:r>
        <w:t>, in particolare quando combinate tra loro</w:t>
      </w:r>
      <w:r w:rsidR="00C92661">
        <w:t xml:space="preserve">. </w:t>
      </w:r>
      <w:r w:rsidR="00BB7FCF">
        <w:rPr>
          <w:rFonts w:cstheme="minorHAnsi"/>
        </w:rPr>
        <w:t>La</w:t>
      </w:r>
      <w:r w:rsidR="00C92661">
        <w:t xml:space="preserve"> scel</w:t>
      </w:r>
      <w:r w:rsidR="00570BC7">
        <w:t>ta delle misure</w:t>
      </w:r>
      <w:r w:rsidR="00BB7FCF">
        <w:t xml:space="preserve"> di sanità pubblica</w:t>
      </w:r>
      <w:r w:rsidR="00570BC7">
        <w:t>, oltre che dalla qualità e quantità</w:t>
      </w:r>
      <w:r w:rsidR="00C92661">
        <w:t xml:space="preserve"> </w:t>
      </w:r>
      <w:r w:rsidR="00570BC7">
        <w:t xml:space="preserve">delle </w:t>
      </w:r>
      <w:r w:rsidR="00C92661">
        <w:t>evidenze scientifiche, è condizi</w:t>
      </w:r>
      <w:r w:rsidR="00271D1D">
        <w:t xml:space="preserve">onata da fattori epidemiologici, </w:t>
      </w:r>
      <w:r w:rsidR="00271D1D">
        <w:rPr>
          <w:rFonts w:cstheme="minorHAnsi"/>
        </w:rPr>
        <w:t>geografici, economici e sociali</w:t>
      </w:r>
      <w:r w:rsidR="00570BC7">
        <w:t xml:space="preserve">. In ogni caso, </w:t>
      </w:r>
      <w:r w:rsidR="00271D1D">
        <w:t xml:space="preserve">la loro efficacia è sempre condizionata da </w:t>
      </w:r>
      <w:r w:rsidR="00C24A31">
        <w:t>due fattori</w:t>
      </w:r>
      <w:r w:rsidR="00570BC7">
        <w:t xml:space="preserve">: </w:t>
      </w:r>
      <w:r w:rsidRPr="00BB5D68">
        <w:t xml:space="preserve">attuazione tempestiva </w:t>
      </w:r>
      <w:r>
        <w:t>e</w:t>
      </w:r>
      <w:r w:rsidR="00570BC7">
        <w:t>d</w:t>
      </w:r>
      <w:r w:rsidR="00271D1D">
        <w:t xml:space="preserve"> </w:t>
      </w:r>
      <w:r w:rsidRPr="00BB5D68">
        <w:t xml:space="preserve">elevata </w:t>
      </w:r>
      <w:r>
        <w:t>aderenza</w:t>
      </w:r>
      <w:r w:rsidRPr="00BB5D68">
        <w:t xml:space="preserve"> </w:t>
      </w:r>
      <w:r w:rsidR="00C24A31">
        <w:t>da parte di amministratori locali e cittadini</w:t>
      </w:r>
      <w:r w:rsidRPr="006D56FB">
        <w:rPr>
          <w:rFonts w:cstheme="minorHAnsi"/>
        </w:rPr>
        <w:t>».</w:t>
      </w:r>
    </w:p>
    <w:p w:rsidR="00001B76" w:rsidRPr="00C6776E" w:rsidRDefault="00C6776E" w:rsidP="00C6776E">
      <w:pPr>
        <w:jc w:val="both"/>
        <w:rPr>
          <w:rFonts w:cstheme="minorHAnsi"/>
        </w:rPr>
      </w:pPr>
      <w:r>
        <w:rPr>
          <w:rFonts w:cstheme="minorHAnsi"/>
        </w:rPr>
        <w:t>L’articolo “</w:t>
      </w:r>
      <w:r w:rsidRPr="00C6776E">
        <w:rPr>
          <w:rFonts w:cstheme="minorHAnsi"/>
        </w:rPr>
        <w:t>Efficacia delle mi</w:t>
      </w:r>
      <w:r>
        <w:rPr>
          <w:rFonts w:cstheme="minorHAnsi"/>
        </w:rPr>
        <w:t xml:space="preserve">sure di distanziamento sociale </w:t>
      </w:r>
      <w:r w:rsidRPr="00C6776E">
        <w:rPr>
          <w:rFonts w:cstheme="minorHAnsi"/>
        </w:rPr>
        <w:t>per contrastare le pandemie influenzali</w:t>
      </w:r>
      <w:r>
        <w:rPr>
          <w:rFonts w:cstheme="minorHAnsi"/>
        </w:rPr>
        <w:t xml:space="preserve">” è disponibile a: </w:t>
      </w:r>
      <w:hyperlink r:id="rId8" w:history="1">
        <w:r w:rsidRPr="00F6290E">
          <w:rPr>
            <w:rStyle w:val="Collegamentoipertestuale"/>
            <w:rFonts w:cstheme="minorHAnsi"/>
          </w:rPr>
          <w:t>www.evidence.it/distanziamento-sociale</w:t>
        </w:r>
      </w:hyperlink>
      <w:r>
        <w:rPr>
          <w:rFonts w:cstheme="minorHAnsi"/>
        </w:rPr>
        <w:t>.</w:t>
      </w: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lastRenderedPageBreak/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8551B7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9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  <w:bookmarkStart w:id="0" w:name="_GoBack"/>
      <w:bookmarkEnd w:id="0"/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3B6748" w:rsidRDefault="003B6748" w:rsidP="003C4D0F">
      <w:pPr>
        <w:spacing w:after="0"/>
        <w:rPr>
          <w:rStyle w:val="Collegamentoipertestuale"/>
          <w:rFonts w:eastAsia="Calibri" w:cstheme="minorHAnsi"/>
        </w:rPr>
      </w:pPr>
    </w:p>
    <w:p w:rsidR="003B6748" w:rsidRDefault="003B6748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sectPr w:rsidR="008551B7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52" w:rsidRDefault="00732E52" w:rsidP="00ED0CFD">
      <w:pPr>
        <w:spacing w:after="0" w:line="240" w:lineRule="auto"/>
      </w:pPr>
      <w:r>
        <w:separator/>
      </w:r>
    </w:p>
  </w:endnote>
  <w:endnote w:type="continuationSeparator" w:id="0">
    <w:p w:rsidR="00732E52" w:rsidRDefault="00732E52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52" w:rsidRDefault="00732E52" w:rsidP="00ED0CFD">
      <w:pPr>
        <w:spacing w:after="0" w:line="240" w:lineRule="auto"/>
      </w:pPr>
      <w:r>
        <w:separator/>
      </w:r>
    </w:p>
  </w:footnote>
  <w:footnote w:type="continuationSeparator" w:id="0">
    <w:p w:rsidR="00732E52" w:rsidRDefault="00732E52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A06D9"/>
    <w:multiLevelType w:val="hybridMultilevel"/>
    <w:tmpl w:val="9F309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6088"/>
    <w:multiLevelType w:val="hybridMultilevel"/>
    <w:tmpl w:val="0F9085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86A83"/>
    <w:multiLevelType w:val="hybridMultilevel"/>
    <w:tmpl w:val="F3A83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B57E2"/>
    <w:multiLevelType w:val="hybridMultilevel"/>
    <w:tmpl w:val="A8B6F9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B61594"/>
    <w:multiLevelType w:val="hybridMultilevel"/>
    <w:tmpl w:val="03029D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20A52"/>
    <w:multiLevelType w:val="hybridMultilevel"/>
    <w:tmpl w:val="501CA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2C22A7"/>
    <w:multiLevelType w:val="hybridMultilevel"/>
    <w:tmpl w:val="32766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78396D"/>
    <w:multiLevelType w:val="hybridMultilevel"/>
    <w:tmpl w:val="763C5C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14"/>
  </w:num>
  <w:num w:numId="4">
    <w:abstractNumId w:val="31"/>
  </w:num>
  <w:num w:numId="5">
    <w:abstractNumId w:val="17"/>
  </w:num>
  <w:num w:numId="6">
    <w:abstractNumId w:val="12"/>
  </w:num>
  <w:num w:numId="7">
    <w:abstractNumId w:val="24"/>
  </w:num>
  <w:num w:numId="8">
    <w:abstractNumId w:val="21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19"/>
  </w:num>
  <w:num w:numId="14">
    <w:abstractNumId w:val="5"/>
  </w:num>
  <w:num w:numId="15">
    <w:abstractNumId w:val="18"/>
  </w:num>
  <w:num w:numId="16">
    <w:abstractNumId w:val="32"/>
  </w:num>
  <w:num w:numId="17">
    <w:abstractNumId w:val="15"/>
  </w:num>
  <w:num w:numId="18">
    <w:abstractNumId w:val="10"/>
  </w:num>
  <w:num w:numId="19">
    <w:abstractNumId w:val="28"/>
  </w:num>
  <w:num w:numId="20">
    <w:abstractNumId w:val="22"/>
  </w:num>
  <w:num w:numId="21">
    <w:abstractNumId w:val="4"/>
  </w:num>
  <w:num w:numId="22">
    <w:abstractNumId w:val="20"/>
  </w:num>
  <w:num w:numId="23">
    <w:abstractNumId w:val="11"/>
  </w:num>
  <w:num w:numId="24">
    <w:abstractNumId w:val="33"/>
  </w:num>
  <w:num w:numId="25">
    <w:abstractNumId w:val="39"/>
  </w:num>
  <w:num w:numId="26">
    <w:abstractNumId w:val="27"/>
  </w:num>
  <w:num w:numId="27">
    <w:abstractNumId w:val="9"/>
  </w:num>
  <w:num w:numId="28">
    <w:abstractNumId w:val="16"/>
  </w:num>
  <w:num w:numId="29">
    <w:abstractNumId w:val="36"/>
  </w:num>
  <w:num w:numId="30">
    <w:abstractNumId w:val="7"/>
  </w:num>
  <w:num w:numId="31">
    <w:abstractNumId w:val="35"/>
  </w:num>
  <w:num w:numId="32">
    <w:abstractNumId w:val="38"/>
  </w:num>
  <w:num w:numId="33">
    <w:abstractNumId w:val="13"/>
  </w:num>
  <w:num w:numId="34">
    <w:abstractNumId w:val="25"/>
  </w:num>
  <w:num w:numId="35">
    <w:abstractNumId w:val="23"/>
  </w:num>
  <w:num w:numId="36">
    <w:abstractNumId w:val="2"/>
  </w:num>
  <w:num w:numId="37">
    <w:abstractNumId w:val="29"/>
  </w:num>
  <w:num w:numId="38">
    <w:abstractNumId w:val="1"/>
  </w:num>
  <w:num w:numId="39">
    <w:abstractNumId w:val="2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0D7C"/>
    <w:rsid w:val="00001136"/>
    <w:rsid w:val="0000149C"/>
    <w:rsid w:val="00001B76"/>
    <w:rsid w:val="00002AAC"/>
    <w:rsid w:val="00002C1B"/>
    <w:rsid w:val="00002EC3"/>
    <w:rsid w:val="00003615"/>
    <w:rsid w:val="00003744"/>
    <w:rsid w:val="00003F78"/>
    <w:rsid w:val="00004B0A"/>
    <w:rsid w:val="00005664"/>
    <w:rsid w:val="00005B25"/>
    <w:rsid w:val="000064FE"/>
    <w:rsid w:val="00006555"/>
    <w:rsid w:val="0000695A"/>
    <w:rsid w:val="00010498"/>
    <w:rsid w:val="00011D93"/>
    <w:rsid w:val="000123C4"/>
    <w:rsid w:val="00012FB5"/>
    <w:rsid w:val="0001384A"/>
    <w:rsid w:val="00013DFA"/>
    <w:rsid w:val="0001439D"/>
    <w:rsid w:val="000146FF"/>
    <w:rsid w:val="00015D8E"/>
    <w:rsid w:val="00017968"/>
    <w:rsid w:val="000179AB"/>
    <w:rsid w:val="00017FB4"/>
    <w:rsid w:val="000217BD"/>
    <w:rsid w:val="00021D7F"/>
    <w:rsid w:val="000239FE"/>
    <w:rsid w:val="00023D8A"/>
    <w:rsid w:val="000252D2"/>
    <w:rsid w:val="000317AE"/>
    <w:rsid w:val="00034188"/>
    <w:rsid w:val="000346D7"/>
    <w:rsid w:val="00035404"/>
    <w:rsid w:val="00036089"/>
    <w:rsid w:val="00036788"/>
    <w:rsid w:val="000411ED"/>
    <w:rsid w:val="00043D1A"/>
    <w:rsid w:val="0004410A"/>
    <w:rsid w:val="0004703D"/>
    <w:rsid w:val="00047B6E"/>
    <w:rsid w:val="00051F7A"/>
    <w:rsid w:val="00052806"/>
    <w:rsid w:val="000538D8"/>
    <w:rsid w:val="00053EBE"/>
    <w:rsid w:val="0005402C"/>
    <w:rsid w:val="00054250"/>
    <w:rsid w:val="00055180"/>
    <w:rsid w:val="00055AE9"/>
    <w:rsid w:val="00055D27"/>
    <w:rsid w:val="000602AA"/>
    <w:rsid w:val="00061329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0ED"/>
    <w:rsid w:val="00073870"/>
    <w:rsid w:val="00074788"/>
    <w:rsid w:val="0007663D"/>
    <w:rsid w:val="00076A48"/>
    <w:rsid w:val="000771A4"/>
    <w:rsid w:val="00077876"/>
    <w:rsid w:val="0008103B"/>
    <w:rsid w:val="000815B7"/>
    <w:rsid w:val="0008162C"/>
    <w:rsid w:val="000863FA"/>
    <w:rsid w:val="00090A39"/>
    <w:rsid w:val="00090B7E"/>
    <w:rsid w:val="00090CF8"/>
    <w:rsid w:val="000912F0"/>
    <w:rsid w:val="000924AD"/>
    <w:rsid w:val="000927C7"/>
    <w:rsid w:val="000935F1"/>
    <w:rsid w:val="00094560"/>
    <w:rsid w:val="000947C4"/>
    <w:rsid w:val="00095589"/>
    <w:rsid w:val="00095BA9"/>
    <w:rsid w:val="00097150"/>
    <w:rsid w:val="00097C59"/>
    <w:rsid w:val="00097CF1"/>
    <w:rsid w:val="000A0FC3"/>
    <w:rsid w:val="000A1367"/>
    <w:rsid w:val="000A2084"/>
    <w:rsid w:val="000A226B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50CD"/>
    <w:rsid w:val="000B67FD"/>
    <w:rsid w:val="000B710C"/>
    <w:rsid w:val="000B7985"/>
    <w:rsid w:val="000B7E0B"/>
    <w:rsid w:val="000C098C"/>
    <w:rsid w:val="000C0B04"/>
    <w:rsid w:val="000C0DF4"/>
    <w:rsid w:val="000C344B"/>
    <w:rsid w:val="000C544C"/>
    <w:rsid w:val="000C6130"/>
    <w:rsid w:val="000C72F9"/>
    <w:rsid w:val="000D02E4"/>
    <w:rsid w:val="000D1377"/>
    <w:rsid w:val="000D17FB"/>
    <w:rsid w:val="000D25AC"/>
    <w:rsid w:val="000D25B2"/>
    <w:rsid w:val="000D3C58"/>
    <w:rsid w:val="000D44D4"/>
    <w:rsid w:val="000D5771"/>
    <w:rsid w:val="000D5893"/>
    <w:rsid w:val="000D6150"/>
    <w:rsid w:val="000D7252"/>
    <w:rsid w:val="000D7A72"/>
    <w:rsid w:val="000D7C66"/>
    <w:rsid w:val="000D7D83"/>
    <w:rsid w:val="000E2E4F"/>
    <w:rsid w:val="000E6B01"/>
    <w:rsid w:val="000E7CC2"/>
    <w:rsid w:val="000F0BBD"/>
    <w:rsid w:val="000F10F8"/>
    <w:rsid w:val="000F39EF"/>
    <w:rsid w:val="000F5C0F"/>
    <w:rsid w:val="000F6286"/>
    <w:rsid w:val="0010059E"/>
    <w:rsid w:val="0010076F"/>
    <w:rsid w:val="00101E16"/>
    <w:rsid w:val="001020FC"/>
    <w:rsid w:val="001042A1"/>
    <w:rsid w:val="001043DB"/>
    <w:rsid w:val="0010593B"/>
    <w:rsid w:val="0010685E"/>
    <w:rsid w:val="00107096"/>
    <w:rsid w:val="0010719F"/>
    <w:rsid w:val="00107509"/>
    <w:rsid w:val="001076DB"/>
    <w:rsid w:val="00107984"/>
    <w:rsid w:val="0011205F"/>
    <w:rsid w:val="001139A6"/>
    <w:rsid w:val="00113D4A"/>
    <w:rsid w:val="00113F3C"/>
    <w:rsid w:val="00113F97"/>
    <w:rsid w:val="00116564"/>
    <w:rsid w:val="001167D9"/>
    <w:rsid w:val="0011796A"/>
    <w:rsid w:val="00117F68"/>
    <w:rsid w:val="00121A50"/>
    <w:rsid w:val="0012313F"/>
    <w:rsid w:val="001241C1"/>
    <w:rsid w:val="001255A7"/>
    <w:rsid w:val="00125838"/>
    <w:rsid w:val="00125C6A"/>
    <w:rsid w:val="001262A5"/>
    <w:rsid w:val="00126BD0"/>
    <w:rsid w:val="00130907"/>
    <w:rsid w:val="001317CF"/>
    <w:rsid w:val="00132082"/>
    <w:rsid w:val="0013473E"/>
    <w:rsid w:val="00134A6D"/>
    <w:rsid w:val="00134C8C"/>
    <w:rsid w:val="00135D93"/>
    <w:rsid w:val="00136C88"/>
    <w:rsid w:val="001431A6"/>
    <w:rsid w:val="00143689"/>
    <w:rsid w:val="00144377"/>
    <w:rsid w:val="001446DF"/>
    <w:rsid w:val="00144F94"/>
    <w:rsid w:val="001458FE"/>
    <w:rsid w:val="001465C6"/>
    <w:rsid w:val="001471AF"/>
    <w:rsid w:val="001504F4"/>
    <w:rsid w:val="00150EF3"/>
    <w:rsid w:val="00151E5F"/>
    <w:rsid w:val="0015229D"/>
    <w:rsid w:val="00154A3B"/>
    <w:rsid w:val="00155161"/>
    <w:rsid w:val="001560D3"/>
    <w:rsid w:val="0015727C"/>
    <w:rsid w:val="001624A0"/>
    <w:rsid w:val="00162FBC"/>
    <w:rsid w:val="0016375C"/>
    <w:rsid w:val="00163C32"/>
    <w:rsid w:val="00163D48"/>
    <w:rsid w:val="001654A5"/>
    <w:rsid w:val="00170760"/>
    <w:rsid w:val="00170B46"/>
    <w:rsid w:val="00171767"/>
    <w:rsid w:val="00173764"/>
    <w:rsid w:val="0017405D"/>
    <w:rsid w:val="001748BA"/>
    <w:rsid w:val="00175DCF"/>
    <w:rsid w:val="00185513"/>
    <w:rsid w:val="00185966"/>
    <w:rsid w:val="00186FCE"/>
    <w:rsid w:val="00192DAD"/>
    <w:rsid w:val="00192F75"/>
    <w:rsid w:val="00193A45"/>
    <w:rsid w:val="00193F19"/>
    <w:rsid w:val="00194C03"/>
    <w:rsid w:val="001A038D"/>
    <w:rsid w:val="001A099E"/>
    <w:rsid w:val="001A3B01"/>
    <w:rsid w:val="001A3E0D"/>
    <w:rsid w:val="001A3E96"/>
    <w:rsid w:val="001A4E88"/>
    <w:rsid w:val="001A6181"/>
    <w:rsid w:val="001B0F0C"/>
    <w:rsid w:val="001B1CE6"/>
    <w:rsid w:val="001B59E3"/>
    <w:rsid w:val="001C1EF5"/>
    <w:rsid w:val="001C1FEA"/>
    <w:rsid w:val="001C367A"/>
    <w:rsid w:val="001C4605"/>
    <w:rsid w:val="001C51E2"/>
    <w:rsid w:val="001C579A"/>
    <w:rsid w:val="001C6507"/>
    <w:rsid w:val="001C6A30"/>
    <w:rsid w:val="001C6B8F"/>
    <w:rsid w:val="001C7324"/>
    <w:rsid w:val="001D0E41"/>
    <w:rsid w:val="001D153D"/>
    <w:rsid w:val="001D1796"/>
    <w:rsid w:val="001D19F1"/>
    <w:rsid w:val="001D240E"/>
    <w:rsid w:val="001D38B9"/>
    <w:rsid w:val="001D4BA6"/>
    <w:rsid w:val="001D4CE8"/>
    <w:rsid w:val="001E1792"/>
    <w:rsid w:val="001E42B9"/>
    <w:rsid w:val="001E53AB"/>
    <w:rsid w:val="001E6902"/>
    <w:rsid w:val="001E724D"/>
    <w:rsid w:val="001E7B12"/>
    <w:rsid w:val="001F0746"/>
    <w:rsid w:val="001F0C2E"/>
    <w:rsid w:val="001F1C35"/>
    <w:rsid w:val="001F20B8"/>
    <w:rsid w:val="001F22DB"/>
    <w:rsid w:val="001F3FAE"/>
    <w:rsid w:val="00200F4E"/>
    <w:rsid w:val="002020DB"/>
    <w:rsid w:val="00202A01"/>
    <w:rsid w:val="0020435A"/>
    <w:rsid w:val="00206047"/>
    <w:rsid w:val="00206A88"/>
    <w:rsid w:val="002073BD"/>
    <w:rsid w:val="00207B90"/>
    <w:rsid w:val="00207DE7"/>
    <w:rsid w:val="00210158"/>
    <w:rsid w:val="0021093E"/>
    <w:rsid w:val="0021155E"/>
    <w:rsid w:val="00211A90"/>
    <w:rsid w:val="002139B6"/>
    <w:rsid w:val="00215466"/>
    <w:rsid w:val="002159D7"/>
    <w:rsid w:val="002166BA"/>
    <w:rsid w:val="00216F04"/>
    <w:rsid w:val="002235D5"/>
    <w:rsid w:val="0022389A"/>
    <w:rsid w:val="00223F01"/>
    <w:rsid w:val="0022444E"/>
    <w:rsid w:val="00224508"/>
    <w:rsid w:val="00224E88"/>
    <w:rsid w:val="0022530D"/>
    <w:rsid w:val="0023095C"/>
    <w:rsid w:val="0023266D"/>
    <w:rsid w:val="002328C6"/>
    <w:rsid w:val="00232ACF"/>
    <w:rsid w:val="00233EF5"/>
    <w:rsid w:val="002349C3"/>
    <w:rsid w:val="00235E45"/>
    <w:rsid w:val="00235FC2"/>
    <w:rsid w:val="0023771D"/>
    <w:rsid w:val="00241AD5"/>
    <w:rsid w:val="00241E9C"/>
    <w:rsid w:val="00242077"/>
    <w:rsid w:val="00243B76"/>
    <w:rsid w:val="00243F05"/>
    <w:rsid w:val="002454E7"/>
    <w:rsid w:val="00247C4F"/>
    <w:rsid w:val="0025100A"/>
    <w:rsid w:val="00251386"/>
    <w:rsid w:val="00251AC2"/>
    <w:rsid w:val="00251D02"/>
    <w:rsid w:val="0025324A"/>
    <w:rsid w:val="002534BD"/>
    <w:rsid w:val="00253B3D"/>
    <w:rsid w:val="002551A1"/>
    <w:rsid w:val="0025596E"/>
    <w:rsid w:val="002571A3"/>
    <w:rsid w:val="00257443"/>
    <w:rsid w:val="00260A01"/>
    <w:rsid w:val="00261479"/>
    <w:rsid w:val="00262274"/>
    <w:rsid w:val="00263D49"/>
    <w:rsid w:val="002653BB"/>
    <w:rsid w:val="00265450"/>
    <w:rsid w:val="00265B05"/>
    <w:rsid w:val="00265F6C"/>
    <w:rsid w:val="00266561"/>
    <w:rsid w:val="00266918"/>
    <w:rsid w:val="00266E0C"/>
    <w:rsid w:val="00266E1A"/>
    <w:rsid w:val="002701C8"/>
    <w:rsid w:val="00271D1D"/>
    <w:rsid w:val="002723FC"/>
    <w:rsid w:val="0027468B"/>
    <w:rsid w:val="00274D23"/>
    <w:rsid w:val="0027607C"/>
    <w:rsid w:val="002762A4"/>
    <w:rsid w:val="00281343"/>
    <w:rsid w:val="00282655"/>
    <w:rsid w:val="00282DAE"/>
    <w:rsid w:val="00282DDA"/>
    <w:rsid w:val="002837DF"/>
    <w:rsid w:val="00284792"/>
    <w:rsid w:val="00285E2B"/>
    <w:rsid w:val="00287105"/>
    <w:rsid w:val="00287452"/>
    <w:rsid w:val="00290375"/>
    <w:rsid w:val="00291602"/>
    <w:rsid w:val="0029318D"/>
    <w:rsid w:val="00293854"/>
    <w:rsid w:val="0029392F"/>
    <w:rsid w:val="00297583"/>
    <w:rsid w:val="002A1D64"/>
    <w:rsid w:val="002A2034"/>
    <w:rsid w:val="002A255B"/>
    <w:rsid w:val="002A3232"/>
    <w:rsid w:val="002A355B"/>
    <w:rsid w:val="002A5A93"/>
    <w:rsid w:val="002A6752"/>
    <w:rsid w:val="002A6B66"/>
    <w:rsid w:val="002A7387"/>
    <w:rsid w:val="002B12E6"/>
    <w:rsid w:val="002B1329"/>
    <w:rsid w:val="002B18CF"/>
    <w:rsid w:val="002B57AA"/>
    <w:rsid w:val="002B7295"/>
    <w:rsid w:val="002B74B9"/>
    <w:rsid w:val="002B7C26"/>
    <w:rsid w:val="002B7F03"/>
    <w:rsid w:val="002C0B56"/>
    <w:rsid w:val="002C0B93"/>
    <w:rsid w:val="002C0F1B"/>
    <w:rsid w:val="002C40BF"/>
    <w:rsid w:val="002C4190"/>
    <w:rsid w:val="002C433C"/>
    <w:rsid w:val="002C4460"/>
    <w:rsid w:val="002C5187"/>
    <w:rsid w:val="002C5517"/>
    <w:rsid w:val="002C7967"/>
    <w:rsid w:val="002D1354"/>
    <w:rsid w:val="002D1A9D"/>
    <w:rsid w:val="002D1CBC"/>
    <w:rsid w:val="002D2C39"/>
    <w:rsid w:val="002D390F"/>
    <w:rsid w:val="002D4D2D"/>
    <w:rsid w:val="002D61E1"/>
    <w:rsid w:val="002D6A92"/>
    <w:rsid w:val="002D6AD0"/>
    <w:rsid w:val="002D7409"/>
    <w:rsid w:val="002E15F1"/>
    <w:rsid w:val="002E2D66"/>
    <w:rsid w:val="002E33A2"/>
    <w:rsid w:val="002E3609"/>
    <w:rsid w:val="002E5382"/>
    <w:rsid w:val="002E5E3C"/>
    <w:rsid w:val="002E75E4"/>
    <w:rsid w:val="002F0050"/>
    <w:rsid w:val="002F07F4"/>
    <w:rsid w:val="002F0897"/>
    <w:rsid w:val="002F1433"/>
    <w:rsid w:val="002F2E6A"/>
    <w:rsid w:val="002F323D"/>
    <w:rsid w:val="002F605D"/>
    <w:rsid w:val="00300EF7"/>
    <w:rsid w:val="003030EA"/>
    <w:rsid w:val="00305113"/>
    <w:rsid w:val="00306B44"/>
    <w:rsid w:val="00310511"/>
    <w:rsid w:val="00310654"/>
    <w:rsid w:val="00311603"/>
    <w:rsid w:val="003118EF"/>
    <w:rsid w:val="0031194E"/>
    <w:rsid w:val="00311E5C"/>
    <w:rsid w:val="003121F3"/>
    <w:rsid w:val="00313AD1"/>
    <w:rsid w:val="00313B67"/>
    <w:rsid w:val="003149A9"/>
    <w:rsid w:val="00314A83"/>
    <w:rsid w:val="00315407"/>
    <w:rsid w:val="00315734"/>
    <w:rsid w:val="0031648A"/>
    <w:rsid w:val="0031752B"/>
    <w:rsid w:val="0031755E"/>
    <w:rsid w:val="00321188"/>
    <w:rsid w:val="003214AF"/>
    <w:rsid w:val="00321C3D"/>
    <w:rsid w:val="00323798"/>
    <w:rsid w:val="00323A55"/>
    <w:rsid w:val="00325137"/>
    <w:rsid w:val="00325E98"/>
    <w:rsid w:val="003268D1"/>
    <w:rsid w:val="00326DCF"/>
    <w:rsid w:val="00327AF0"/>
    <w:rsid w:val="00330694"/>
    <w:rsid w:val="00330A9B"/>
    <w:rsid w:val="00331AEA"/>
    <w:rsid w:val="00331B49"/>
    <w:rsid w:val="00331F29"/>
    <w:rsid w:val="003331C0"/>
    <w:rsid w:val="00333A1D"/>
    <w:rsid w:val="0033460B"/>
    <w:rsid w:val="00334F92"/>
    <w:rsid w:val="00336D93"/>
    <w:rsid w:val="0033752D"/>
    <w:rsid w:val="0034291E"/>
    <w:rsid w:val="00343723"/>
    <w:rsid w:val="003443B4"/>
    <w:rsid w:val="0034453E"/>
    <w:rsid w:val="003456F8"/>
    <w:rsid w:val="00347675"/>
    <w:rsid w:val="00347BD4"/>
    <w:rsid w:val="00347CD5"/>
    <w:rsid w:val="00350B7C"/>
    <w:rsid w:val="00350B80"/>
    <w:rsid w:val="00351462"/>
    <w:rsid w:val="00353E36"/>
    <w:rsid w:val="00354FEC"/>
    <w:rsid w:val="003554E0"/>
    <w:rsid w:val="00355B64"/>
    <w:rsid w:val="00355DBF"/>
    <w:rsid w:val="003563D0"/>
    <w:rsid w:val="00356991"/>
    <w:rsid w:val="003576FF"/>
    <w:rsid w:val="00357F80"/>
    <w:rsid w:val="0036003F"/>
    <w:rsid w:val="00361C15"/>
    <w:rsid w:val="003622B7"/>
    <w:rsid w:val="0036304D"/>
    <w:rsid w:val="003631B2"/>
    <w:rsid w:val="00363764"/>
    <w:rsid w:val="0036462F"/>
    <w:rsid w:val="00367A4B"/>
    <w:rsid w:val="00372887"/>
    <w:rsid w:val="00373EDC"/>
    <w:rsid w:val="00374404"/>
    <w:rsid w:val="00375C4D"/>
    <w:rsid w:val="0037629C"/>
    <w:rsid w:val="0037629E"/>
    <w:rsid w:val="00380A73"/>
    <w:rsid w:val="00382F29"/>
    <w:rsid w:val="00384AF1"/>
    <w:rsid w:val="00385A79"/>
    <w:rsid w:val="00386385"/>
    <w:rsid w:val="00386798"/>
    <w:rsid w:val="00387555"/>
    <w:rsid w:val="0039006E"/>
    <w:rsid w:val="00390F2A"/>
    <w:rsid w:val="003919B6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72AE"/>
    <w:rsid w:val="003B125B"/>
    <w:rsid w:val="003B1262"/>
    <w:rsid w:val="003B4641"/>
    <w:rsid w:val="003B4A8D"/>
    <w:rsid w:val="003B4C78"/>
    <w:rsid w:val="003B5D7A"/>
    <w:rsid w:val="003B6748"/>
    <w:rsid w:val="003B72C4"/>
    <w:rsid w:val="003C276B"/>
    <w:rsid w:val="003C2D45"/>
    <w:rsid w:val="003C3908"/>
    <w:rsid w:val="003C48B6"/>
    <w:rsid w:val="003C4D0F"/>
    <w:rsid w:val="003C5327"/>
    <w:rsid w:val="003C6B6D"/>
    <w:rsid w:val="003C7C89"/>
    <w:rsid w:val="003D0249"/>
    <w:rsid w:val="003D066E"/>
    <w:rsid w:val="003D2AE7"/>
    <w:rsid w:val="003D4318"/>
    <w:rsid w:val="003D4D00"/>
    <w:rsid w:val="003D5D9A"/>
    <w:rsid w:val="003D6200"/>
    <w:rsid w:val="003D66C8"/>
    <w:rsid w:val="003D6B2B"/>
    <w:rsid w:val="003E0375"/>
    <w:rsid w:val="003E16A2"/>
    <w:rsid w:val="003E2B21"/>
    <w:rsid w:val="003E2EC1"/>
    <w:rsid w:val="003E4422"/>
    <w:rsid w:val="003E4988"/>
    <w:rsid w:val="003E4FF7"/>
    <w:rsid w:val="003E7EEF"/>
    <w:rsid w:val="003F1AAC"/>
    <w:rsid w:val="003F35EF"/>
    <w:rsid w:val="003F3B35"/>
    <w:rsid w:val="003F470F"/>
    <w:rsid w:val="003F5B78"/>
    <w:rsid w:val="003F7BE5"/>
    <w:rsid w:val="0040063B"/>
    <w:rsid w:val="00402689"/>
    <w:rsid w:val="00404BE7"/>
    <w:rsid w:val="004052B2"/>
    <w:rsid w:val="00405C0C"/>
    <w:rsid w:val="00405DFE"/>
    <w:rsid w:val="00405FC1"/>
    <w:rsid w:val="00405FFB"/>
    <w:rsid w:val="00410B6F"/>
    <w:rsid w:val="004115E0"/>
    <w:rsid w:val="00412253"/>
    <w:rsid w:val="004145BD"/>
    <w:rsid w:val="00415770"/>
    <w:rsid w:val="00415FC6"/>
    <w:rsid w:val="004179EB"/>
    <w:rsid w:val="00420DA2"/>
    <w:rsid w:val="004235B1"/>
    <w:rsid w:val="00424784"/>
    <w:rsid w:val="00425026"/>
    <w:rsid w:val="00426711"/>
    <w:rsid w:val="00426F44"/>
    <w:rsid w:val="00427102"/>
    <w:rsid w:val="00427374"/>
    <w:rsid w:val="00430270"/>
    <w:rsid w:val="004303BA"/>
    <w:rsid w:val="0043101B"/>
    <w:rsid w:val="004320A9"/>
    <w:rsid w:val="00434060"/>
    <w:rsid w:val="00436E44"/>
    <w:rsid w:val="00436F5C"/>
    <w:rsid w:val="00437173"/>
    <w:rsid w:val="0043778D"/>
    <w:rsid w:val="004379E3"/>
    <w:rsid w:val="0044012A"/>
    <w:rsid w:val="00440BF0"/>
    <w:rsid w:val="00441D52"/>
    <w:rsid w:val="00442312"/>
    <w:rsid w:val="004432F6"/>
    <w:rsid w:val="004443BE"/>
    <w:rsid w:val="004446C5"/>
    <w:rsid w:val="00446600"/>
    <w:rsid w:val="004469F9"/>
    <w:rsid w:val="00446C98"/>
    <w:rsid w:val="00446D56"/>
    <w:rsid w:val="00446E52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5945"/>
    <w:rsid w:val="00456AC9"/>
    <w:rsid w:val="0046020B"/>
    <w:rsid w:val="004619D4"/>
    <w:rsid w:val="00461BFF"/>
    <w:rsid w:val="00461F63"/>
    <w:rsid w:val="0046257E"/>
    <w:rsid w:val="004642C0"/>
    <w:rsid w:val="004676C5"/>
    <w:rsid w:val="0046775E"/>
    <w:rsid w:val="00470D92"/>
    <w:rsid w:val="0047181F"/>
    <w:rsid w:val="0047390F"/>
    <w:rsid w:val="00475510"/>
    <w:rsid w:val="0047586E"/>
    <w:rsid w:val="00475D67"/>
    <w:rsid w:val="00480E9D"/>
    <w:rsid w:val="004810FE"/>
    <w:rsid w:val="004837A6"/>
    <w:rsid w:val="00485168"/>
    <w:rsid w:val="004851ED"/>
    <w:rsid w:val="0048588A"/>
    <w:rsid w:val="00487D31"/>
    <w:rsid w:val="00490397"/>
    <w:rsid w:val="00490692"/>
    <w:rsid w:val="00491A38"/>
    <w:rsid w:val="00493265"/>
    <w:rsid w:val="00494AD0"/>
    <w:rsid w:val="00494D5B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2BF"/>
    <w:rsid w:val="004A18D7"/>
    <w:rsid w:val="004A1B26"/>
    <w:rsid w:val="004A2E08"/>
    <w:rsid w:val="004A4A80"/>
    <w:rsid w:val="004A5269"/>
    <w:rsid w:val="004A5489"/>
    <w:rsid w:val="004A72F5"/>
    <w:rsid w:val="004B7AD5"/>
    <w:rsid w:val="004C0A72"/>
    <w:rsid w:val="004C17CB"/>
    <w:rsid w:val="004C2668"/>
    <w:rsid w:val="004C420E"/>
    <w:rsid w:val="004C6C35"/>
    <w:rsid w:val="004C7929"/>
    <w:rsid w:val="004D0248"/>
    <w:rsid w:val="004D0BDF"/>
    <w:rsid w:val="004D142A"/>
    <w:rsid w:val="004D3A0B"/>
    <w:rsid w:val="004D3FE3"/>
    <w:rsid w:val="004D469E"/>
    <w:rsid w:val="004D4B67"/>
    <w:rsid w:val="004D4F66"/>
    <w:rsid w:val="004E27A9"/>
    <w:rsid w:val="004E3A57"/>
    <w:rsid w:val="004E4113"/>
    <w:rsid w:val="004E472B"/>
    <w:rsid w:val="004E4A4C"/>
    <w:rsid w:val="004E4BBD"/>
    <w:rsid w:val="004E5018"/>
    <w:rsid w:val="004E5200"/>
    <w:rsid w:val="004E5EFE"/>
    <w:rsid w:val="004E66AC"/>
    <w:rsid w:val="004E6B7B"/>
    <w:rsid w:val="004E7D7F"/>
    <w:rsid w:val="004F064A"/>
    <w:rsid w:val="004F06C4"/>
    <w:rsid w:val="004F0AE2"/>
    <w:rsid w:val="004F0FD3"/>
    <w:rsid w:val="004F1D5B"/>
    <w:rsid w:val="004F35DB"/>
    <w:rsid w:val="004F3FEB"/>
    <w:rsid w:val="004F5454"/>
    <w:rsid w:val="004F6AEC"/>
    <w:rsid w:val="005014CD"/>
    <w:rsid w:val="00501793"/>
    <w:rsid w:val="00505BFD"/>
    <w:rsid w:val="005074D5"/>
    <w:rsid w:val="00510653"/>
    <w:rsid w:val="00510AA1"/>
    <w:rsid w:val="00511E6F"/>
    <w:rsid w:val="005127CE"/>
    <w:rsid w:val="00512879"/>
    <w:rsid w:val="00513265"/>
    <w:rsid w:val="00513282"/>
    <w:rsid w:val="005151BE"/>
    <w:rsid w:val="00515F29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3CA5"/>
    <w:rsid w:val="00533D48"/>
    <w:rsid w:val="00535A6B"/>
    <w:rsid w:val="00537071"/>
    <w:rsid w:val="00537869"/>
    <w:rsid w:val="00537B61"/>
    <w:rsid w:val="005404B8"/>
    <w:rsid w:val="005419E9"/>
    <w:rsid w:val="00541DC9"/>
    <w:rsid w:val="00542475"/>
    <w:rsid w:val="00542971"/>
    <w:rsid w:val="005440CF"/>
    <w:rsid w:val="00545910"/>
    <w:rsid w:val="00546397"/>
    <w:rsid w:val="005501B6"/>
    <w:rsid w:val="00550C9C"/>
    <w:rsid w:val="00551444"/>
    <w:rsid w:val="005516A8"/>
    <w:rsid w:val="00551AB8"/>
    <w:rsid w:val="0055202C"/>
    <w:rsid w:val="005533C4"/>
    <w:rsid w:val="00553BAD"/>
    <w:rsid w:val="00560786"/>
    <w:rsid w:val="005611CA"/>
    <w:rsid w:val="0056268F"/>
    <w:rsid w:val="00562BA3"/>
    <w:rsid w:val="005646DB"/>
    <w:rsid w:val="005653D8"/>
    <w:rsid w:val="00565C3C"/>
    <w:rsid w:val="00566974"/>
    <w:rsid w:val="00567623"/>
    <w:rsid w:val="0057085B"/>
    <w:rsid w:val="00570897"/>
    <w:rsid w:val="00570BC7"/>
    <w:rsid w:val="00570C6B"/>
    <w:rsid w:val="00571963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4EF5"/>
    <w:rsid w:val="0058608A"/>
    <w:rsid w:val="00586657"/>
    <w:rsid w:val="0058695B"/>
    <w:rsid w:val="00586FDE"/>
    <w:rsid w:val="00587191"/>
    <w:rsid w:val="00587B6A"/>
    <w:rsid w:val="00587C9B"/>
    <w:rsid w:val="00587F5D"/>
    <w:rsid w:val="00590264"/>
    <w:rsid w:val="00590E5A"/>
    <w:rsid w:val="005940D1"/>
    <w:rsid w:val="00594E34"/>
    <w:rsid w:val="0059501A"/>
    <w:rsid w:val="00595908"/>
    <w:rsid w:val="00596B3D"/>
    <w:rsid w:val="00597B19"/>
    <w:rsid w:val="005A07E1"/>
    <w:rsid w:val="005A204E"/>
    <w:rsid w:val="005A2279"/>
    <w:rsid w:val="005A2BB7"/>
    <w:rsid w:val="005A3A8D"/>
    <w:rsid w:val="005A4055"/>
    <w:rsid w:val="005A4ADA"/>
    <w:rsid w:val="005A4E09"/>
    <w:rsid w:val="005A6F2F"/>
    <w:rsid w:val="005A7694"/>
    <w:rsid w:val="005A7757"/>
    <w:rsid w:val="005B09BE"/>
    <w:rsid w:val="005B283E"/>
    <w:rsid w:val="005B3A18"/>
    <w:rsid w:val="005B41AA"/>
    <w:rsid w:val="005B4F61"/>
    <w:rsid w:val="005B57EF"/>
    <w:rsid w:val="005B64F3"/>
    <w:rsid w:val="005B724E"/>
    <w:rsid w:val="005C22D0"/>
    <w:rsid w:val="005C5968"/>
    <w:rsid w:val="005C756F"/>
    <w:rsid w:val="005C7707"/>
    <w:rsid w:val="005C7E75"/>
    <w:rsid w:val="005D0514"/>
    <w:rsid w:val="005D133C"/>
    <w:rsid w:val="005D27B7"/>
    <w:rsid w:val="005D33D4"/>
    <w:rsid w:val="005D5CF2"/>
    <w:rsid w:val="005D5DD0"/>
    <w:rsid w:val="005D72FB"/>
    <w:rsid w:val="005D7836"/>
    <w:rsid w:val="005D7FCA"/>
    <w:rsid w:val="005E1232"/>
    <w:rsid w:val="005E2F7A"/>
    <w:rsid w:val="005E37DA"/>
    <w:rsid w:val="005E3E11"/>
    <w:rsid w:val="005E485F"/>
    <w:rsid w:val="005E4B87"/>
    <w:rsid w:val="005F2729"/>
    <w:rsid w:val="005F3758"/>
    <w:rsid w:val="005F40B7"/>
    <w:rsid w:val="005F6AB4"/>
    <w:rsid w:val="005F71F9"/>
    <w:rsid w:val="006002AA"/>
    <w:rsid w:val="00603612"/>
    <w:rsid w:val="00603DB8"/>
    <w:rsid w:val="00605C58"/>
    <w:rsid w:val="00606784"/>
    <w:rsid w:val="0060698B"/>
    <w:rsid w:val="00606E7C"/>
    <w:rsid w:val="00611C67"/>
    <w:rsid w:val="00614076"/>
    <w:rsid w:val="00614E5A"/>
    <w:rsid w:val="00616235"/>
    <w:rsid w:val="00617492"/>
    <w:rsid w:val="00617CFE"/>
    <w:rsid w:val="00620244"/>
    <w:rsid w:val="00620B8A"/>
    <w:rsid w:val="0062275E"/>
    <w:rsid w:val="00623FEC"/>
    <w:rsid w:val="0062554E"/>
    <w:rsid w:val="006255E7"/>
    <w:rsid w:val="00625F7F"/>
    <w:rsid w:val="0062693C"/>
    <w:rsid w:val="00630230"/>
    <w:rsid w:val="00631233"/>
    <w:rsid w:val="006316F4"/>
    <w:rsid w:val="0063197E"/>
    <w:rsid w:val="00631B03"/>
    <w:rsid w:val="00632F90"/>
    <w:rsid w:val="00633689"/>
    <w:rsid w:val="00636EB6"/>
    <w:rsid w:val="00640B8B"/>
    <w:rsid w:val="00640FE7"/>
    <w:rsid w:val="00640FEF"/>
    <w:rsid w:val="00642BD7"/>
    <w:rsid w:val="00642E98"/>
    <w:rsid w:val="00643AB4"/>
    <w:rsid w:val="00643E28"/>
    <w:rsid w:val="00644CF4"/>
    <w:rsid w:val="00645153"/>
    <w:rsid w:val="006455B8"/>
    <w:rsid w:val="00645EF2"/>
    <w:rsid w:val="00646223"/>
    <w:rsid w:val="00647993"/>
    <w:rsid w:val="006479B5"/>
    <w:rsid w:val="00650304"/>
    <w:rsid w:val="006511EF"/>
    <w:rsid w:val="00651735"/>
    <w:rsid w:val="006529FA"/>
    <w:rsid w:val="006535F8"/>
    <w:rsid w:val="00653B45"/>
    <w:rsid w:val="0065485F"/>
    <w:rsid w:val="006548B7"/>
    <w:rsid w:val="00656745"/>
    <w:rsid w:val="00657376"/>
    <w:rsid w:val="00660EA6"/>
    <w:rsid w:val="006615FF"/>
    <w:rsid w:val="00661FE9"/>
    <w:rsid w:val="00663B7B"/>
    <w:rsid w:val="006640FF"/>
    <w:rsid w:val="00664E77"/>
    <w:rsid w:val="006667D6"/>
    <w:rsid w:val="00667145"/>
    <w:rsid w:val="006673BB"/>
    <w:rsid w:val="006707F5"/>
    <w:rsid w:val="00670AD9"/>
    <w:rsid w:val="006713C2"/>
    <w:rsid w:val="00671713"/>
    <w:rsid w:val="00672EDC"/>
    <w:rsid w:val="00673AE4"/>
    <w:rsid w:val="00673EB1"/>
    <w:rsid w:val="0067402D"/>
    <w:rsid w:val="00675CCA"/>
    <w:rsid w:val="00675E56"/>
    <w:rsid w:val="0067632C"/>
    <w:rsid w:val="00676BDD"/>
    <w:rsid w:val="00677934"/>
    <w:rsid w:val="00677A85"/>
    <w:rsid w:val="006805A5"/>
    <w:rsid w:val="006809F1"/>
    <w:rsid w:val="00680B51"/>
    <w:rsid w:val="006821E3"/>
    <w:rsid w:val="00682967"/>
    <w:rsid w:val="00685DB6"/>
    <w:rsid w:val="0069299B"/>
    <w:rsid w:val="00692E9E"/>
    <w:rsid w:val="00693518"/>
    <w:rsid w:val="00694C51"/>
    <w:rsid w:val="006955E7"/>
    <w:rsid w:val="00695FCF"/>
    <w:rsid w:val="00696336"/>
    <w:rsid w:val="00696965"/>
    <w:rsid w:val="00696DDA"/>
    <w:rsid w:val="006970D5"/>
    <w:rsid w:val="006A013E"/>
    <w:rsid w:val="006A135C"/>
    <w:rsid w:val="006A4CFB"/>
    <w:rsid w:val="006A65B1"/>
    <w:rsid w:val="006A704A"/>
    <w:rsid w:val="006A71A2"/>
    <w:rsid w:val="006B0DD2"/>
    <w:rsid w:val="006B2505"/>
    <w:rsid w:val="006B3B10"/>
    <w:rsid w:val="006B4075"/>
    <w:rsid w:val="006B55BE"/>
    <w:rsid w:val="006B5E7A"/>
    <w:rsid w:val="006B6956"/>
    <w:rsid w:val="006C09E3"/>
    <w:rsid w:val="006C0A34"/>
    <w:rsid w:val="006C254B"/>
    <w:rsid w:val="006C3647"/>
    <w:rsid w:val="006C3947"/>
    <w:rsid w:val="006C3B4B"/>
    <w:rsid w:val="006C41FF"/>
    <w:rsid w:val="006C4C3E"/>
    <w:rsid w:val="006C4E62"/>
    <w:rsid w:val="006C5572"/>
    <w:rsid w:val="006C6AAB"/>
    <w:rsid w:val="006D0EB9"/>
    <w:rsid w:val="006D1D72"/>
    <w:rsid w:val="006D267B"/>
    <w:rsid w:val="006D30E8"/>
    <w:rsid w:val="006D502F"/>
    <w:rsid w:val="006D5067"/>
    <w:rsid w:val="006D56FB"/>
    <w:rsid w:val="006D5713"/>
    <w:rsid w:val="006D7990"/>
    <w:rsid w:val="006D7B5C"/>
    <w:rsid w:val="006E037B"/>
    <w:rsid w:val="006E1EA3"/>
    <w:rsid w:val="006E265E"/>
    <w:rsid w:val="006E27FD"/>
    <w:rsid w:val="006E3ADD"/>
    <w:rsid w:val="006E4DAD"/>
    <w:rsid w:val="006E6CC2"/>
    <w:rsid w:val="006E77EA"/>
    <w:rsid w:val="006F1100"/>
    <w:rsid w:val="006F16C8"/>
    <w:rsid w:val="006F2BA6"/>
    <w:rsid w:val="006F3A26"/>
    <w:rsid w:val="006F5C05"/>
    <w:rsid w:val="006F5E1D"/>
    <w:rsid w:val="006F6ADA"/>
    <w:rsid w:val="006F6EF7"/>
    <w:rsid w:val="006F707F"/>
    <w:rsid w:val="006F70DE"/>
    <w:rsid w:val="007033BE"/>
    <w:rsid w:val="0070382E"/>
    <w:rsid w:val="00703EE4"/>
    <w:rsid w:val="00704CDE"/>
    <w:rsid w:val="0070621C"/>
    <w:rsid w:val="00706682"/>
    <w:rsid w:val="00707993"/>
    <w:rsid w:val="0071123A"/>
    <w:rsid w:val="00711E25"/>
    <w:rsid w:val="00712119"/>
    <w:rsid w:val="00712AC4"/>
    <w:rsid w:val="00712FB7"/>
    <w:rsid w:val="007138CC"/>
    <w:rsid w:val="0071439B"/>
    <w:rsid w:val="00714EA4"/>
    <w:rsid w:val="00715755"/>
    <w:rsid w:val="0071775F"/>
    <w:rsid w:val="00720881"/>
    <w:rsid w:val="0072122E"/>
    <w:rsid w:val="00723B85"/>
    <w:rsid w:val="00724661"/>
    <w:rsid w:val="007257B8"/>
    <w:rsid w:val="0072594B"/>
    <w:rsid w:val="00727A83"/>
    <w:rsid w:val="00727E1C"/>
    <w:rsid w:val="00730A03"/>
    <w:rsid w:val="0073174A"/>
    <w:rsid w:val="00732E52"/>
    <w:rsid w:val="007333BE"/>
    <w:rsid w:val="007335A8"/>
    <w:rsid w:val="0073506A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375F"/>
    <w:rsid w:val="00753BF3"/>
    <w:rsid w:val="00754EA3"/>
    <w:rsid w:val="00756B84"/>
    <w:rsid w:val="00756F62"/>
    <w:rsid w:val="00757A75"/>
    <w:rsid w:val="00760136"/>
    <w:rsid w:val="00760496"/>
    <w:rsid w:val="0076053B"/>
    <w:rsid w:val="007609A7"/>
    <w:rsid w:val="007622E3"/>
    <w:rsid w:val="00762CF6"/>
    <w:rsid w:val="00763FB0"/>
    <w:rsid w:val="007644E5"/>
    <w:rsid w:val="00765150"/>
    <w:rsid w:val="00765D54"/>
    <w:rsid w:val="00766064"/>
    <w:rsid w:val="007675EB"/>
    <w:rsid w:val="0077019C"/>
    <w:rsid w:val="00770D2D"/>
    <w:rsid w:val="00770D5D"/>
    <w:rsid w:val="00771FBC"/>
    <w:rsid w:val="00772897"/>
    <w:rsid w:val="00772C0B"/>
    <w:rsid w:val="00772E3A"/>
    <w:rsid w:val="00773068"/>
    <w:rsid w:val="007738D0"/>
    <w:rsid w:val="00773C80"/>
    <w:rsid w:val="00773EC0"/>
    <w:rsid w:val="00774DA4"/>
    <w:rsid w:val="00774E33"/>
    <w:rsid w:val="0077567A"/>
    <w:rsid w:val="00775DA1"/>
    <w:rsid w:val="00775F4F"/>
    <w:rsid w:val="00777690"/>
    <w:rsid w:val="00777C0A"/>
    <w:rsid w:val="00777CB5"/>
    <w:rsid w:val="00780533"/>
    <w:rsid w:val="00783A0B"/>
    <w:rsid w:val="00784DD0"/>
    <w:rsid w:val="0078737D"/>
    <w:rsid w:val="00790464"/>
    <w:rsid w:val="00791D81"/>
    <w:rsid w:val="007929DF"/>
    <w:rsid w:val="007939B6"/>
    <w:rsid w:val="00793DEC"/>
    <w:rsid w:val="007964C7"/>
    <w:rsid w:val="00796ED2"/>
    <w:rsid w:val="007A35B4"/>
    <w:rsid w:val="007A4846"/>
    <w:rsid w:val="007A4969"/>
    <w:rsid w:val="007A5E92"/>
    <w:rsid w:val="007A66DF"/>
    <w:rsid w:val="007A6D9A"/>
    <w:rsid w:val="007A6FD9"/>
    <w:rsid w:val="007A7C15"/>
    <w:rsid w:val="007B01D2"/>
    <w:rsid w:val="007B05F7"/>
    <w:rsid w:val="007B1924"/>
    <w:rsid w:val="007B199A"/>
    <w:rsid w:val="007B1BA6"/>
    <w:rsid w:val="007B2DA5"/>
    <w:rsid w:val="007B418A"/>
    <w:rsid w:val="007B48F8"/>
    <w:rsid w:val="007B51E6"/>
    <w:rsid w:val="007B55B5"/>
    <w:rsid w:val="007B5624"/>
    <w:rsid w:val="007C249E"/>
    <w:rsid w:val="007C3D92"/>
    <w:rsid w:val="007C43F8"/>
    <w:rsid w:val="007C5420"/>
    <w:rsid w:val="007D06C0"/>
    <w:rsid w:val="007D1008"/>
    <w:rsid w:val="007D1B67"/>
    <w:rsid w:val="007D2672"/>
    <w:rsid w:val="007D4B6B"/>
    <w:rsid w:val="007D62DC"/>
    <w:rsid w:val="007D6B1D"/>
    <w:rsid w:val="007D7930"/>
    <w:rsid w:val="007D7CCF"/>
    <w:rsid w:val="007E0965"/>
    <w:rsid w:val="007E457E"/>
    <w:rsid w:val="007E58BF"/>
    <w:rsid w:val="007E5ECB"/>
    <w:rsid w:val="007E65DB"/>
    <w:rsid w:val="007E728E"/>
    <w:rsid w:val="007E784C"/>
    <w:rsid w:val="007F0756"/>
    <w:rsid w:val="007F0EA5"/>
    <w:rsid w:val="007F130A"/>
    <w:rsid w:val="007F19B1"/>
    <w:rsid w:val="007F1C0D"/>
    <w:rsid w:val="007F1E22"/>
    <w:rsid w:val="007F3D4F"/>
    <w:rsid w:val="007F46C8"/>
    <w:rsid w:val="007F52BD"/>
    <w:rsid w:val="007F5D18"/>
    <w:rsid w:val="00801420"/>
    <w:rsid w:val="00802069"/>
    <w:rsid w:val="00802484"/>
    <w:rsid w:val="008025DC"/>
    <w:rsid w:val="00802652"/>
    <w:rsid w:val="00802D8D"/>
    <w:rsid w:val="00803C62"/>
    <w:rsid w:val="00806B72"/>
    <w:rsid w:val="00806EC8"/>
    <w:rsid w:val="00807EEF"/>
    <w:rsid w:val="00810A9B"/>
    <w:rsid w:val="0081268F"/>
    <w:rsid w:val="00812D2F"/>
    <w:rsid w:val="0081416F"/>
    <w:rsid w:val="008147F1"/>
    <w:rsid w:val="00814CE9"/>
    <w:rsid w:val="008150BA"/>
    <w:rsid w:val="00815D4F"/>
    <w:rsid w:val="00815D73"/>
    <w:rsid w:val="008163BC"/>
    <w:rsid w:val="008173BE"/>
    <w:rsid w:val="008176D9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385D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24F4"/>
    <w:rsid w:val="00844028"/>
    <w:rsid w:val="0084493B"/>
    <w:rsid w:val="00844B59"/>
    <w:rsid w:val="00844F82"/>
    <w:rsid w:val="00845D51"/>
    <w:rsid w:val="008469EE"/>
    <w:rsid w:val="00850141"/>
    <w:rsid w:val="00851085"/>
    <w:rsid w:val="008513F9"/>
    <w:rsid w:val="00851A60"/>
    <w:rsid w:val="008521CA"/>
    <w:rsid w:val="008534EF"/>
    <w:rsid w:val="008549BA"/>
    <w:rsid w:val="00854E8A"/>
    <w:rsid w:val="008551B7"/>
    <w:rsid w:val="008566B3"/>
    <w:rsid w:val="00856765"/>
    <w:rsid w:val="0085760A"/>
    <w:rsid w:val="00860FB1"/>
    <w:rsid w:val="00862746"/>
    <w:rsid w:val="008638C5"/>
    <w:rsid w:val="008640E0"/>
    <w:rsid w:val="00864335"/>
    <w:rsid w:val="00867AEB"/>
    <w:rsid w:val="00870261"/>
    <w:rsid w:val="008727DE"/>
    <w:rsid w:val="008737DB"/>
    <w:rsid w:val="008737F2"/>
    <w:rsid w:val="00873B7C"/>
    <w:rsid w:val="008775A4"/>
    <w:rsid w:val="0088091A"/>
    <w:rsid w:val="008809B6"/>
    <w:rsid w:val="00881122"/>
    <w:rsid w:val="00881AF4"/>
    <w:rsid w:val="008834FE"/>
    <w:rsid w:val="00883BC1"/>
    <w:rsid w:val="00884AE7"/>
    <w:rsid w:val="0088524E"/>
    <w:rsid w:val="00886263"/>
    <w:rsid w:val="00887B9E"/>
    <w:rsid w:val="00890070"/>
    <w:rsid w:val="00890405"/>
    <w:rsid w:val="00891316"/>
    <w:rsid w:val="00891A9D"/>
    <w:rsid w:val="008920DC"/>
    <w:rsid w:val="008925C6"/>
    <w:rsid w:val="008927EE"/>
    <w:rsid w:val="0089511B"/>
    <w:rsid w:val="008952D7"/>
    <w:rsid w:val="008956D1"/>
    <w:rsid w:val="008957EF"/>
    <w:rsid w:val="00895BB6"/>
    <w:rsid w:val="008972B2"/>
    <w:rsid w:val="008976A1"/>
    <w:rsid w:val="00897928"/>
    <w:rsid w:val="00897A0E"/>
    <w:rsid w:val="00897CA1"/>
    <w:rsid w:val="008A0790"/>
    <w:rsid w:val="008A0BDA"/>
    <w:rsid w:val="008A0E25"/>
    <w:rsid w:val="008A1766"/>
    <w:rsid w:val="008A1D53"/>
    <w:rsid w:val="008A4A80"/>
    <w:rsid w:val="008A7479"/>
    <w:rsid w:val="008B2BA7"/>
    <w:rsid w:val="008B3494"/>
    <w:rsid w:val="008B4DDD"/>
    <w:rsid w:val="008B5FC3"/>
    <w:rsid w:val="008B7022"/>
    <w:rsid w:val="008B743F"/>
    <w:rsid w:val="008C0A82"/>
    <w:rsid w:val="008C4980"/>
    <w:rsid w:val="008C5718"/>
    <w:rsid w:val="008C5798"/>
    <w:rsid w:val="008C6B5E"/>
    <w:rsid w:val="008D1ADE"/>
    <w:rsid w:val="008D1B70"/>
    <w:rsid w:val="008D2BDD"/>
    <w:rsid w:val="008D33F8"/>
    <w:rsid w:val="008D3BD3"/>
    <w:rsid w:val="008D4BC6"/>
    <w:rsid w:val="008D5631"/>
    <w:rsid w:val="008D65BB"/>
    <w:rsid w:val="008E14D6"/>
    <w:rsid w:val="008E190A"/>
    <w:rsid w:val="008E2453"/>
    <w:rsid w:val="008E4822"/>
    <w:rsid w:val="008E4AD4"/>
    <w:rsid w:val="008E5E24"/>
    <w:rsid w:val="008E70A9"/>
    <w:rsid w:val="008E78E9"/>
    <w:rsid w:val="008F1906"/>
    <w:rsid w:val="008F1F12"/>
    <w:rsid w:val="008F2550"/>
    <w:rsid w:val="008F2BFA"/>
    <w:rsid w:val="008F2D5E"/>
    <w:rsid w:val="008F2E54"/>
    <w:rsid w:val="008F3893"/>
    <w:rsid w:val="008F43E5"/>
    <w:rsid w:val="008F5A3B"/>
    <w:rsid w:val="008F6975"/>
    <w:rsid w:val="008F6AE0"/>
    <w:rsid w:val="008F72C4"/>
    <w:rsid w:val="00900A5F"/>
    <w:rsid w:val="00901EC1"/>
    <w:rsid w:val="00902108"/>
    <w:rsid w:val="00902199"/>
    <w:rsid w:val="00902865"/>
    <w:rsid w:val="009030D3"/>
    <w:rsid w:val="00903342"/>
    <w:rsid w:val="009062C0"/>
    <w:rsid w:val="00906DD1"/>
    <w:rsid w:val="00913806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6440"/>
    <w:rsid w:val="00926D4F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0DC6"/>
    <w:rsid w:val="0094183B"/>
    <w:rsid w:val="00942180"/>
    <w:rsid w:val="00947084"/>
    <w:rsid w:val="00947FBD"/>
    <w:rsid w:val="00951A4B"/>
    <w:rsid w:val="0095482F"/>
    <w:rsid w:val="00955403"/>
    <w:rsid w:val="00956775"/>
    <w:rsid w:val="00957064"/>
    <w:rsid w:val="00957526"/>
    <w:rsid w:val="00957C85"/>
    <w:rsid w:val="00957D24"/>
    <w:rsid w:val="009602DF"/>
    <w:rsid w:val="009630B4"/>
    <w:rsid w:val="00963735"/>
    <w:rsid w:val="009650B3"/>
    <w:rsid w:val="00965964"/>
    <w:rsid w:val="0097162D"/>
    <w:rsid w:val="00971CB7"/>
    <w:rsid w:val="009721C4"/>
    <w:rsid w:val="009722DB"/>
    <w:rsid w:val="0097272E"/>
    <w:rsid w:val="00972C66"/>
    <w:rsid w:val="00972DD1"/>
    <w:rsid w:val="00973B94"/>
    <w:rsid w:val="00974683"/>
    <w:rsid w:val="00976F80"/>
    <w:rsid w:val="009805F2"/>
    <w:rsid w:val="00984C33"/>
    <w:rsid w:val="00986052"/>
    <w:rsid w:val="00987C74"/>
    <w:rsid w:val="00990FBE"/>
    <w:rsid w:val="00991B11"/>
    <w:rsid w:val="00994D71"/>
    <w:rsid w:val="00996C28"/>
    <w:rsid w:val="00996FA7"/>
    <w:rsid w:val="0099708E"/>
    <w:rsid w:val="009A18A8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2E68"/>
    <w:rsid w:val="009B2EF8"/>
    <w:rsid w:val="009B67E9"/>
    <w:rsid w:val="009C1528"/>
    <w:rsid w:val="009C152A"/>
    <w:rsid w:val="009C1A22"/>
    <w:rsid w:val="009C2C3C"/>
    <w:rsid w:val="009C60D3"/>
    <w:rsid w:val="009C662F"/>
    <w:rsid w:val="009C6AFA"/>
    <w:rsid w:val="009C7037"/>
    <w:rsid w:val="009C7943"/>
    <w:rsid w:val="009C7EF6"/>
    <w:rsid w:val="009D12C3"/>
    <w:rsid w:val="009D1A5C"/>
    <w:rsid w:val="009D217B"/>
    <w:rsid w:val="009D2EAC"/>
    <w:rsid w:val="009D4F4F"/>
    <w:rsid w:val="009D6E1C"/>
    <w:rsid w:val="009D7474"/>
    <w:rsid w:val="009D7945"/>
    <w:rsid w:val="009E0424"/>
    <w:rsid w:val="009E1904"/>
    <w:rsid w:val="009E30A5"/>
    <w:rsid w:val="009E3CEE"/>
    <w:rsid w:val="009E3EAC"/>
    <w:rsid w:val="009E3F63"/>
    <w:rsid w:val="009E4342"/>
    <w:rsid w:val="009E5A3C"/>
    <w:rsid w:val="009E5DE8"/>
    <w:rsid w:val="009F03B6"/>
    <w:rsid w:val="009F0432"/>
    <w:rsid w:val="009F132D"/>
    <w:rsid w:val="009F2842"/>
    <w:rsid w:val="009F2CAA"/>
    <w:rsid w:val="009F3CB2"/>
    <w:rsid w:val="009F691A"/>
    <w:rsid w:val="00A004B0"/>
    <w:rsid w:val="00A00C49"/>
    <w:rsid w:val="00A01CD6"/>
    <w:rsid w:val="00A0487E"/>
    <w:rsid w:val="00A04E54"/>
    <w:rsid w:val="00A056C2"/>
    <w:rsid w:val="00A061EB"/>
    <w:rsid w:val="00A0698F"/>
    <w:rsid w:val="00A12E53"/>
    <w:rsid w:val="00A13CF1"/>
    <w:rsid w:val="00A13DFC"/>
    <w:rsid w:val="00A14F7E"/>
    <w:rsid w:val="00A16B16"/>
    <w:rsid w:val="00A170FF"/>
    <w:rsid w:val="00A203F4"/>
    <w:rsid w:val="00A20936"/>
    <w:rsid w:val="00A23E03"/>
    <w:rsid w:val="00A242D1"/>
    <w:rsid w:val="00A25176"/>
    <w:rsid w:val="00A269CF"/>
    <w:rsid w:val="00A307D0"/>
    <w:rsid w:val="00A3541E"/>
    <w:rsid w:val="00A364A1"/>
    <w:rsid w:val="00A36649"/>
    <w:rsid w:val="00A36D32"/>
    <w:rsid w:val="00A36E5F"/>
    <w:rsid w:val="00A37935"/>
    <w:rsid w:val="00A37DD9"/>
    <w:rsid w:val="00A401BC"/>
    <w:rsid w:val="00A40F25"/>
    <w:rsid w:val="00A423A7"/>
    <w:rsid w:val="00A44F7D"/>
    <w:rsid w:val="00A452E4"/>
    <w:rsid w:val="00A52BDA"/>
    <w:rsid w:val="00A5585B"/>
    <w:rsid w:val="00A56DF9"/>
    <w:rsid w:val="00A60FC8"/>
    <w:rsid w:val="00A61A79"/>
    <w:rsid w:val="00A63606"/>
    <w:rsid w:val="00A63E3F"/>
    <w:rsid w:val="00A64D76"/>
    <w:rsid w:val="00A650B3"/>
    <w:rsid w:val="00A65B9D"/>
    <w:rsid w:val="00A66062"/>
    <w:rsid w:val="00A66317"/>
    <w:rsid w:val="00A66E9E"/>
    <w:rsid w:val="00A6741C"/>
    <w:rsid w:val="00A710F1"/>
    <w:rsid w:val="00A71493"/>
    <w:rsid w:val="00A71C8E"/>
    <w:rsid w:val="00A71D3F"/>
    <w:rsid w:val="00A71FF1"/>
    <w:rsid w:val="00A7213D"/>
    <w:rsid w:val="00A72552"/>
    <w:rsid w:val="00A7320C"/>
    <w:rsid w:val="00A7339D"/>
    <w:rsid w:val="00A74BBA"/>
    <w:rsid w:val="00A76386"/>
    <w:rsid w:val="00A7751D"/>
    <w:rsid w:val="00A7781C"/>
    <w:rsid w:val="00A779B0"/>
    <w:rsid w:val="00A82004"/>
    <w:rsid w:val="00A841CA"/>
    <w:rsid w:val="00A84F3D"/>
    <w:rsid w:val="00A8540D"/>
    <w:rsid w:val="00A85AFD"/>
    <w:rsid w:val="00A86DA7"/>
    <w:rsid w:val="00A87787"/>
    <w:rsid w:val="00A87D5C"/>
    <w:rsid w:val="00A90870"/>
    <w:rsid w:val="00A91DC0"/>
    <w:rsid w:val="00A91E49"/>
    <w:rsid w:val="00A9205A"/>
    <w:rsid w:val="00AA0FE4"/>
    <w:rsid w:val="00AA10CE"/>
    <w:rsid w:val="00AA2A57"/>
    <w:rsid w:val="00AA36C4"/>
    <w:rsid w:val="00AA5738"/>
    <w:rsid w:val="00AA6191"/>
    <w:rsid w:val="00AA65EF"/>
    <w:rsid w:val="00AB0BEB"/>
    <w:rsid w:val="00AB0EF6"/>
    <w:rsid w:val="00AB0FBF"/>
    <w:rsid w:val="00AB1853"/>
    <w:rsid w:val="00AB2FF1"/>
    <w:rsid w:val="00AB4085"/>
    <w:rsid w:val="00AB5A9E"/>
    <w:rsid w:val="00AC0044"/>
    <w:rsid w:val="00AC0C82"/>
    <w:rsid w:val="00AC18D7"/>
    <w:rsid w:val="00AC2611"/>
    <w:rsid w:val="00AC2BF4"/>
    <w:rsid w:val="00AC2E6A"/>
    <w:rsid w:val="00AC3E12"/>
    <w:rsid w:val="00AC6B32"/>
    <w:rsid w:val="00AD01B1"/>
    <w:rsid w:val="00AD05A6"/>
    <w:rsid w:val="00AD436F"/>
    <w:rsid w:val="00AD5368"/>
    <w:rsid w:val="00AE099E"/>
    <w:rsid w:val="00AE0F77"/>
    <w:rsid w:val="00AE1EFF"/>
    <w:rsid w:val="00AE2657"/>
    <w:rsid w:val="00AE4385"/>
    <w:rsid w:val="00AE481D"/>
    <w:rsid w:val="00AE4C5E"/>
    <w:rsid w:val="00AE52B8"/>
    <w:rsid w:val="00AE7125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AF6FE5"/>
    <w:rsid w:val="00B00F06"/>
    <w:rsid w:val="00B01528"/>
    <w:rsid w:val="00B01C25"/>
    <w:rsid w:val="00B01F41"/>
    <w:rsid w:val="00B03791"/>
    <w:rsid w:val="00B039F6"/>
    <w:rsid w:val="00B047F1"/>
    <w:rsid w:val="00B051CC"/>
    <w:rsid w:val="00B05637"/>
    <w:rsid w:val="00B072C8"/>
    <w:rsid w:val="00B106EA"/>
    <w:rsid w:val="00B10B5B"/>
    <w:rsid w:val="00B13092"/>
    <w:rsid w:val="00B13461"/>
    <w:rsid w:val="00B14504"/>
    <w:rsid w:val="00B17FF8"/>
    <w:rsid w:val="00B20DA5"/>
    <w:rsid w:val="00B20DA9"/>
    <w:rsid w:val="00B22D3D"/>
    <w:rsid w:val="00B22D55"/>
    <w:rsid w:val="00B22FA4"/>
    <w:rsid w:val="00B235F7"/>
    <w:rsid w:val="00B23FA0"/>
    <w:rsid w:val="00B242B8"/>
    <w:rsid w:val="00B244A4"/>
    <w:rsid w:val="00B24831"/>
    <w:rsid w:val="00B254D8"/>
    <w:rsid w:val="00B25600"/>
    <w:rsid w:val="00B26022"/>
    <w:rsid w:val="00B265A5"/>
    <w:rsid w:val="00B300D2"/>
    <w:rsid w:val="00B30840"/>
    <w:rsid w:val="00B30A72"/>
    <w:rsid w:val="00B30CF7"/>
    <w:rsid w:val="00B30F3E"/>
    <w:rsid w:val="00B3280B"/>
    <w:rsid w:val="00B33A63"/>
    <w:rsid w:val="00B34570"/>
    <w:rsid w:val="00B358D0"/>
    <w:rsid w:val="00B365C9"/>
    <w:rsid w:val="00B40113"/>
    <w:rsid w:val="00B41222"/>
    <w:rsid w:val="00B415F1"/>
    <w:rsid w:val="00B41948"/>
    <w:rsid w:val="00B42F88"/>
    <w:rsid w:val="00B43BAA"/>
    <w:rsid w:val="00B444F7"/>
    <w:rsid w:val="00B46F5D"/>
    <w:rsid w:val="00B510D1"/>
    <w:rsid w:val="00B516F4"/>
    <w:rsid w:val="00B5363C"/>
    <w:rsid w:val="00B53695"/>
    <w:rsid w:val="00B56122"/>
    <w:rsid w:val="00B56201"/>
    <w:rsid w:val="00B57E10"/>
    <w:rsid w:val="00B6021A"/>
    <w:rsid w:val="00B61590"/>
    <w:rsid w:val="00B61A64"/>
    <w:rsid w:val="00B61CD8"/>
    <w:rsid w:val="00B61DDE"/>
    <w:rsid w:val="00B62892"/>
    <w:rsid w:val="00B63F07"/>
    <w:rsid w:val="00B64FD7"/>
    <w:rsid w:val="00B650D8"/>
    <w:rsid w:val="00B65FD9"/>
    <w:rsid w:val="00B6634F"/>
    <w:rsid w:val="00B67FDC"/>
    <w:rsid w:val="00B708CF"/>
    <w:rsid w:val="00B71697"/>
    <w:rsid w:val="00B71781"/>
    <w:rsid w:val="00B7222E"/>
    <w:rsid w:val="00B7336C"/>
    <w:rsid w:val="00B734C2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12EC"/>
    <w:rsid w:val="00B91E74"/>
    <w:rsid w:val="00B9203C"/>
    <w:rsid w:val="00B92684"/>
    <w:rsid w:val="00B930EA"/>
    <w:rsid w:val="00B93167"/>
    <w:rsid w:val="00B95065"/>
    <w:rsid w:val="00B96704"/>
    <w:rsid w:val="00B96E93"/>
    <w:rsid w:val="00B971AE"/>
    <w:rsid w:val="00B97AE8"/>
    <w:rsid w:val="00BA2289"/>
    <w:rsid w:val="00BA2FCA"/>
    <w:rsid w:val="00BA3745"/>
    <w:rsid w:val="00BA424D"/>
    <w:rsid w:val="00BA4B60"/>
    <w:rsid w:val="00BA5BDB"/>
    <w:rsid w:val="00BA628A"/>
    <w:rsid w:val="00BB01C4"/>
    <w:rsid w:val="00BB1DDF"/>
    <w:rsid w:val="00BB1F05"/>
    <w:rsid w:val="00BB4665"/>
    <w:rsid w:val="00BB4A4E"/>
    <w:rsid w:val="00BB4DA0"/>
    <w:rsid w:val="00BB6034"/>
    <w:rsid w:val="00BB7166"/>
    <w:rsid w:val="00BB7FCF"/>
    <w:rsid w:val="00BC07F3"/>
    <w:rsid w:val="00BC1CC8"/>
    <w:rsid w:val="00BC2D7C"/>
    <w:rsid w:val="00BC5A06"/>
    <w:rsid w:val="00BC6124"/>
    <w:rsid w:val="00BC76D0"/>
    <w:rsid w:val="00BD3529"/>
    <w:rsid w:val="00BD5207"/>
    <w:rsid w:val="00BD6FC2"/>
    <w:rsid w:val="00BE0FF7"/>
    <w:rsid w:val="00BE134F"/>
    <w:rsid w:val="00BE1A23"/>
    <w:rsid w:val="00BE2843"/>
    <w:rsid w:val="00BE3538"/>
    <w:rsid w:val="00BE4EA8"/>
    <w:rsid w:val="00BE56ED"/>
    <w:rsid w:val="00BE67E4"/>
    <w:rsid w:val="00BE77A5"/>
    <w:rsid w:val="00BF158F"/>
    <w:rsid w:val="00BF1843"/>
    <w:rsid w:val="00BF1A98"/>
    <w:rsid w:val="00BF2576"/>
    <w:rsid w:val="00BF279A"/>
    <w:rsid w:val="00BF3D98"/>
    <w:rsid w:val="00BF5106"/>
    <w:rsid w:val="00BF5501"/>
    <w:rsid w:val="00BF583E"/>
    <w:rsid w:val="00BF5D19"/>
    <w:rsid w:val="00BF5DF9"/>
    <w:rsid w:val="00C0043D"/>
    <w:rsid w:val="00C0248D"/>
    <w:rsid w:val="00C032E9"/>
    <w:rsid w:val="00C03950"/>
    <w:rsid w:val="00C04AEB"/>
    <w:rsid w:val="00C04E50"/>
    <w:rsid w:val="00C053AA"/>
    <w:rsid w:val="00C05572"/>
    <w:rsid w:val="00C058A1"/>
    <w:rsid w:val="00C060D6"/>
    <w:rsid w:val="00C10CA2"/>
    <w:rsid w:val="00C1154C"/>
    <w:rsid w:val="00C11CA8"/>
    <w:rsid w:val="00C13B3E"/>
    <w:rsid w:val="00C17B97"/>
    <w:rsid w:val="00C20338"/>
    <w:rsid w:val="00C207EF"/>
    <w:rsid w:val="00C20F02"/>
    <w:rsid w:val="00C2114D"/>
    <w:rsid w:val="00C21D67"/>
    <w:rsid w:val="00C24A31"/>
    <w:rsid w:val="00C24B34"/>
    <w:rsid w:val="00C26ABE"/>
    <w:rsid w:val="00C276B1"/>
    <w:rsid w:val="00C33441"/>
    <w:rsid w:val="00C343BD"/>
    <w:rsid w:val="00C3561A"/>
    <w:rsid w:val="00C36730"/>
    <w:rsid w:val="00C374D4"/>
    <w:rsid w:val="00C4141D"/>
    <w:rsid w:val="00C43059"/>
    <w:rsid w:val="00C437B1"/>
    <w:rsid w:val="00C45AAA"/>
    <w:rsid w:val="00C46721"/>
    <w:rsid w:val="00C4672E"/>
    <w:rsid w:val="00C46EC8"/>
    <w:rsid w:val="00C472F0"/>
    <w:rsid w:val="00C52FF7"/>
    <w:rsid w:val="00C536FD"/>
    <w:rsid w:val="00C5407D"/>
    <w:rsid w:val="00C54450"/>
    <w:rsid w:val="00C546FF"/>
    <w:rsid w:val="00C5483D"/>
    <w:rsid w:val="00C54B84"/>
    <w:rsid w:val="00C54C86"/>
    <w:rsid w:val="00C56178"/>
    <w:rsid w:val="00C56687"/>
    <w:rsid w:val="00C566F6"/>
    <w:rsid w:val="00C56F97"/>
    <w:rsid w:val="00C577A9"/>
    <w:rsid w:val="00C62367"/>
    <w:rsid w:val="00C674B4"/>
    <w:rsid w:val="00C6776E"/>
    <w:rsid w:val="00C70BDC"/>
    <w:rsid w:val="00C717FC"/>
    <w:rsid w:val="00C72455"/>
    <w:rsid w:val="00C74392"/>
    <w:rsid w:val="00C74422"/>
    <w:rsid w:val="00C7479E"/>
    <w:rsid w:val="00C75948"/>
    <w:rsid w:val="00C76D3F"/>
    <w:rsid w:val="00C80D62"/>
    <w:rsid w:val="00C8337E"/>
    <w:rsid w:val="00C83CDE"/>
    <w:rsid w:val="00C83E21"/>
    <w:rsid w:val="00C85EEF"/>
    <w:rsid w:val="00C8624C"/>
    <w:rsid w:val="00C92661"/>
    <w:rsid w:val="00C92B2B"/>
    <w:rsid w:val="00C932BD"/>
    <w:rsid w:val="00C93F32"/>
    <w:rsid w:val="00C94775"/>
    <w:rsid w:val="00C947A9"/>
    <w:rsid w:val="00C94D3F"/>
    <w:rsid w:val="00C95D73"/>
    <w:rsid w:val="00C95E92"/>
    <w:rsid w:val="00C96A92"/>
    <w:rsid w:val="00C97A89"/>
    <w:rsid w:val="00CA2AB4"/>
    <w:rsid w:val="00CA347A"/>
    <w:rsid w:val="00CA3FFC"/>
    <w:rsid w:val="00CA45DC"/>
    <w:rsid w:val="00CA492E"/>
    <w:rsid w:val="00CA4C09"/>
    <w:rsid w:val="00CA4FA9"/>
    <w:rsid w:val="00CA558E"/>
    <w:rsid w:val="00CA633A"/>
    <w:rsid w:val="00CA6DEF"/>
    <w:rsid w:val="00CA74CA"/>
    <w:rsid w:val="00CA792A"/>
    <w:rsid w:val="00CB09A1"/>
    <w:rsid w:val="00CB146D"/>
    <w:rsid w:val="00CB24AA"/>
    <w:rsid w:val="00CB3355"/>
    <w:rsid w:val="00CB3F35"/>
    <w:rsid w:val="00CB454D"/>
    <w:rsid w:val="00CB4D1B"/>
    <w:rsid w:val="00CB69CF"/>
    <w:rsid w:val="00CB7720"/>
    <w:rsid w:val="00CB79A7"/>
    <w:rsid w:val="00CC1780"/>
    <w:rsid w:val="00CC225A"/>
    <w:rsid w:val="00CC2C80"/>
    <w:rsid w:val="00CC4A07"/>
    <w:rsid w:val="00CC4E9E"/>
    <w:rsid w:val="00CC4F1D"/>
    <w:rsid w:val="00CC5F90"/>
    <w:rsid w:val="00CC6E1E"/>
    <w:rsid w:val="00CC7338"/>
    <w:rsid w:val="00CC7BDF"/>
    <w:rsid w:val="00CD132F"/>
    <w:rsid w:val="00CD2317"/>
    <w:rsid w:val="00CD4895"/>
    <w:rsid w:val="00CD4BD8"/>
    <w:rsid w:val="00CD5955"/>
    <w:rsid w:val="00CD671E"/>
    <w:rsid w:val="00CD683F"/>
    <w:rsid w:val="00CD6B90"/>
    <w:rsid w:val="00CD6DFA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2B95"/>
    <w:rsid w:val="00CF3994"/>
    <w:rsid w:val="00CF3C1D"/>
    <w:rsid w:val="00CF540D"/>
    <w:rsid w:val="00CF5FA5"/>
    <w:rsid w:val="00CF6E6C"/>
    <w:rsid w:val="00CF77DC"/>
    <w:rsid w:val="00CF7D0F"/>
    <w:rsid w:val="00D0086F"/>
    <w:rsid w:val="00D01B22"/>
    <w:rsid w:val="00D01B5A"/>
    <w:rsid w:val="00D02682"/>
    <w:rsid w:val="00D02A34"/>
    <w:rsid w:val="00D036CE"/>
    <w:rsid w:val="00D03E15"/>
    <w:rsid w:val="00D046E3"/>
    <w:rsid w:val="00D04C48"/>
    <w:rsid w:val="00D04E5E"/>
    <w:rsid w:val="00D05C60"/>
    <w:rsid w:val="00D0603C"/>
    <w:rsid w:val="00D061F7"/>
    <w:rsid w:val="00D06F63"/>
    <w:rsid w:val="00D07DF0"/>
    <w:rsid w:val="00D1289B"/>
    <w:rsid w:val="00D13147"/>
    <w:rsid w:val="00D14818"/>
    <w:rsid w:val="00D15111"/>
    <w:rsid w:val="00D167ED"/>
    <w:rsid w:val="00D17072"/>
    <w:rsid w:val="00D20341"/>
    <w:rsid w:val="00D20A3F"/>
    <w:rsid w:val="00D21751"/>
    <w:rsid w:val="00D21F6E"/>
    <w:rsid w:val="00D22CFE"/>
    <w:rsid w:val="00D22E0A"/>
    <w:rsid w:val="00D2380D"/>
    <w:rsid w:val="00D23A72"/>
    <w:rsid w:val="00D23AB2"/>
    <w:rsid w:val="00D24C4C"/>
    <w:rsid w:val="00D258D8"/>
    <w:rsid w:val="00D26331"/>
    <w:rsid w:val="00D2652D"/>
    <w:rsid w:val="00D27104"/>
    <w:rsid w:val="00D27341"/>
    <w:rsid w:val="00D301D2"/>
    <w:rsid w:val="00D309DD"/>
    <w:rsid w:val="00D30CEF"/>
    <w:rsid w:val="00D31C1B"/>
    <w:rsid w:val="00D33A1A"/>
    <w:rsid w:val="00D34424"/>
    <w:rsid w:val="00D34464"/>
    <w:rsid w:val="00D353A8"/>
    <w:rsid w:val="00D35969"/>
    <w:rsid w:val="00D377EE"/>
    <w:rsid w:val="00D40E17"/>
    <w:rsid w:val="00D413C5"/>
    <w:rsid w:val="00D42242"/>
    <w:rsid w:val="00D43524"/>
    <w:rsid w:val="00D45208"/>
    <w:rsid w:val="00D45568"/>
    <w:rsid w:val="00D46039"/>
    <w:rsid w:val="00D46F84"/>
    <w:rsid w:val="00D51C6E"/>
    <w:rsid w:val="00D51D87"/>
    <w:rsid w:val="00D52992"/>
    <w:rsid w:val="00D53CE2"/>
    <w:rsid w:val="00D542CC"/>
    <w:rsid w:val="00D543F3"/>
    <w:rsid w:val="00D609E5"/>
    <w:rsid w:val="00D61F9A"/>
    <w:rsid w:val="00D62905"/>
    <w:rsid w:val="00D636FC"/>
    <w:rsid w:val="00D640C7"/>
    <w:rsid w:val="00D651BC"/>
    <w:rsid w:val="00D66971"/>
    <w:rsid w:val="00D708B7"/>
    <w:rsid w:val="00D70D80"/>
    <w:rsid w:val="00D74CC7"/>
    <w:rsid w:val="00D755A7"/>
    <w:rsid w:val="00D77B37"/>
    <w:rsid w:val="00D80173"/>
    <w:rsid w:val="00D816A0"/>
    <w:rsid w:val="00D81D4D"/>
    <w:rsid w:val="00D823A9"/>
    <w:rsid w:val="00D83FB6"/>
    <w:rsid w:val="00D86ECC"/>
    <w:rsid w:val="00D90217"/>
    <w:rsid w:val="00D91CD8"/>
    <w:rsid w:val="00D91F7D"/>
    <w:rsid w:val="00D933EB"/>
    <w:rsid w:val="00D93D3D"/>
    <w:rsid w:val="00D94856"/>
    <w:rsid w:val="00D95224"/>
    <w:rsid w:val="00D95989"/>
    <w:rsid w:val="00D96184"/>
    <w:rsid w:val="00D96B0A"/>
    <w:rsid w:val="00D96C89"/>
    <w:rsid w:val="00D97320"/>
    <w:rsid w:val="00DA0672"/>
    <w:rsid w:val="00DA2459"/>
    <w:rsid w:val="00DA28FE"/>
    <w:rsid w:val="00DA40B6"/>
    <w:rsid w:val="00DA52E8"/>
    <w:rsid w:val="00DA5A77"/>
    <w:rsid w:val="00DA6550"/>
    <w:rsid w:val="00DA6836"/>
    <w:rsid w:val="00DB09F7"/>
    <w:rsid w:val="00DB45F9"/>
    <w:rsid w:val="00DB511D"/>
    <w:rsid w:val="00DB56F6"/>
    <w:rsid w:val="00DB6A57"/>
    <w:rsid w:val="00DC2A0C"/>
    <w:rsid w:val="00DC511D"/>
    <w:rsid w:val="00DC54A4"/>
    <w:rsid w:val="00DD207F"/>
    <w:rsid w:val="00DD2C65"/>
    <w:rsid w:val="00DD39E9"/>
    <w:rsid w:val="00DD491D"/>
    <w:rsid w:val="00DD4DEC"/>
    <w:rsid w:val="00DD55DA"/>
    <w:rsid w:val="00DD593A"/>
    <w:rsid w:val="00DD76E4"/>
    <w:rsid w:val="00DD7BB6"/>
    <w:rsid w:val="00DE07A9"/>
    <w:rsid w:val="00DE160A"/>
    <w:rsid w:val="00DE1FE9"/>
    <w:rsid w:val="00DE2B1F"/>
    <w:rsid w:val="00DE4AD4"/>
    <w:rsid w:val="00DE5012"/>
    <w:rsid w:val="00DE591C"/>
    <w:rsid w:val="00DE6469"/>
    <w:rsid w:val="00DE68E0"/>
    <w:rsid w:val="00DE6AEA"/>
    <w:rsid w:val="00DE78AB"/>
    <w:rsid w:val="00DE7911"/>
    <w:rsid w:val="00DF20F8"/>
    <w:rsid w:val="00DF274C"/>
    <w:rsid w:val="00DF2811"/>
    <w:rsid w:val="00DF3249"/>
    <w:rsid w:val="00DF3C21"/>
    <w:rsid w:val="00DF5912"/>
    <w:rsid w:val="00DF6487"/>
    <w:rsid w:val="00DF6C32"/>
    <w:rsid w:val="00DF740D"/>
    <w:rsid w:val="00E00E5A"/>
    <w:rsid w:val="00E0144B"/>
    <w:rsid w:val="00E0203D"/>
    <w:rsid w:val="00E03F63"/>
    <w:rsid w:val="00E04BEC"/>
    <w:rsid w:val="00E0503D"/>
    <w:rsid w:val="00E06001"/>
    <w:rsid w:val="00E102BB"/>
    <w:rsid w:val="00E118ED"/>
    <w:rsid w:val="00E126E0"/>
    <w:rsid w:val="00E13656"/>
    <w:rsid w:val="00E13E69"/>
    <w:rsid w:val="00E1655E"/>
    <w:rsid w:val="00E176D7"/>
    <w:rsid w:val="00E17D68"/>
    <w:rsid w:val="00E17F41"/>
    <w:rsid w:val="00E20FFC"/>
    <w:rsid w:val="00E21DED"/>
    <w:rsid w:val="00E22DF8"/>
    <w:rsid w:val="00E22F11"/>
    <w:rsid w:val="00E25FA6"/>
    <w:rsid w:val="00E263F2"/>
    <w:rsid w:val="00E2645D"/>
    <w:rsid w:val="00E267F3"/>
    <w:rsid w:val="00E27E4C"/>
    <w:rsid w:val="00E301EE"/>
    <w:rsid w:val="00E303F8"/>
    <w:rsid w:val="00E30818"/>
    <w:rsid w:val="00E31DC7"/>
    <w:rsid w:val="00E328A9"/>
    <w:rsid w:val="00E33F59"/>
    <w:rsid w:val="00E34AAD"/>
    <w:rsid w:val="00E36BE2"/>
    <w:rsid w:val="00E3755B"/>
    <w:rsid w:val="00E37CC9"/>
    <w:rsid w:val="00E4169D"/>
    <w:rsid w:val="00E42270"/>
    <w:rsid w:val="00E42A76"/>
    <w:rsid w:val="00E43930"/>
    <w:rsid w:val="00E43BF0"/>
    <w:rsid w:val="00E44792"/>
    <w:rsid w:val="00E44E3C"/>
    <w:rsid w:val="00E4549F"/>
    <w:rsid w:val="00E45CD7"/>
    <w:rsid w:val="00E46DBD"/>
    <w:rsid w:val="00E4759B"/>
    <w:rsid w:val="00E47909"/>
    <w:rsid w:val="00E50B8E"/>
    <w:rsid w:val="00E50D3A"/>
    <w:rsid w:val="00E5230C"/>
    <w:rsid w:val="00E52A50"/>
    <w:rsid w:val="00E52BE0"/>
    <w:rsid w:val="00E53BE3"/>
    <w:rsid w:val="00E544CF"/>
    <w:rsid w:val="00E5485A"/>
    <w:rsid w:val="00E562B4"/>
    <w:rsid w:val="00E568E1"/>
    <w:rsid w:val="00E572F8"/>
    <w:rsid w:val="00E574FC"/>
    <w:rsid w:val="00E60629"/>
    <w:rsid w:val="00E60695"/>
    <w:rsid w:val="00E60B1F"/>
    <w:rsid w:val="00E61043"/>
    <w:rsid w:val="00E61CF3"/>
    <w:rsid w:val="00E61E4D"/>
    <w:rsid w:val="00E63E75"/>
    <w:rsid w:val="00E64A0B"/>
    <w:rsid w:val="00E6515F"/>
    <w:rsid w:val="00E657FD"/>
    <w:rsid w:val="00E65AAE"/>
    <w:rsid w:val="00E65BF2"/>
    <w:rsid w:val="00E672C7"/>
    <w:rsid w:val="00E678EA"/>
    <w:rsid w:val="00E70C34"/>
    <w:rsid w:val="00E71123"/>
    <w:rsid w:val="00E72865"/>
    <w:rsid w:val="00E73406"/>
    <w:rsid w:val="00E75B91"/>
    <w:rsid w:val="00E75EB7"/>
    <w:rsid w:val="00E7625C"/>
    <w:rsid w:val="00E76BC5"/>
    <w:rsid w:val="00E7781F"/>
    <w:rsid w:val="00E81782"/>
    <w:rsid w:val="00E824FD"/>
    <w:rsid w:val="00E83879"/>
    <w:rsid w:val="00E84075"/>
    <w:rsid w:val="00E855D4"/>
    <w:rsid w:val="00E8579C"/>
    <w:rsid w:val="00E8596C"/>
    <w:rsid w:val="00E865C0"/>
    <w:rsid w:val="00E900AF"/>
    <w:rsid w:val="00E91CC1"/>
    <w:rsid w:val="00E92572"/>
    <w:rsid w:val="00E94FC2"/>
    <w:rsid w:val="00E95659"/>
    <w:rsid w:val="00E95C92"/>
    <w:rsid w:val="00E97CC8"/>
    <w:rsid w:val="00EA3906"/>
    <w:rsid w:val="00EA3C71"/>
    <w:rsid w:val="00EA4E3C"/>
    <w:rsid w:val="00EA5DD7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AFB"/>
    <w:rsid w:val="00EB64A8"/>
    <w:rsid w:val="00EB7589"/>
    <w:rsid w:val="00EB76A8"/>
    <w:rsid w:val="00EC1E91"/>
    <w:rsid w:val="00EC3A18"/>
    <w:rsid w:val="00EC5217"/>
    <w:rsid w:val="00EC55CB"/>
    <w:rsid w:val="00EC5C09"/>
    <w:rsid w:val="00EC741A"/>
    <w:rsid w:val="00EC7638"/>
    <w:rsid w:val="00ED073D"/>
    <w:rsid w:val="00ED0CFD"/>
    <w:rsid w:val="00ED0ED7"/>
    <w:rsid w:val="00ED26C2"/>
    <w:rsid w:val="00ED3457"/>
    <w:rsid w:val="00ED3A8D"/>
    <w:rsid w:val="00ED6F5A"/>
    <w:rsid w:val="00EE229B"/>
    <w:rsid w:val="00EE26C1"/>
    <w:rsid w:val="00EE622A"/>
    <w:rsid w:val="00EE6DB9"/>
    <w:rsid w:val="00EF21E1"/>
    <w:rsid w:val="00EF2A8E"/>
    <w:rsid w:val="00EF462D"/>
    <w:rsid w:val="00EF47DB"/>
    <w:rsid w:val="00EF4908"/>
    <w:rsid w:val="00EF5B96"/>
    <w:rsid w:val="00EF67C4"/>
    <w:rsid w:val="00F00618"/>
    <w:rsid w:val="00F01ED5"/>
    <w:rsid w:val="00F04874"/>
    <w:rsid w:val="00F04CC5"/>
    <w:rsid w:val="00F0678B"/>
    <w:rsid w:val="00F06C54"/>
    <w:rsid w:val="00F07D74"/>
    <w:rsid w:val="00F1028E"/>
    <w:rsid w:val="00F11576"/>
    <w:rsid w:val="00F115AA"/>
    <w:rsid w:val="00F117D2"/>
    <w:rsid w:val="00F12BB1"/>
    <w:rsid w:val="00F12BCE"/>
    <w:rsid w:val="00F145B2"/>
    <w:rsid w:val="00F15DF9"/>
    <w:rsid w:val="00F16B41"/>
    <w:rsid w:val="00F17700"/>
    <w:rsid w:val="00F214DB"/>
    <w:rsid w:val="00F21708"/>
    <w:rsid w:val="00F22502"/>
    <w:rsid w:val="00F2326B"/>
    <w:rsid w:val="00F2429D"/>
    <w:rsid w:val="00F24571"/>
    <w:rsid w:val="00F245C8"/>
    <w:rsid w:val="00F25642"/>
    <w:rsid w:val="00F275D7"/>
    <w:rsid w:val="00F31A2A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5AF7"/>
    <w:rsid w:val="00F46D61"/>
    <w:rsid w:val="00F47A77"/>
    <w:rsid w:val="00F5033A"/>
    <w:rsid w:val="00F51F36"/>
    <w:rsid w:val="00F547C5"/>
    <w:rsid w:val="00F61E47"/>
    <w:rsid w:val="00F61E7A"/>
    <w:rsid w:val="00F6436F"/>
    <w:rsid w:val="00F6596E"/>
    <w:rsid w:val="00F65D0B"/>
    <w:rsid w:val="00F6679F"/>
    <w:rsid w:val="00F678F8"/>
    <w:rsid w:val="00F67BB5"/>
    <w:rsid w:val="00F67CAA"/>
    <w:rsid w:val="00F71E30"/>
    <w:rsid w:val="00F72F47"/>
    <w:rsid w:val="00F748B1"/>
    <w:rsid w:val="00F77D49"/>
    <w:rsid w:val="00F82796"/>
    <w:rsid w:val="00F83A61"/>
    <w:rsid w:val="00F845C6"/>
    <w:rsid w:val="00F86243"/>
    <w:rsid w:val="00F87942"/>
    <w:rsid w:val="00F9162E"/>
    <w:rsid w:val="00F916E8"/>
    <w:rsid w:val="00F948AD"/>
    <w:rsid w:val="00F97009"/>
    <w:rsid w:val="00F97E31"/>
    <w:rsid w:val="00FA028D"/>
    <w:rsid w:val="00FA1696"/>
    <w:rsid w:val="00FA1D06"/>
    <w:rsid w:val="00FA4086"/>
    <w:rsid w:val="00FA68F1"/>
    <w:rsid w:val="00FA6B98"/>
    <w:rsid w:val="00FA6CD2"/>
    <w:rsid w:val="00FA6E63"/>
    <w:rsid w:val="00FB028A"/>
    <w:rsid w:val="00FB1BEE"/>
    <w:rsid w:val="00FB21C7"/>
    <w:rsid w:val="00FB3E48"/>
    <w:rsid w:val="00FB41F7"/>
    <w:rsid w:val="00FB4811"/>
    <w:rsid w:val="00FB59BA"/>
    <w:rsid w:val="00FB5FD1"/>
    <w:rsid w:val="00FB6806"/>
    <w:rsid w:val="00FC01D2"/>
    <w:rsid w:val="00FC094C"/>
    <w:rsid w:val="00FC0D4E"/>
    <w:rsid w:val="00FC183E"/>
    <w:rsid w:val="00FC3BAE"/>
    <w:rsid w:val="00FC4781"/>
    <w:rsid w:val="00FC4E8E"/>
    <w:rsid w:val="00FC6102"/>
    <w:rsid w:val="00FC6B85"/>
    <w:rsid w:val="00FC7166"/>
    <w:rsid w:val="00FC7BAC"/>
    <w:rsid w:val="00FD06B6"/>
    <w:rsid w:val="00FD1399"/>
    <w:rsid w:val="00FD146A"/>
    <w:rsid w:val="00FD1DDA"/>
    <w:rsid w:val="00FD237E"/>
    <w:rsid w:val="00FD47E8"/>
    <w:rsid w:val="00FD4B4C"/>
    <w:rsid w:val="00FD6E01"/>
    <w:rsid w:val="00FD710E"/>
    <w:rsid w:val="00FD728D"/>
    <w:rsid w:val="00FE03AB"/>
    <w:rsid w:val="00FE054B"/>
    <w:rsid w:val="00FE09E6"/>
    <w:rsid w:val="00FE1D1D"/>
    <w:rsid w:val="00FE277E"/>
    <w:rsid w:val="00FE38BE"/>
    <w:rsid w:val="00FE5B99"/>
    <w:rsid w:val="00FE63F6"/>
    <w:rsid w:val="00FE7C89"/>
    <w:rsid w:val="00FF052C"/>
    <w:rsid w:val="00FF3ABB"/>
    <w:rsid w:val="00FF4002"/>
    <w:rsid w:val="00FF4296"/>
    <w:rsid w:val="00FF4DD0"/>
    <w:rsid w:val="00FF51D9"/>
    <w:rsid w:val="00FF59C8"/>
    <w:rsid w:val="00FF670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35A11"/>
  <w15:docId w15:val="{6D47342C-27C8-4E4E-BA22-D783A6BB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F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A26"/>
  </w:style>
  <w:style w:type="paragraph" w:styleId="Pidipagina">
    <w:name w:val="footer"/>
    <w:basedOn w:val="Normale"/>
    <w:link w:val="PidipaginaCarattere"/>
    <w:uiPriority w:val="99"/>
    <w:unhideWhenUsed/>
    <w:rsid w:val="006F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A2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2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dence.it/distanziamento-soci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124F-C213-48B9-8EBD-290DF47F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4</cp:revision>
  <cp:lastPrinted>2014-01-27T14:53:00Z</cp:lastPrinted>
  <dcterms:created xsi:type="dcterms:W3CDTF">2020-03-06T08:39:00Z</dcterms:created>
  <dcterms:modified xsi:type="dcterms:W3CDTF">2020-03-06T09:11:00Z</dcterms:modified>
</cp:coreProperties>
</file>