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7482" w:rsidRPr="00BF1EEA" w:rsidRDefault="00124E32" w:rsidP="002A7332">
      <w:pPr>
        <w:jc w:val="center"/>
        <w:rPr>
          <w:b/>
          <w:bCs/>
          <w:sz w:val="36"/>
          <w:szCs w:val="36"/>
        </w:rPr>
      </w:pPr>
      <w:r w:rsidRPr="00BF1EEA">
        <w:rPr>
          <w:rFonts w:ascii="Calibri" w:eastAsia="Calibri" w:hAnsi="Calibri" w:cs="Times New Roman"/>
          <w:b/>
          <w:bCs/>
          <w:sz w:val="36"/>
          <w:szCs w:val="36"/>
        </w:rPr>
        <w:t>COMUNICATO STAMPA</w:t>
      </w:r>
    </w:p>
    <w:p w:rsidR="00EC6CAA" w:rsidRPr="00D06FCC" w:rsidRDefault="00C453DF" w:rsidP="009E7D2D">
      <w:pPr>
        <w:spacing w:after="120"/>
        <w:jc w:val="center"/>
        <w:rPr>
          <w:b/>
          <w:sz w:val="36"/>
          <w:szCs w:val="36"/>
          <w:lang w:eastAsia="it-IT"/>
        </w:rPr>
      </w:pPr>
      <w:r>
        <w:rPr>
          <w:b/>
          <w:sz w:val="36"/>
          <w:szCs w:val="36"/>
          <w:lang w:eastAsia="it-IT"/>
        </w:rPr>
        <w:t xml:space="preserve">CORONAVIRUS: DPCM INSEGUONO NUMERI DEL GIORNO </w:t>
      </w:r>
      <w:r>
        <w:rPr>
          <w:b/>
          <w:sz w:val="36"/>
          <w:szCs w:val="36"/>
          <w:lang w:eastAsia="it-IT"/>
        </w:rPr>
        <w:br/>
        <w:t>CON STILL</w:t>
      </w:r>
      <w:bookmarkStart w:id="0" w:name="_GoBack"/>
      <w:bookmarkEnd w:id="0"/>
      <w:r>
        <w:rPr>
          <w:b/>
          <w:sz w:val="36"/>
          <w:szCs w:val="36"/>
          <w:lang w:eastAsia="it-IT"/>
        </w:rPr>
        <w:t xml:space="preserve">ICIDIO DI BLANDE RESTRIZIONI. </w:t>
      </w:r>
      <w:r>
        <w:rPr>
          <w:b/>
          <w:sz w:val="36"/>
          <w:szCs w:val="36"/>
          <w:lang w:eastAsia="it-IT"/>
        </w:rPr>
        <w:br/>
        <w:t>MA SENZA ANTICIPARE IL VIRUS SI VA DRITTI AL LOCKDOWN</w:t>
      </w:r>
    </w:p>
    <w:p w:rsidR="001F31DC" w:rsidRPr="007D13FB" w:rsidRDefault="00F9133E" w:rsidP="00EC6CAA">
      <w:pPr>
        <w:spacing w:after="120"/>
        <w:jc w:val="both"/>
        <w:rPr>
          <w:b/>
          <w:color w:val="FF0000"/>
          <w:sz w:val="23"/>
          <w:szCs w:val="23"/>
          <w:lang w:eastAsia="it-IT"/>
        </w:rPr>
      </w:pPr>
      <w:r w:rsidRPr="007D13FB">
        <w:rPr>
          <w:b/>
          <w:sz w:val="23"/>
          <w:szCs w:val="23"/>
          <w:lang w:eastAsia="it-IT"/>
        </w:rPr>
        <w:t>L</w:t>
      </w:r>
      <w:r w:rsidR="0093538A">
        <w:rPr>
          <w:b/>
          <w:sz w:val="23"/>
          <w:szCs w:val="23"/>
          <w:lang w:eastAsia="it-IT"/>
        </w:rPr>
        <w:t xml:space="preserve">A RAPIDA </w:t>
      </w:r>
      <w:r w:rsidRPr="007D13FB">
        <w:rPr>
          <w:b/>
          <w:sz w:val="23"/>
          <w:szCs w:val="23"/>
          <w:lang w:eastAsia="it-IT"/>
        </w:rPr>
        <w:t xml:space="preserve">IMPENNATA DELLA CURVA EPIDEMICA </w:t>
      </w:r>
      <w:r w:rsidR="004E4662">
        <w:rPr>
          <w:b/>
          <w:sz w:val="23"/>
          <w:szCs w:val="23"/>
          <w:lang w:eastAsia="it-IT"/>
        </w:rPr>
        <w:t xml:space="preserve">E LA </w:t>
      </w:r>
      <w:r w:rsidR="00B62888">
        <w:rPr>
          <w:b/>
          <w:sz w:val="23"/>
          <w:szCs w:val="23"/>
          <w:lang w:eastAsia="it-IT"/>
        </w:rPr>
        <w:t xml:space="preserve">SCELTA </w:t>
      </w:r>
      <w:r w:rsidR="004E4662">
        <w:rPr>
          <w:b/>
          <w:sz w:val="23"/>
          <w:szCs w:val="23"/>
          <w:lang w:eastAsia="it-IT"/>
        </w:rPr>
        <w:t xml:space="preserve">DI </w:t>
      </w:r>
      <w:r w:rsidR="00B62888">
        <w:rPr>
          <w:b/>
          <w:sz w:val="23"/>
          <w:szCs w:val="23"/>
          <w:lang w:eastAsia="it-IT"/>
        </w:rPr>
        <w:t xml:space="preserve">NON INTRODURRE </w:t>
      </w:r>
      <w:r w:rsidR="004E4662">
        <w:rPr>
          <w:b/>
          <w:sz w:val="23"/>
          <w:szCs w:val="23"/>
          <w:lang w:eastAsia="it-IT"/>
        </w:rPr>
        <w:t xml:space="preserve">MISURE PIÙ </w:t>
      </w:r>
      <w:r w:rsidR="0049663D">
        <w:rPr>
          <w:b/>
          <w:sz w:val="23"/>
          <w:szCs w:val="23"/>
          <w:lang w:eastAsia="it-IT"/>
        </w:rPr>
        <w:t>DRASTICHE</w:t>
      </w:r>
      <w:r w:rsidR="004E4662">
        <w:rPr>
          <w:b/>
          <w:sz w:val="23"/>
          <w:szCs w:val="23"/>
          <w:lang w:eastAsia="it-IT"/>
        </w:rPr>
        <w:t xml:space="preserve"> PER TUTELARE L’ECONOMIA </w:t>
      </w:r>
      <w:r w:rsidRPr="007D13FB">
        <w:rPr>
          <w:b/>
          <w:sz w:val="23"/>
          <w:szCs w:val="23"/>
          <w:lang w:eastAsia="it-IT"/>
        </w:rPr>
        <w:t xml:space="preserve">METTE IN LUCE </w:t>
      </w:r>
      <w:r w:rsidR="004E4662">
        <w:rPr>
          <w:b/>
          <w:sz w:val="23"/>
          <w:szCs w:val="23"/>
          <w:lang w:eastAsia="it-IT"/>
        </w:rPr>
        <w:t xml:space="preserve">LA </w:t>
      </w:r>
      <w:r w:rsidRPr="007D13FB">
        <w:rPr>
          <w:b/>
          <w:sz w:val="23"/>
          <w:szCs w:val="23"/>
          <w:lang w:eastAsia="it-IT"/>
        </w:rPr>
        <w:t xml:space="preserve">“NON STRATEGIA” </w:t>
      </w:r>
      <w:r w:rsidR="00FF6490">
        <w:rPr>
          <w:b/>
          <w:sz w:val="23"/>
          <w:szCs w:val="23"/>
          <w:lang w:eastAsia="it-IT"/>
        </w:rPr>
        <w:t>DI</w:t>
      </w:r>
      <w:r w:rsidR="0093538A">
        <w:rPr>
          <w:b/>
          <w:sz w:val="23"/>
          <w:szCs w:val="23"/>
          <w:lang w:eastAsia="it-IT"/>
        </w:rPr>
        <w:t xml:space="preserve"> </w:t>
      </w:r>
      <w:r w:rsidR="003B5438">
        <w:rPr>
          <w:b/>
          <w:sz w:val="23"/>
          <w:szCs w:val="23"/>
          <w:lang w:eastAsia="it-IT"/>
        </w:rPr>
        <w:t xml:space="preserve">PIANIFICARE LE RESTRIZIONI SUI NUMERI DEL GIORNO </w:t>
      </w:r>
      <w:r w:rsidR="00731A3C">
        <w:rPr>
          <w:b/>
          <w:sz w:val="23"/>
          <w:szCs w:val="23"/>
          <w:lang w:eastAsia="it-IT"/>
        </w:rPr>
        <w:t xml:space="preserve">REITERANDO </w:t>
      </w:r>
      <w:r w:rsidR="0093538A">
        <w:rPr>
          <w:b/>
          <w:sz w:val="23"/>
          <w:szCs w:val="23"/>
          <w:lang w:eastAsia="it-IT"/>
        </w:rPr>
        <w:t xml:space="preserve">MISURE </w:t>
      </w:r>
      <w:r w:rsidR="00DD0E99">
        <w:rPr>
          <w:b/>
          <w:sz w:val="23"/>
          <w:szCs w:val="23"/>
          <w:lang w:eastAsia="it-IT"/>
        </w:rPr>
        <w:t>TROPPO DEBOLI</w:t>
      </w:r>
      <w:r w:rsidR="00F742DB">
        <w:rPr>
          <w:b/>
          <w:sz w:val="23"/>
          <w:szCs w:val="23"/>
          <w:lang w:eastAsia="it-IT"/>
        </w:rPr>
        <w:t xml:space="preserve"> RISPETTO ALL’AVANZATA DEL VIRUS</w:t>
      </w:r>
      <w:r w:rsidR="00160918">
        <w:rPr>
          <w:b/>
          <w:sz w:val="23"/>
          <w:szCs w:val="23"/>
          <w:lang w:eastAsia="it-IT"/>
        </w:rPr>
        <w:t xml:space="preserve">. </w:t>
      </w:r>
      <w:r w:rsidR="003B5438">
        <w:rPr>
          <w:b/>
          <w:sz w:val="23"/>
          <w:szCs w:val="23"/>
          <w:lang w:eastAsia="it-IT"/>
        </w:rPr>
        <w:t>L’OBIETTIVO DI RALLENTARE</w:t>
      </w:r>
      <w:r w:rsidR="00DA47D7">
        <w:rPr>
          <w:b/>
          <w:sz w:val="23"/>
          <w:szCs w:val="23"/>
          <w:lang w:eastAsia="it-IT"/>
        </w:rPr>
        <w:t xml:space="preserve"> </w:t>
      </w:r>
      <w:r w:rsidR="00160918">
        <w:rPr>
          <w:b/>
          <w:sz w:val="23"/>
          <w:szCs w:val="23"/>
          <w:lang w:eastAsia="it-IT"/>
        </w:rPr>
        <w:t xml:space="preserve">LA CURVA EPIDEMICA </w:t>
      </w:r>
      <w:r w:rsidR="003B5438">
        <w:rPr>
          <w:b/>
          <w:sz w:val="23"/>
          <w:szCs w:val="23"/>
          <w:lang w:eastAsia="it-IT"/>
        </w:rPr>
        <w:t xml:space="preserve">È ILLUSORIO, PERCHÉ GLI </w:t>
      </w:r>
      <w:r w:rsidR="00884EAC">
        <w:rPr>
          <w:b/>
          <w:sz w:val="23"/>
          <w:szCs w:val="23"/>
          <w:lang w:eastAsia="it-IT"/>
        </w:rPr>
        <w:t xml:space="preserve">EVENTUALI </w:t>
      </w:r>
      <w:r w:rsidR="003B5438">
        <w:rPr>
          <w:b/>
          <w:sz w:val="23"/>
          <w:szCs w:val="23"/>
          <w:lang w:eastAsia="it-IT"/>
        </w:rPr>
        <w:t>EFFETTI DELLE MISURE</w:t>
      </w:r>
      <w:r w:rsidR="00DD0E99">
        <w:rPr>
          <w:b/>
          <w:sz w:val="23"/>
          <w:szCs w:val="23"/>
          <w:lang w:eastAsia="it-IT"/>
        </w:rPr>
        <w:t>,</w:t>
      </w:r>
      <w:r w:rsidR="003B5438">
        <w:rPr>
          <w:b/>
          <w:sz w:val="23"/>
          <w:szCs w:val="23"/>
          <w:lang w:eastAsia="it-IT"/>
        </w:rPr>
        <w:t xml:space="preserve"> NON VISIBILI PRIMA DI </w:t>
      </w:r>
      <w:r w:rsidR="00884EAC">
        <w:rPr>
          <w:b/>
          <w:sz w:val="23"/>
          <w:szCs w:val="23"/>
          <w:lang w:eastAsia="it-IT"/>
        </w:rPr>
        <w:t>2-3</w:t>
      </w:r>
      <w:r w:rsidR="003B5438">
        <w:rPr>
          <w:b/>
          <w:sz w:val="23"/>
          <w:szCs w:val="23"/>
          <w:lang w:eastAsia="it-IT"/>
        </w:rPr>
        <w:t xml:space="preserve"> SETTIMANE, SARANNO NEUTRALIZZATI DAL</w:t>
      </w:r>
      <w:r w:rsidR="00884EAC">
        <w:rPr>
          <w:b/>
          <w:sz w:val="23"/>
          <w:szCs w:val="23"/>
          <w:lang w:eastAsia="it-IT"/>
        </w:rPr>
        <w:t xml:space="preserve">LA VERTIGINOSA </w:t>
      </w:r>
      <w:r w:rsidR="003B5438">
        <w:rPr>
          <w:b/>
          <w:sz w:val="23"/>
          <w:szCs w:val="23"/>
          <w:lang w:eastAsia="it-IT"/>
        </w:rPr>
        <w:t xml:space="preserve">CRESCITA DEI CASI. </w:t>
      </w:r>
    </w:p>
    <w:p w:rsidR="00B443D8" w:rsidRPr="00734A61" w:rsidRDefault="00852E90" w:rsidP="00EC6CAA">
      <w:pPr>
        <w:spacing w:after="120"/>
        <w:jc w:val="center"/>
        <w:rPr>
          <w:rFonts w:ascii="Calibri" w:eastAsia="Calibri" w:hAnsi="Calibri" w:cs="Times New Roman"/>
          <w:b/>
          <w:bCs/>
          <w:sz w:val="24"/>
          <w:szCs w:val="24"/>
        </w:rPr>
      </w:pPr>
      <w:r>
        <w:rPr>
          <w:rFonts w:ascii="Calibri" w:eastAsia="Calibri" w:hAnsi="Calibri" w:cs="Times New Roman"/>
          <w:b/>
          <w:bCs/>
          <w:sz w:val="24"/>
          <w:szCs w:val="24"/>
        </w:rPr>
        <w:t>20</w:t>
      </w:r>
      <w:r w:rsidR="00095DA9" w:rsidRPr="00734A61">
        <w:rPr>
          <w:rFonts w:ascii="Calibri" w:eastAsia="Calibri" w:hAnsi="Calibri" w:cs="Times New Roman"/>
          <w:b/>
          <w:bCs/>
          <w:sz w:val="24"/>
          <w:szCs w:val="24"/>
        </w:rPr>
        <w:t xml:space="preserve"> ottobre</w:t>
      </w:r>
      <w:r w:rsidR="00404ACE" w:rsidRPr="00734A61">
        <w:rPr>
          <w:rFonts w:ascii="Calibri" w:eastAsia="Calibri" w:hAnsi="Calibri" w:cs="Times New Roman"/>
          <w:b/>
          <w:bCs/>
          <w:sz w:val="24"/>
          <w:szCs w:val="24"/>
        </w:rPr>
        <w:t xml:space="preserve"> </w:t>
      </w:r>
      <w:r w:rsidR="007F3F63" w:rsidRPr="00734A61">
        <w:rPr>
          <w:rFonts w:ascii="Calibri" w:eastAsia="Calibri" w:hAnsi="Calibri" w:cs="Times New Roman"/>
          <w:b/>
          <w:bCs/>
          <w:sz w:val="24"/>
          <w:szCs w:val="24"/>
        </w:rPr>
        <w:t>2020</w:t>
      </w:r>
      <w:r w:rsidR="00B443D8" w:rsidRPr="00734A61">
        <w:rPr>
          <w:rFonts w:ascii="Calibri" w:eastAsia="Calibri" w:hAnsi="Calibri" w:cs="Times New Roman"/>
          <w:b/>
          <w:bCs/>
          <w:sz w:val="24"/>
          <w:szCs w:val="24"/>
        </w:rPr>
        <w:t xml:space="preserve"> - Fondazione GIMBE, Bologna</w:t>
      </w:r>
    </w:p>
    <w:p w:rsidR="0053655C" w:rsidRDefault="008D5B6B" w:rsidP="00573AF5">
      <w:pPr>
        <w:spacing w:after="120"/>
        <w:jc w:val="both"/>
      </w:pPr>
      <w:r>
        <w:t>Davanti a</w:t>
      </w:r>
      <w:r w:rsidR="00AA3DE1">
        <w:t xml:space="preserve">d una curva del contagio che </w:t>
      </w:r>
      <w:r w:rsidR="00731A3C">
        <w:t>s’</w:t>
      </w:r>
      <w:r>
        <w:t>impenna</w:t>
      </w:r>
      <w:r w:rsidR="00731A3C">
        <w:t xml:space="preserve"> </w:t>
      </w:r>
      <w:r w:rsidR="00DA47D7">
        <w:t xml:space="preserve">ogni giorno </w:t>
      </w:r>
      <w:r w:rsidR="00731A3C">
        <w:t xml:space="preserve">di più </w:t>
      </w:r>
      <w:r>
        <w:t xml:space="preserve">e ospedali </w:t>
      </w:r>
      <w:r w:rsidR="00AA3DE1">
        <w:t xml:space="preserve">che </w:t>
      </w:r>
      <w:r w:rsidR="003B5438">
        <w:t xml:space="preserve">si riempiono </w:t>
      </w:r>
      <w:r w:rsidR="0063067A">
        <w:t>inesorabilmente</w:t>
      </w:r>
      <w:r>
        <w:t xml:space="preserve">, come in un </w:t>
      </w:r>
      <w:r w:rsidR="005938F5">
        <w:t>déjà-vu</w:t>
      </w:r>
      <w:r>
        <w:t xml:space="preserve"> nel giro di pochi giorni il Governo </w:t>
      </w:r>
      <w:r w:rsidR="00731A3C">
        <w:t>introduce</w:t>
      </w:r>
      <w:r w:rsidR="00DC434A">
        <w:t xml:space="preserve"> ulteriori </w:t>
      </w:r>
      <w:r>
        <w:t xml:space="preserve">misure restrittive nel tentativo di frenare l’epidemia. </w:t>
      </w:r>
    </w:p>
    <w:p w:rsidR="009317A3" w:rsidRDefault="00AC3FC8" w:rsidP="00874788">
      <w:pPr>
        <w:spacing w:after="120"/>
        <w:jc w:val="both"/>
        <w:rPr>
          <w:lang w:eastAsia="it-IT"/>
        </w:rPr>
      </w:pPr>
      <w:r w:rsidRPr="00734A61">
        <w:t>«</w:t>
      </w:r>
      <w:r w:rsidR="00BE7C3B">
        <w:t xml:space="preserve">La necessità di emanare due DPCM in una settimana </w:t>
      </w:r>
      <w:r w:rsidRPr="00734A61">
        <w:rPr>
          <w:lang w:eastAsia="it-IT"/>
        </w:rPr>
        <w:t>– afferma Nino Cartabellotta, Presidente della Fondazione GIMBE –</w:t>
      </w:r>
      <w:r w:rsidR="00BE7C3B">
        <w:rPr>
          <w:lang w:eastAsia="it-IT"/>
        </w:rPr>
        <w:t xml:space="preserve"> conferma che il contenimento della seconda ondata</w:t>
      </w:r>
      <w:r w:rsidR="00DC434A">
        <w:rPr>
          <w:lang w:eastAsia="it-IT"/>
        </w:rPr>
        <w:t xml:space="preserve"> </w:t>
      </w:r>
      <w:r w:rsidR="00FD709B">
        <w:rPr>
          <w:lang w:eastAsia="it-IT"/>
        </w:rPr>
        <w:t xml:space="preserve">viene </w:t>
      </w:r>
      <w:r w:rsidR="00BE7C3B">
        <w:rPr>
          <w:lang w:eastAsia="it-IT"/>
        </w:rPr>
        <w:t>affidato alla valutazione dei numeri del</w:t>
      </w:r>
      <w:r w:rsidR="00B36FAF">
        <w:rPr>
          <w:lang w:eastAsia="it-IT"/>
        </w:rPr>
        <w:t xml:space="preserve"> giorno</w:t>
      </w:r>
      <w:r w:rsidR="00F742DB">
        <w:rPr>
          <w:lang w:eastAsia="it-IT"/>
        </w:rPr>
        <w:t xml:space="preserve"> con la progressiva introduzione di</w:t>
      </w:r>
      <w:r w:rsidR="00CF3CB1">
        <w:rPr>
          <w:lang w:eastAsia="it-IT"/>
        </w:rPr>
        <w:t xml:space="preserve"> misure troppo </w:t>
      </w:r>
      <w:r w:rsidR="0063067A">
        <w:rPr>
          <w:lang w:eastAsia="it-IT"/>
        </w:rPr>
        <w:t xml:space="preserve">deboli </w:t>
      </w:r>
      <w:r w:rsidR="00CF3CB1">
        <w:rPr>
          <w:lang w:eastAsia="it-IT"/>
        </w:rPr>
        <w:t xml:space="preserve">per piegare </w:t>
      </w:r>
      <w:r w:rsidR="00731A3C">
        <w:rPr>
          <w:lang w:eastAsia="it-IT"/>
        </w:rPr>
        <w:t xml:space="preserve">una </w:t>
      </w:r>
      <w:r w:rsidR="00CF3CB1">
        <w:rPr>
          <w:lang w:eastAsia="it-IT"/>
        </w:rPr>
        <w:t>curva dei contagi</w:t>
      </w:r>
      <w:r w:rsidR="00731A3C">
        <w:rPr>
          <w:lang w:eastAsia="it-IT"/>
        </w:rPr>
        <w:t xml:space="preserve"> in </w:t>
      </w:r>
      <w:r w:rsidR="00DA47D7">
        <w:rPr>
          <w:lang w:eastAsia="it-IT"/>
        </w:rPr>
        <w:t xml:space="preserve">vertiginosa </w:t>
      </w:r>
      <w:r w:rsidR="00731A3C">
        <w:rPr>
          <w:lang w:eastAsia="it-IT"/>
        </w:rPr>
        <w:t>ascesa</w:t>
      </w:r>
      <w:r w:rsidRPr="00734A61">
        <w:rPr>
          <w:rFonts w:cstheme="minorHAnsi"/>
        </w:rPr>
        <w:t>»</w:t>
      </w:r>
      <w:r w:rsidR="00573AF5">
        <w:rPr>
          <w:lang w:eastAsia="it-IT"/>
        </w:rPr>
        <w:t>.</w:t>
      </w:r>
      <w:r w:rsidR="008E66C3">
        <w:rPr>
          <w:lang w:eastAsia="it-IT"/>
        </w:rPr>
        <w:t xml:space="preserve"> </w:t>
      </w:r>
    </w:p>
    <w:p w:rsidR="00455237" w:rsidRDefault="007959B3" w:rsidP="00455237">
      <w:pPr>
        <w:spacing w:after="120"/>
        <w:jc w:val="both"/>
      </w:pPr>
      <w:r>
        <w:rPr>
          <w:rFonts w:cstheme="minorHAnsi"/>
        </w:rPr>
        <w:t xml:space="preserve">La </w:t>
      </w:r>
      <w:r w:rsidRPr="00D21C4C">
        <w:rPr>
          <w:rFonts w:cstheme="minorHAnsi"/>
          <w:b/>
        </w:rPr>
        <w:t>prima componente</w:t>
      </w:r>
      <w:r>
        <w:rPr>
          <w:rFonts w:cstheme="minorHAnsi"/>
        </w:rPr>
        <w:t xml:space="preserve"> della “non strategia” è farsi guidare dai </w:t>
      </w:r>
      <w:r w:rsidR="00455237">
        <w:rPr>
          <w:rFonts w:cstheme="minorHAnsi"/>
        </w:rPr>
        <w:t>numeri del giorno</w:t>
      </w:r>
      <w:r w:rsidR="00731A3C">
        <w:rPr>
          <w:rFonts w:cstheme="minorHAnsi"/>
        </w:rPr>
        <w:t xml:space="preserve"> per</w:t>
      </w:r>
      <w:r>
        <w:rPr>
          <w:rFonts w:cstheme="minorHAnsi"/>
        </w:rPr>
        <w:t xml:space="preserve"> definire</w:t>
      </w:r>
      <w:r w:rsidR="00731A3C">
        <w:rPr>
          <w:rFonts w:cstheme="minorHAnsi"/>
        </w:rPr>
        <w:t xml:space="preserve"> l’entità delle misure di contenimento</w:t>
      </w:r>
      <w:r w:rsidR="00455237">
        <w:rPr>
          <w:rFonts w:cstheme="minorHAnsi"/>
        </w:rPr>
        <w:t xml:space="preserve">, </w:t>
      </w:r>
      <w:r w:rsidR="00DC434A">
        <w:rPr>
          <w:rFonts w:cstheme="minorHAnsi"/>
        </w:rPr>
        <w:t xml:space="preserve">senza </w:t>
      </w:r>
      <w:r w:rsidR="00DC434A">
        <w:rPr>
          <w:lang w:eastAsia="it-IT"/>
        </w:rPr>
        <w:t xml:space="preserve">considerare le dinamiche </w:t>
      </w:r>
      <w:r>
        <w:rPr>
          <w:lang w:eastAsia="it-IT"/>
        </w:rPr>
        <w:t xml:space="preserve">attuali </w:t>
      </w:r>
      <w:r w:rsidR="00DC434A">
        <w:rPr>
          <w:lang w:eastAsia="it-IT"/>
        </w:rPr>
        <w:t>dell’epidemia</w:t>
      </w:r>
      <w:r w:rsidR="003B5438">
        <w:rPr>
          <w:lang w:eastAsia="it-IT"/>
        </w:rPr>
        <w:t xml:space="preserve">, </w:t>
      </w:r>
      <w:r w:rsidR="0063067A">
        <w:rPr>
          <w:lang w:eastAsia="it-IT"/>
        </w:rPr>
        <w:t xml:space="preserve">molto diverse </w:t>
      </w:r>
      <w:r w:rsidR="003B5438">
        <w:rPr>
          <w:lang w:eastAsia="it-IT"/>
        </w:rPr>
        <w:t>da quelle della prima ondata</w:t>
      </w:r>
      <w:r>
        <w:rPr>
          <w:lang w:eastAsia="it-IT"/>
        </w:rPr>
        <w:t xml:space="preserve">. Questo </w:t>
      </w:r>
      <w:r w:rsidR="00455237">
        <w:rPr>
          <w:rFonts w:cstheme="minorHAnsi"/>
        </w:rPr>
        <w:t>favorisce ineso</w:t>
      </w:r>
      <w:r>
        <w:rPr>
          <w:rFonts w:cstheme="minorHAnsi"/>
        </w:rPr>
        <w:t xml:space="preserve">rabilmente l’ascesa dei contagi </w:t>
      </w:r>
      <w:r w:rsidR="003B5438">
        <w:rPr>
          <w:rFonts w:cstheme="minorHAnsi"/>
        </w:rPr>
        <w:t>e vanifica</w:t>
      </w:r>
      <w:r>
        <w:rPr>
          <w:rFonts w:cstheme="minorHAnsi"/>
        </w:rPr>
        <w:t xml:space="preserve"> gli effetti delle misure </w:t>
      </w:r>
      <w:r w:rsidR="00455237">
        <w:rPr>
          <w:rFonts w:cstheme="minorHAnsi"/>
        </w:rPr>
        <w:t>per varie ragioni</w:t>
      </w:r>
      <w:r w:rsidR="00DA47D7">
        <w:t>:</w:t>
      </w:r>
    </w:p>
    <w:p w:rsidR="00AE4B30" w:rsidRPr="00AE4B30" w:rsidRDefault="0063067A" w:rsidP="00455237">
      <w:pPr>
        <w:numPr>
          <w:ilvl w:val="0"/>
          <w:numId w:val="48"/>
        </w:numPr>
        <w:spacing w:after="120"/>
        <w:contextualSpacing/>
        <w:jc w:val="both"/>
        <w:rPr>
          <w:rFonts w:eastAsia="Times New Roman"/>
          <w:lang w:eastAsia="it-IT"/>
        </w:rPr>
      </w:pPr>
      <w:r>
        <w:rPr>
          <w:rFonts w:cstheme="minorHAnsi"/>
        </w:rPr>
        <w:t>I numeri riportati quotidianamente dal</w:t>
      </w:r>
      <w:r w:rsidR="00455237">
        <w:rPr>
          <w:rFonts w:cstheme="minorHAnsi"/>
        </w:rPr>
        <w:t xml:space="preserve"> </w:t>
      </w:r>
      <w:r w:rsidR="00455237" w:rsidRPr="004066BB">
        <w:t xml:space="preserve">bollettino della Protezione Civile </w:t>
      </w:r>
      <w:r>
        <w:t>non rispecchiano affatto</w:t>
      </w:r>
      <w:r w:rsidR="00455237">
        <w:t xml:space="preserve"> </w:t>
      </w:r>
      <w:r w:rsidR="00455237" w:rsidRPr="004066BB">
        <w:t xml:space="preserve">i </w:t>
      </w:r>
      <w:r w:rsidR="00455237">
        <w:t xml:space="preserve">casi </w:t>
      </w:r>
      <w:r w:rsidR="00AE4B30">
        <w:t xml:space="preserve">del giorno </w:t>
      </w:r>
      <w:r w:rsidR="00FF6490">
        <w:t xml:space="preserve">perché </w:t>
      </w:r>
      <w:r>
        <w:t>dal contagio alla notifica intercorre un ritardo</w:t>
      </w:r>
      <w:r w:rsidR="00FF6490">
        <w:t xml:space="preserve"> med</w:t>
      </w:r>
      <w:r w:rsidR="009E3B71">
        <w:t>io di 15 giorni</w:t>
      </w:r>
      <w:r w:rsidR="00FF6490">
        <w:t xml:space="preserve">, </w:t>
      </w:r>
      <w:r w:rsidR="00AE4B30">
        <w:t>in quanto:</w:t>
      </w:r>
    </w:p>
    <w:p w:rsidR="00AE4B30" w:rsidRDefault="00D316D3" w:rsidP="00AE4B30">
      <w:pPr>
        <w:numPr>
          <w:ilvl w:val="1"/>
          <w:numId w:val="48"/>
        </w:numPr>
        <w:spacing w:after="120"/>
        <w:contextualSpacing/>
        <w:jc w:val="both"/>
        <w:rPr>
          <w:rFonts w:eastAsia="Times New Roman"/>
          <w:lang w:eastAsia="it-IT"/>
        </w:rPr>
      </w:pPr>
      <w:r>
        <w:rPr>
          <w:rFonts w:eastAsia="Times New Roman"/>
          <w:lang w:eastAsia="it-IT"/>
        </w:rPr>
        <w:t>I</w:t>
      </w:r>
      <w:r w:rsidR="00455237">
        <w:rPr>
          <w:rFonts w:eastAsia="Times New Roman"/>
          <w:lang w:eastAsia="it-IT"/>
        </w:rPr>
        <w:t xml:space="preserve">l tempo medio tra contagio e comparsa dei sintomi è </w:t>
      </w:r>
      <w:r w:rsidR="00306BBB">
        <w:rPr>
          <w:rFonts w:eastAsia="Times New Roman"/>
          <w:lang w:eastAsia="it-IT"/>
        </w:rPr>
        <w:t>di 5 giorni (range 2-14 giorni)</w:t>
      </w:r>
      <w:r w:rsidR="000070B3">
        <w:rPr>
          <w:rFonts w:eastAsia="Times New Roman"/>
          <w:lang w:eastAsia="it-IT"/>
        </w:rPr>
        <w:t>.</w:t>
      </w:r>
    </w:p>
    <w:p w:rsidR="00AE4B30" w:rsidRDefault="00DA47D7" w:rsidP="00AE4B30">
      <w:pPr>
        <w:numPr>
          <w:ilvl w:val="1"/>
          <w:numId w:val="48"/>
        </w:numPr>
        <w:spacing w:after="120"/>
        <w:contextualSpacing/>
        <w:jc w:val="both"/>
        <w:rPr>
          <w:rFonts w:eastAsia="Times New Roman"/>
          <w:lang w:eastAsia="it-IT"/>
        </w:rPr>
      </w:pPr>
      <w:r>
        <w:rPr>
          <w:rFonts w:eastAsia="Times New Roman"/>
          <w:lang w:eastAsia="it-IT"/>
        </w:rPr>
        <w:t>Secondo l’Istituto Superiore di Sanità i</w:t>
      </w:r>
      <w:r w:rsidR="00455237" w:rsidRPr="00AE4B30">
        <w:rPr>
          <w:rFonts w:eastAsia="Times New Roman"/>
          <w:lang w:eastAsia="it-IT"/>
        </w:rPr>
        <w:t>l tempo mediano tra inizio dei sintomi e prelievo/diagnosi è di 3 giorni</w:t>
      </w:r>
      <w:r w:rsidR="0063067A">
        <w:rPr>
          <w:rFonts w:eastAsia="Times New Roman"/>
          <w:lang w:eastAsia="it-IT"/>
        </w:rPr>
        <w:t xml:space="preserve"> (</w:t>
      </w:r>
      <w:r w:rsidR="000070B3">
        <w:rPr>
          <w:rFonts w:eastAsia="Times New Roman"/>
          <w:lang w:eastAsia="it-IT"/>
        </w:rPr>
        <w:t>settimana</w:t>
      </w:r>
      <w:r w:rsidR="0063067A">
        <w:rPr>
          <w:rFonts w:eastAsia="Times New Roman"/>
          <w:lang w:eastAsia="it-IT"/>
        </w:rPr>
        <w:t xml:space="preserve"> 7-13 ottobre)</w:t>
      </w:r>
      <w:r w:rsidR="00455237" w:rsidRPr="00AE4B30">
        <w:rPr>
          <w:rFonts w:eastAsia="Times New Roman"/>
          <w:lang w:eastAsia="it-IT"/>
        </w:rPr>
        <w:t xml:space="preserve">, ma potrebbe allungarsi considerando i tempi di analisi di laboratorio e di </w:t>
      </w:r>
      <w:r w:rsidR="00AE4B30">
        <w:rPr>
          <w:rFonts w:eastAsia="Times New Roman"/>
          <w:lang w:eastAsia="it-IT"/>
        </w:rPr>
        <w:t>refertazione</w:t>
      </w:r>
      <w:r w:rsidR="003E4D75">
        <w:rPr>
          <w:rFonts w:eastAsia="Times New Roman"/>
          <w:lang w:eastAsia="it-IT"/>
        </w:rPr>
        <w:t>. P</w:t>
      </w:r>
      <w:r>
        <w:rPr>
          <w:rFonts w:eastAsia="Times New Roman"/>
          <w:lang w:eastAsia="it-IT"/>
        </w:rPr>
        <w:t>er</w:t>
      </w:r>
      <w:r w:rsidR="000070B3">
        <w:rPr>
          <w:rFonts w:eastAsia="Times New Roman"/>
          <w:lang w:eastAsia="it-IT"/>
        </w:rPr>
        <w:t>altro, per</w:t>
      </w:r>
      <w:r>
        <w:rPr>
          <w:rFonts w:eastAsia="Times New Roman"/>
          <w:lang w:eastAsia="it-IT"/>
        </w:rPr>
        <w:t xml:space="preserve"> i </w:t>
      </w:r>
      <w:r w:rsidRPr="00F85235">
        <w:rPr>
          <w:rFonts w:eastAsia="Times New Roman"/>
          <w:lang w:eastAsia="it-IT"/>
        </w:rPr>
        <w:t xml:space="preserve">casi asintomatici </w:t>
      </w:r>
      <w:r w:rsidR="003E4D75">
        <w:rPr>
          <w:rFonts w:eastAsia="Times New Roman"/>
          <w:lang w:eastAsia="it-IT"/>
        </w:rPr>
        <w:t xml:space="preserve">non è noto </w:t>
      </w:r>
      <w:r>
        <w:rPr>
          <w:rFonts w:eastAsia="Times New Roman"/>
          <w:lang w:eastAsia="it-IT"/>
        </w:rPr>
        <w:t xml:space="preserve">perché la tempestività nella richiesta del tampone </w:t>
      </w:r>
      <w:r w:rsidRPr="00F85235">
        <w:rPr>
          <w:rFonts w:eastAsia="Times New Roman"/>
          <w:lang w:eastAsia="it-IT"/>
        </w:rPr>
        <w:t>dipende dall’efficacia del</w:t>
      </w:r>
      <w:r>
        <w:rPr>
          <w:rFonts w:eastAsia="Times New Roman"/>
          <w:lang w:eastAsia="it-IT"/>
        </w:rPr>
        <w:t>l’attività di testing &amp; tracing</w:t>
      </w:r>
      <w:r w:rsidR="000070B3">
        <w:rPr>
          <w:rFonts w:eastAsia="Times New Roman"/>
          <w:lang w:eastAsia="it-IT"/>
        </w:rPr>
        <w:t>.</w:t>
      </w:r>
    </w:p>
    <w:p w:rsidR="00AE4B30" w:rsidRDefault="00D316D3" w:rsidP="00AE4B30">
      <w:pPr>
        <w:numPr>
          <w:ilvl w:val="1"/>
          <w:numId w:val="48"/>
        </w:numPr>
        <w:spacing w:after="120"/>
        <w:contextualSpacing/>
        <w:jc w:val="both"/>
        <w:rPr>
          <w:rFonts w:eastAsia="Times New Roman"/>
          <w:lang w:eastAsia="it-IT"/>
        </w:rPr>
      </w:pPr>
      <w:r>
        <w:rPr>
          <w:rFonts w:eastAsia="Times New Roman"/>
          <w:lang w:eastAsia="it-IT"/>
        </w:rPr>
        <w:t>L</w:t>
      </w:r>
      <w:r w:rsidR="00455237" w:rsidRPr="00AE4B30">
        <w:rPr>
          <w:rFonts w:eastAsia="Times New Roman"/>
          <w:lang w:eastAsia="it-IT"/>
        </w:rPr>
        <w:t xml:space="preserve">a </w:t>
      </w:r>
      <w:r w:rsidR="00455237" w:rsidRPr="004066BB">
        <w:t xml:space="preserve">comunicazione dei nuovi casi dalle Regioni alla Protezione Civile non </w:t>
      </w:r>
      <w:r w:rsidR="00AE4B30">
        <w:t>avviene in tempo reale</w:t>
      </w:r>
      <w:r w:rsidR="00455237">
        <w:t>:</w:t>
      </w:r>
      <w:r w:rsidR="00455237" w:rsidRPr="004066BB">
        <w:t xml:space="preserve"> </w:t>
      </w:r>
      <w:r w:rsidR="00455237">
        <w:t>a</w:t>
      </w:r>
      <w:r w:rsidR="00455237" w:rsidRPr="00E86B32">
        <w:t xml:space="preserve">d esempio, nella settimana 5-11 ottobre </w:t>
      </w:r>
      <w:r w:rsidR="00306BBB">
        <w:t xml:space="preserve">meno di un terzo </w:t>
      </w:r>
      <w:r w:rsidR="00455237" w:rsidRPr="00E86B32">
        <w:t>dei casi è stato notificato entr</w:t>
      </w:r>
      <w:r w:rsidR="00306BBB">
        <w:t>o 2 giorni dalla diagnosi, il 54</w:t>
      </w:r>
      <w:r w:rsidR="00455237" w:rsidRPr="00E86B32">
        <w:t>% tra 3 e 5 giorni</w:t>
      </w:r>
      <w:r w:rsidR="00306BBB">
        <w:t xml:space="preserve"> e</w:t>
      </w:r>
      <w:r w:rsidR="003E4D75">
        <w:t xml:space="preserve"> il 14</w:t>
      </w:r>
      <w:r w:rsidR="00306BBB">
        <w:t xml:space="preserve">% </w:t>
      </w:r>
      <w:r>
        <w:t>dopo oltre 6 giorni; p</w:t>
      </w:r>
      <w:r w:rsidR="00455237" w:rsidRPr="00E86B32">
        <w:t xml:space="preserve">eraltro tale ritardo </w:t>
      </w:r>
      <w:r w:rsidR="00AE4B30">
        <w:t xml:space="preserve">aumenta progressivamente </w:t>
      </w:r>
      <w:r w:rsidR="00306BBB">
        <w:t xml:space="preserve">per il </w:t>
      </w:r>
      <w:r w:rsidR="00455237" w:rsidRPr="00E86B32">
        <w:t>crescente numero di casi.</w:t>
      </w:r>
      <w:r w:rsidR="00455237">
        <w:t xml:space="preserve"> </w:t>
      </w:r>
    </w:p>
    <w:p w:rsidR="00D21C4C" w:rsidRPr="00160918" w:rsidRDefault="0093538A" w:rsidP="00D21C4C">
      <w:pPr>
        <w:numPr>
          <w:ilvl w:val="0"/>
          <w:numId w:val="48"/>
        </w:numPr>
        <w:spacing w:after="120"/>
        <w:contextualSpacing/>
        <w:jc w:val="both"/>
        <w:rPr>
          <w:rFonts w:eastAsia="Times New Roman"/>
          <w:lang w:eastAsia="it-IT"/>
        </w:rPr>
      </w:pPr>
      <w:r w:rsidRPr="00160918">
        <w:t>La curva d</w:t>
      </w:r>
      <w:r w:rsidR="00D316D3" w:rsidRPr="00160918">
        <w:t xml:space="preserve">ei contagi ha ormai assunto un </w:t>
      </w:r>
      <w:r w:rsidRPr="00160918">
        <w:t>t</w:t>
      </w:r>
      <w:r w:rsidR="00D316D3" w:rsidRPr="00160918">
        <w:t xml:space="preserve">rend </w:t>
      </w:r>
      <w:r w:rsidRPr="00160918">
        <w:t>esponenziale: ne</w:t>
      </w:r>
      <w:r w:rsidR="00AE4B30" w:rsidRPr="00160918">
        <w:t xml:space="preserve">lla settimana </w:t>
      </w:r>
      <w:r w:rsidR="00DA47D7" w:rsidRPr="00160918">
        <w:t>13</w:t>
      </w:r>
      <w:r w:rsidRPr="00160918">
        <w:t>-</w:t>
      </w:r>
      <w:r w:rsidR="00DA47D7" w:rsidRPr="00160918">
        <w:t xml:space="preserve">19 </w:t>
      </w:r>
      <w:r w:rsidRPr="00160918">
        <w:t xml:space="preserve">ottobre il numero dei casi attualmente positivi è </w:t>
      </w:r>
      <w:r w:rsidR="003E4D75">
        <w:t>salito</w:t>
      </w:r>
      <w:r w:rsidRPr="00160918">
        <w:t xml:space="preserve"> da 82.764 a 134.003</w:t>
      </w:r>
      <w:r w:rsidR="00DA47D7" w:rsidRPr="00160918">
        <w:t xml:space="preserve"> (+53,7%)</w:t>
      </w:r>
      <w:r w:rsidR="00AE4E5B" w:rsidRPr="00160918">
        <w:t xml:space="preserve"> e</w:t>
      </w:r>
      <w:r w:rsidRPr="00160918">
        <w:t xml:space="preserve"> </w:t>
      </w:r>
      <w:r w:rsidR="00AE4E5B" w:rsidRPr="00160918">
        <w:t xml:space="preserve">il rapporto positivi/casi testati </w:t>
      </w:r>
      <w:r w:rsidR="00F804A2">
        <w:t xml:space="preserve">in una settimana è cresciuto </w:t>
      </w:r>
      <w:r w:rsidR="00AE4E5B" w:rsidRPr="00160918">
        <w:t>da</w:t>
      </w:r>
      <w:r w:rsidR="00DA232A" w:rsidRPr="00160918">
        <w:t>l</w:t>
      </w:r>
      <w:r w:rsidR="00AE4E5B" w:rsidRPr="00160918">
        <w:t xml:space="preserve"> </w:t>
      </w:r>
      <w:r w:rsidR="00DA232A" w:rsidRPr="00160918">
        <w:t>6,4</w:t>
      </w:r>
      <w:r w:rsidR="00AE4E5B" w:rsidRPr="00160918">
        <w:t xml:space="preserve">% </w:t>
      </w:r>
      <w:r w:rsidR="003E4D75" w:rsidRPr="00160918">
        <w:t>al 10,4%</w:t>
      </w:r>
      <w:r w:rsidR="00AE4E5B" w:rsidRPr="00160918">
        <w:t xml:space="preserve">. </w:t>
      </w:r>
      <w:r w:rsidR="00F804A2">
        <w:t>Trend che si riflettono</w:t>
      </w:r>
      <w:r w:rsidR="00AE4B30" w:rsidRPr="00160918">
        <w:t xml:space="preserve"> </w:t>
      </w:r>
      <w:r w:rsidR="00F804A2">
        <w:t xml:space="preserve">sia </w:t>
      </w:r>
      <w:r w:rsidR="00AE4E5B" w:rsidRPr="00160918">
        <w:t xml:space="preserve">sul numero </w:t>
      </w:r>
      <w:r w:rsidRPr="00160918">
        <w:t>dei pazienti ricoverati con sintomi</w:t>
      </w:r>
      <w:r w:rsidR="00AE4B30" w:rsidRPr="00160918">
        <w:t xml:space="preserve">, aumentati </w:t>
      </w:r>
      <w:r w:rsidR="003B5438">
        <w:t xml:space="preserve">negli ultimi 7 giorni </w:t>
      </w:r>
      <w:r w:rsidR="00AE4E5B" w:rsidRPr="00160918">
        <w:t>da 4.821 a 7.676</w:t>
      </w:r>
      <w:r w:rsidRPr="00160918">
        <w:t xml:space="preserve"> </w:t>
      </w:r>
      <w:r w:rsidR="00DA232A" w:rsidRPr="00160918">
        <w:t xml:space="preserve">(+59,2%) </w:t>
      </w:r>
      <w:r w:rsidRPr="00160918">
        <w:t xml:space="preserve">e </w:t>
      </w:r>
      <w:r w:rsidR="00AE4E5B" w:rsidRPr="00160918">
        <w:t xml:space="preserve">di quelli in terapia intensiva </w:t>
      </w:r>
      <w:r w:rsidR="00AE4B30" w:rsidRPr="00160918">
        <w:t>da 452 a 797</w:t>
      </w:r>
      <w:r w:rsidR="00DA232A" w:rsidRPr="00160918">
        <w:t xml:space="preserve"> (+76,3%)</w:t>
      </w:r>
      <w:r w:rsidR="00AE4B30" w:rsidRPr="00160918">
        <w:t xml:space="preserve"> </w:t>
      </w:r>
      <w:r w:rsidR="003E4D75">
        <w:t xml:space="preserve">con </w:t>
      </w:r>
      <w:r w:rsidR="00AE4B30" w:rsidRPr="00160918">
        <w:t xml:space="preserve">segnali di sovraccarico in </w:t>
      </w:r>
      <w:r w:rsidR="003E4D75">
        <w:t xml:space="preserve">diverse </w:t>
      </w:r>
      <w:r w:rsidR="003B5438">
        <w:t xml:space="preserve">Regioni, </w:t>
      </w:r>
      <w:r w:rsidR="00F804A2">
        <w:t xml:space="preserve">sia </w:t>
      </w:r>
      <w:r w:rsidR="003B5438">
        <w:t>sul progressivo aumento della letalità</w:t>
      </w:r>
      <w:r w:rsidR="00F804A2">
        <w:t>.</w:t>
      </w:r>
    </w:p>
    <w:p w:rsidR="00D21C4C" w:rsidRDefault="00F804A2" w:rsidP="00D21C4C">
      <w:pPr>
        <w:numPr>
          <w:ilvl w:val="0"/>
          <w:numId w:val="48"/>
        </w:numPr>
        <w:spacing w:after="120"/>
        <w:contextualSpacing/>
        <w:jc w:val="both"/>
        <w:rPr>
          <w:rFonts w:eastAsia="Times New Roman"/>
          <w:lang w:eastAsia="it-IT"/>
        </w:rPr>
      </w:pPr>
      <w:r>
        <w:t xml:space="preserve">L’affanno del </w:t>
      </w:r>
      <w:r w:rsidR="00AE4E5B">
        <w:t xml:space="preserve">sistema di testing &amp; tracing </w:t>
      </w:r>
      <w:r w:rsidR="003E4D75">
        <w:t xml:space="preserve">aumenta </w:t>
      </w:r>
      <w:r w:rsidR="00AE4E5B">
        <w:t xml:space="preserve">la probabilità di sottostimare i casi, perché l’espansione del bacino di asintomatici non isolati </w:t>
      </w:r>
      <w:r w:rsidR="003E4D75">
        <w:t xml:space="preserve">accelera </w:t>
      </w:r>
      <w:r w:rsidR="00AE4E5B">
        <w:t>ulterior</w:t>
      </w:r>
      <w:r w:rsidR="003E4D75">
        <w:t xml:space="preserve">mente la diffusione del </w:t>
      </w:r>
      <w:r>
        <w:t>contagio.</w:t>
      </w:r>
    </w:p>
    <w:p w:rsidR="003E4D75" w:rsidRDefault="00B36FAF" w:rsidP="008E66C3">
      <w:pPr>
        <w:numPr>
          <w:ilvl w:val="0"/>
          <w:numId w:val="48"/>
        </w:numPr>
        <w:spacing w:after="120"/>
        <w:contextualSpacing/>
        <w:jc w:val="both"/>
        <w:rPr>
          <w:rFonts w:eastAsia="Times New Roman"/>
          <w:lang w:eastAsia="it-IT"/>
        </w:rPr>
      </w:pPr>
      <w:r>
        <w:lastRenderedPageBreak/>
        <w:t>Gli effetti delle misure restrittive</w:t>
      </w:r>
      <w:r w:rsidR="00AE4B30">
        <w:t>,</w:t>
      </w:r>
      <w:r>
        <w:t xml:space="preserve"> </w:t>
      </w:r>
      <w:r w:rsidR="00CF3CB1">
        <w:t xml:space="preserve">non </w:t>
      </w:r>
      <w:r w:rsidR="002832D6">
        <w:t>valutabili</w:t>
      </w:r>
      <w:r>
        <w:t xml:space="preserve"> prima di 2-3 settimane</w:t>
      </w:r>
      <w:r w:rsidR="00AE4B30">
        <w:t>,</w:t>
      </w:r>
      <w:r w:rsidR="00CF3CB1">
        <w:t xml:space="preserve"> </w:t>
      </w:r>
      <w:r w:rsidR="002832D6">
        <w:t xml:space="preserve">saranno </w:t>
      </w:r>
      <w:r>
        <w:t xml:space="preserve">verosimilmente </w:t>
      </w:r>
      <w:r w:rsidR="00832487">
        <w:t xml:space="preserve">neutralizzati </w:t>
      </w:r>
      <w:r>
        <w:t>dal trend di crescita della curva epidemica</w:t>
      </w:r>
      <w:r w:rsidR="00D069D6">
        <w:t>.</w:t>
      </w:r>
    </w:p>
    <w:p w:rsidR="003E4D75" w:rsidRDefault="003E4D75" w:rsidP="003E4D75">
      <w:pPr>
        <w:spacing w:after="120"/>
        <w:contextualSpacing/>
        <w:jc w:val="both"/>
        <w:rPr>
          <w:rFonts w:eastAsia="Times New Roman"/>
          <w:lang w:eastAsia="it-IT"/>
        </w:rPr>
      </w:pPr>
    </w:p>
    <w:p w:rsidR="009E3B71" w:rsidRDefault="009E3B71" w:rsidP="009E3B71">
      <w:pPr>
        <w:spacing w:after="120"/>
        <w:jc w:val="both"/>
        <w:rPr>
          <w:rFonts w:eastAsia="Times New Roman"/>
          <w:lang w:eastAsia="it-IT"/>
        </w:rPr>
      </w:pPr>
      <w:r>
        <w:rPr>
          <w:lang w:eastAsia="it-IT"/>
        </w:rPr>
        <w:t xml:space="preserve">La </w:t>
      </w:r>
      <w:r>
        <w:rPr>
          <w:b/>
          <w:lang w:eastAsia="it-IT"/>
        </w:rPr>
        <w:t xml:space="preserve">seconda componente </w:t>
      </w:r>
      <w:r>
        <w:rPr>
          <w:lang w:eastAsia="it-IT"/>
        </w:rPr>
        <w:t>è il mancato allineamento tra le misure dei due DPCM e quanto previsto dal</w:t>
      </w:r>
      <w:r w:rsidRPr="00BE4794">
        <w:rPr>
          <w:lang w:eastAsia="it-IT"/>
        </w:rPr>
        <w:t>l</w:t>
      </w:r>
      <w:r>
        <w:rPr>
          <w:lang w:eastAsia="it-IT"/>
        </w:rPr>
        <w:t xml:space="preserve">a </w:t>
      </w:r>
      <w:hyperlink r:id="rId8" w:history="1">
        <w:r w:rsidRPr="00BE4794">
          <w:rPr>
            <w:rStyle w:val="Collegamentoipertestuale"/>
            <w:color w:val="auto"/>
            <w:u w:val="none"/>
            <w:lang w:eastAsia="it-IT"/>
          </w:rPr>
          <w:t xml:space="preserve">circolare </w:t>
        </w:r>
        <w:r>
          <w:rPr>
            <w:rStyle w:val="Collegamentoipertestuale"/>
            <w:color w:val="auto"/>
            <w:u w:val="none"/>
            <w:lang w:eastAsia="it-IT"/>
          </w:rPr>
          <w:t xml:space="preserve">del 12 ottobre </w:t>
        </w:r>
        <w:r w:rsidRPr="00BE4794">
          <w:rPr>
            <w:rStyle w:val="Collegamentoipertestuale"/>
            <w:color w:val="auto"/>
            <w:u w:val="none"/>
            <w:lang w:eastAsia="it-IT"/>
          </w:rPr>
          <w:t>del Ministero della Salute</w:t>
        </w:r>
      </w:hyperlink>
      <w:r>
        <w:rPr>
          <w:rStyle w:val="Collegamentoipertestuale"/>
          <w:color w:val="auto"/>
          <w:u w:val="none"/>
          <w:lang w:eastAsia="it-IT"/>
        </w:rPr>
        <w:t>. Nel documento</w:t>
      </w:r>
      <w:r>
        <w:rPr>
          <w:lang w:eastAsia="it-IT"/>
        </w:rPr>
        <w:t xml:space="preserve"> “</w:t>
      </w:r>
      <w:hyperlink r:id="rId9" w:history="1">
        <w:r w:rsidRPr="00F17813">
          <w:rPr>
            <w:rStyle w:val="Collegamentoipertestuale"/>
            <w:lang w:eastAsia="it-IT"/>
          </w:rPr>
          <w:t>Prevenzione e risposta a COVID-19</w:t>
        </w:r>
      </w:hyperlink>
      <w:r>
        <w:rPr>
          <w:lang w:eastAsia="it-IT"/>
        </w:rPr>
        <w:t>” vengono delineati quattro scenari</w:t>
      </w:r>
      <w:r w:rsidRPr="003F68C4">
        <w:rPr>
          <w:lang w:eastAsia="it-IT"/>
        </w:rPr>
        <w:t xml:space="preserve"> di evoluzione dell’epidemia</w:t>
      </w:r>
      <w:r>
        <w:rPr>
          <w:lang w:eastAsia="it-IT"/>
        </w:rPr>
        <w:t xml:space="preserve"> in relazione a diversi </w:t>
      </w:r>
      <w:r w:rsidRPr="003F68C4">
        <w:rPr>
          <w:lang w:eastAsia="it-IT"/>
        </w:rPr>
        <w:t xml:space="preserve">livelli di rischio </w:t>
      </w:r>
      <w:r>
        <w:rPr>
          <w:lang w:eastAsia="it-IT"/>
        </w:rPr>
        <w:t xml:space="preserve">accompagnati da relative </w:t>
      </w:r>
      <w:r w:rsidRPr="003F68C4">
        <w:rPr>
          <w:lang w:eastAsia="it-IT"/>
        </w:rPr>
        <w:t>misure</w:t>
      </w:r>
      <w:r>
        <w:rPr>
          <w:lang w:eastAsia="it-IT"/>
        </w:rPr>
        <w:t xml:space="preserve"> da attuare nei vari settori. </w:t>
      </w:r>
      <w:r w:rsidRPr="00734A61">
        <w:t>«</w:t>
      </w:r>
      <w:r>
        <w:t xml:space="preserve">Considerato che diverse Regioni </w:t>
      </w:r>
      <w:r w:rsidRPr="00734A61">
        <w:rPr>
          <w:lang w:eastAsia="it-IT"/>
        </w:rPr>
        <w:t>–</w:t>
      </w:r>
      <w:r>
        <w:rPr>
          <w:lang w:eastAsia="it-IT"/>
        </w:rPr>
        <w:t xml:space="preserve"> spiega il Presidente </w:t>
      </w:r>
      <w:r w:rsidRPr="00734A61">
        <w:rPr>
          <w:lang w:eastAsia="it-IT"/>
        </w:rPr>
        <w:t>–</w:t>
      </w:r>
      <w:r>
        <w:t xml:space="preserve"> sono ormai nella fase di rischio alto/molto alto, è inspiegabile che le misure raccomandate non siano state introdotte dal nuovo DPCM, che ha seguito le indicazioni del Comitato Tecnico Scientifico, né attuate dalle Regioni, che hanno partecipato alla stesura del documento</w:t>
      </w:r>
      <w:r w:rsidRPr="00734A61">
        <w:rPr>
          <w:rFonts w:cstheme="minorHAnsi"/>
        </w:rPr>
        <w:t>»</w:t>
      </w:r>
      <w:r>
        <w:rPr>
          <w:lang w:eastAsia="it-IT"/>
        </w:rPr>
        <w:t>.</w:t>
      </w:r>
    </w:p>
    <w:p w:rsidR="003E4D75" w:rsidRDefault="007959B3" w:rsidP="003E4D75">
      <w:pPr>
        <w:spacing w:after="120"/>
        <w:jc w:val="both"/>
        <w:rPr>
          <w:rFonts w:eastAsia="Times New Roman"/>
          <w:lang w:eastAsia="it-IT"/>
        </w:rPr>
      </w:pPr>
      <w:r>
        <w:t xml:space="preserve">La </w:t>
      </w:r>
      <w:r w:rsidR="009E3B71">
        <w:rPr>
          <w:b/>
        </w:rPr>
        <w:t>terza</w:t>
      </w:r>
      <w:r w:rsidRPr="003E4D75">
        <w:rPr>
          <w:b/>
        </w:rPr>
        <w:t xml:space="preserve"> componente</w:t>
      </w:r>
      <w:r>
        <w:t xml:space="preserve"> della “non strategia” è il mancato a</w:t>
      </w:r>
      <w:r w:rsidR="003E4D75">
        <w:t xml:space="preserve">pproccio di sistema basato su responsabilità e </w:t>
      </w:r>
      <w:r>
        <w:t>alleanza tra politica e cittadini, oltre che sull’efficienza dei servizi sanitari</w:t>
      </w:r>
      <w:r w:rsidR="0038067B">
        <w:t>.</w:t>
      </w:r>
      <w:r>
        <w:t xml:space="preserve"> </w:t>
      </w:r>
      <w:r w:rsidR="00CF3CB1" w:rsidRPr="00734A61">
        <w:t>«</w:t>
      </w:r>
      <w:r w:rsidR="00CF3CB1">
        <w:t xml:space="preserve">Numeri a parte </w:t>
      </w:r>
      <w:r w:rsidR="00CF3CB1" w:rsidRPr="00734A61">
        <w:rPr>
          <w:lang w:eastAsia="it-IT"/>
        </w:rPr>
        <w:t xml:space="preserve">– </w:t>
      </w:r>
      <w:r>
        <w:rPr>
          <w:lang w:eastAsia="it-IT"/>
        </w:rPr>
        <w:t xml:space="preserve">precisa Cartabellotta </w:t>
      </w:r>
      <w:r w:rsidR="00CF3CB1" w:rsidRPr="00734A61">
        <w:rPr>
          <w:lang w:eastAsia="it-IT"/>
        </w:rPr>
        <w:t>–</w:t>
      </w:r>
      <w:r>
        <w:rPr>
          <w:lang w:eastAsia="it-IT"/>
        </w:rPr>
        <w:t xml:space="preserve"> </w:t>
      </w:r>
      <w:r w:rsidR="00DC434A">
        <w:t xml:space="preserve">il contenimento della seconda ondata </w:t>
      </w:r>
      <w:r w:rsidR="000C329D">
        <w:t>d</w:t>
      </w:r>
      <w:r w:rsidR="003E4D75">
        <w:t xml:space="preserve">oveva </w:t>
      </w:r>
      <w:r w:rsidR="000C329D">
        <w:t>inevitabilmente</w:t>
      </w:r>
      <w:r w:rsidR="00731A3C">
        <w:t xml:space="preserve"> </w:t>
      </w:r>
      <w:r w:rsidR="00DC434A">
        <w:t>poggiare</w:t>
      </w:r>
      <w:r w:rsidR="003E4D75">
        <w:t xml:space="preserve">, </w:t>
      </w:r>
      <w:r w:rsidR="00F742DB">
        <w:t xml:space="preserve">già alla </w:t>
      </w:r>
      <w:r w:rsidR="003E4D75">
        <w:t>fine del lockdown,</w:t>
      </w:r>
      <w:r w:rsidR="00DC434A">
        <w:t xml:space="preserve"> su tre pilastri integrati: </w:t>
      </w:r>
      <w:r w:rsidR="00731A3C">
        <w:t>massima aderenza della popolazione a</w:t>
      </w:r>
      <w:r w:rsidR="00DC434A">
        <w:t>i comportamenti</w:t>
      </w:r>
      <w:r w:rsidR="00731A3C">
        <w:t xml:space="preserve"> raccomandati</w:t>
      </w:r>
      <w:r w:rsidR="00DC434A">
        <w:t>, potenziamento dei servizi sanitari territoriali e ospedalieri e collaborazione in piena sintonia tra Governo, Regioni ed Enti locali</w:t>
      </w:r>
      <w:r w:rsidR="00CF3CB1" w:rsidRPr="003E4D75">
        <w:rPr>
          <w:rFonts w:cstheme="minorHAnsi"/>
        </w:rPr>
        <w:t>»</w:t>
      </w:r>
      <w:r>
        <w:rPr>
          <w:lang w:eastAsia="it-IT"/>
        </w:rPr>
        <w:t>.</w:t>
      </w:r>
    </w:p>
    <w:p w:rsidR="00C13B7B" w:rsidRPr="003E4D75" w:rsidRDefault="007A1DA8" w:rsidP="003E4D75">
      <w:pPr>
        <w:spacing w:after="120"/>
        <w:jc w:val="both"/>
        <w:rPr>
          <w:rFonts w:eastAsia="Times New Roman"/>
          <w:lang w:eastAsia="it-IT"/>
        </w:rPr>
      </w:pPr>
      <w:r w:rsidRPr="007A1DA8">
        <w:t>«</w:t>
      </w:r>
      <w:r w:rsidR="00CF3CB1">
        <w:t xml:space="preserve">Non essere riusciti a </w:t>
      </w:r>
      <w:r w:rsidR="00B62888">
        <w:t xml:space="preserve">prevenire </w:t>
      </w:r>
      <w:r w:rsidR="00CF3CB1">
        <w:t>la risalita della curva epidemica quando</w:t>
      </w:r>
      <w:r w:rsidR="00FF6490">
        <w:t xml:space="preserve"> avevamo un </w:t>
      </w:r>
      <w:r w:rsidR="00CF3CB1">
        <w:t>grande vantaggio sul virus</w:t>
      </w:r>
      <w:r w:rsidR="0038067B">
        <w:t xml:space="preserve"> </w:t>
      </w:r>
      <w:r w:rsidR="0038067B" w:rsidRPr="007A1DA8">
        <w:t>– conclude Cartabellotta –</w:t>
      </w:r>
      <w:r w:rsidR="0038067B">
        <w:t xml:space="preserve"> </w:t>
      </w:r>
      <w:r w:rsidR="00DC434A">
        <w:t xml:space="preserve">oggi </w:t>
      </w:r>
      <w:r w:rsidR="00CF3CB1">
        <w:t>impone</w:t>
      </w:r>
      <w:r w:rsidR="0038067B">
        <w:t xml:space="preserve"> la necessità di</w:t>
      </w:r>
      <w:r w:rsidR="00CF3CB1">
        <w:t xml:space="preserve"> misure di contenimento </w:t>
      </w:r>
      <w:r w:rsidR="00B62888">
        <w:t xml:space="preserve">in grado di anticipare il virus. Tali misure devono essere pianificate su modelli predittivi ad almeno </w:t>
      </w:r>
      <w:r w:rsidR="002832D6">
        <w:t>2-3</w:t>
      </w:r>
      <w:r w:rsidR="00B62888">
        <w:t xml:space="preserve"> settimane, perché la “non strategia” di </w:t>
      </w:r>
      <w:r w:rsidR="008E485C">
        <w:t xml:space="preserve">inseguire i numeri del giorno con </w:t>
      </w:r>
      <w:r w:rsidR="00853071">
        <w:t xml:space="preserve">uno stillicidio di </w:t>
      </w:r>
      <w:r w:rsidR="008E485C">
        <w:t xml:space="preserve">DPCM </w:t>
      </w:r>
      <w:r w:rsidR="00884EAC">
        <w:t xml:space="preserve">che, </w:t>
      </w:r>
      <w:r w:rsidR="00884EAC" w:rsidRPr="00884EAC">
        <w:t>settimana dopo settimana, impongono la continua necessità di riorganizzarsi su vari fronti</w:t>
      </w:r>
      <w:r w:rsidR="00884EAC">
        <w:t>,</w:t>
      </w:r>
      <w:r w:rsidR="00884EAC" w:rsidRPr="00884EAC">
        <w:t xml:space="preserve"> </w:t>
      </w:r>
      <w:r w:rsidR="00B62888">
        <w:t xml:space="preserve">spingerà inevitabilmente il Paese proprio verso </w:t>
      </w:r>
      <w:r w:rsidR="00B62888">
        <w:rPr>
          <w:lang w:eastAsia="it-IT"/>
        </w:rPr>
        <w:t>quel nuovo lockdown che nessuno vuole e che non possiamo permetterci</w:t>
      </w:r>
      <w:r w:rsidRPr="00734A61">
        <w:rPr>
          <w:rFonts w:cstheme="minorHAnsi"/>
        </w:rPr>
        <w:t>»</w:t>
      </w:r>
      <w:r>
        <w:rPr>
          <w:rFonts w:cstheme="minorHAnsi"/>
        </w:rPr>
        <w:t>.</w:t>
      </w:r>
    </w:p>
    <w:p w:rsidR="005019AF" w:rsidRPr="00497C09" w:rsidRDefault="005127EB" w:rsidP="003E4D75">
      <w:pPr>
        <w:spacing w:after="120"/>
        <w:jc w:val="both"/>
        <w:rPr>
          <w:rFonts w:ascii="Calibri" w:eastAsia="Calibri" w:hAnsi="Calibri" w:cs="Times New Roman"/>
          <w:b/>
          <w:bCs/>
        </w:rPr>
      </w:pPr>
      <w:r w:rsidRPr="00497C09">
        <w:rPr>
          <w:rFonts w:cstheme="minorHAnsi"/>
          <w:i/>
        </w:rPr>
        <w:t xml:space="preserve">Il monitoraggio GIMBE dell'epidemia di COVID-19 è disponibile a: </w:t>
      </w:r>
      <w:hyperlink r:id="rId10" w:history="1">
        <w:r w:rsidRPr="00497C09">
          <w:rPr>
            <w:rStyle w:val="Collegamentoipertestuale"/>
            <w:rFonts w:cstheme="minorHAnsi"/>
            <w:i/>
            <w:color w:val="auto"/>
          </w:rPr>
          <w:t>https://coronavirus.gimbe.org</w:t>
        </w:r>
      </w:hyperlink>
    </w:p>
    <w:p w:rsidR="00FF6490" w:rsidRDefault="005127EB" w:rsidP="00055D5E">
      <w:pPr>
        <w:spacing w:after="120"/>
        <w:rPr>
          <w:rStyle w:val="Collegamentoipertestuale"/>
          <w:rFonts w:ascii="Calibri" w:eastAsia="Calibri" w:hAnsi="Calibri" w:cs="Times New Roman"/>
          <w:sz w:val="20"/>
        </w:rPr>
      </w:pPr>
      <w:r w:rsidRPr="00A24080">
        <w:rPr>
          <w:rFonts w:ascii="Calibri" w:eastAsia="Calibri" w:hAnsi="Calibri" w:cs="Times New Roman"/>
          <w:b/>
          <w:bCs/>
        </w:rPr>
        <w:t>CONTATTI</w:t>
      </w:r>
      <w:r>
        <w:rPr>
          <w:i/>
          <w:lang w:eastAsia="it-IT"/>
        </w:rPr>
        <w:br/>
      </w:r>
      <w:r w:rsidRPr="00A24080">
        <w:rPr>
          <w:b/>
        </w:rPr>
        <w:t>Fondazione GIMBE</w:t>
      </w:r>
      <w:r w:rsidR="00B71DD4">
        <w:rPr>
          <w:rFonts w:cstheme="minorHAnsi"/>
          <w:i/>
          <w:color w:val="0000FF" w:themeColor="hyperlink"/>
          <w:u w:val="single"/>
        </w:rPr>
        <w:br/>
      </w:r>
      <w:r w:rsidRPr="00652364">
        <w:rPr>
          <w:rFonts w:ascii="Calibri" w:eastAsia="Calibri" w:hAnsi="Calibri" w:cs="Times New Roman"/>
          <w:sz w:val="20"/>
        </w:rPr>
        <w:t>Via Amendola 2 - 40121 Bologna</w:t>
      </w:r>
      <w:r>
        <w:rPr>
          <w:rFonts w:ascii="Calibri" w:eastAsia="Calibri" w:hAnsi="Calibri" w:cs="Times New Roman"/>
          <w:sz w:val="20"/>
        </w:rPr>
        <w:br/>
      </w:r>
      <w:r w:rsidRPr="00652364">
        <w:rPr>
          <w:rFonts w:ascii="Calibri" w:eastAsia="Calibri" w:hAnsi="Calibri" w:cs="Times New Roman"/>
          <w:sz w:val="20"/>
        </w:rPr>
        <w:t>Tel. 051 5883920 - Fax 051 4075774</w:t>
      </w:r>
      <w:r>
        <w:rPr>
          <w:rFonts w:ascii="Calibri" w:eastAsia="Calibri" w:hAnsi="Calibri" w:cs="Times New Roman"/>
          <w:sz w:val="20"/>
        </w:rPr>
        <w:br/>
      </w:r>
      <w:r w:rsidRPr="00652364">
        <w:rPr>
          <w:rFonts w:ascii="Calibri" w:eastAsia="Calibri" w:hAnsi="Calibri" w:cs="Times New Roman"/>
          <w:sz w:val="20"/>
        </w:rPr>
        <w:t xml:space="preserve">E-mail: </w:t>
      </w:r>
      <w:hyperlink r:id="rId11" w:history="1">
        <w:r w:rsidRPr="00652364">
          <w:rPr>
            <w:rStyle w:val="Collegamentoipertestuale"/>
            <w:rFonts w:ascii="Calibri" w:eastAsia="Calibri" w:hAnsi="Calibri" w:cs="Times New Roman"/>
            <w:sz w:val="20"/>
          </w:rPr>
          <w:t>ufficio.stampa@gimbe.org</w:t>
        </w:r>
      </w:hyperlink>
    </w:p>
    <w:p w:rsidR="00FF6490" w:rsidRPr="0010348F" w:rsidRDefault="00FF6490" w:rsidP="00055D5E">
      <w:pPr>
        <w:spacing w:after="120"/>
        <w:rPr>
          <w:rFonts w:ascii="Calibri" w:eastAsia="Calibri" w:hAnsi="Calibri" w:cs="Times New Roman"/>
          <w:color w:val="0000FF" w:themeColor="hyperlink"/>
          <w:sz w:val="20"/>
          <w:u w:val="single"/>
        </w:rPr>
      </w:pPr>
    </w:p>
    <w:sectPr w:rsidR="00FF6490" w:rsidRPr="0010348F" w:rsidSect="00055D5E">
      <w:headerReference w:type="default" r:id="rId12"/>
      <w:footerReference w:type="default" r:id="rId13"/>
      <w:footnotePr>
        <w:numFmt w:val="chicago"/>
      </w:footnotePr>
      <w:type w:val="continuous"/>
      <w:pgSz w:w="11906" w:h="16838"/>
      <w:pgMar w:top="993" w:right="1134"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6186" w:rsidRDefault="008A6186">
      <w:pPr>
        <w:spacing w:after="0" w:line="240" w:lineRule="auto"/>
      </w:pPr>
      <w:r>
        <w:separator/>
      </w:r>
    </w:p>
  </w:endnote>
  <w:endnote w:type="continuationSeparator" w:id="0">
    <w:p w:rsidR="008A6186" w:rsidRDefault="008A6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62" w:rsidRDefault="004E4662">
    <w:pPr>
      <w:pStyle w:val="Pidipagina"/>
    </w:pPr>
  </w:p>
  <w:p w:rsidR="004E4662" w:rsidRDefault="004E4662">
    <w:pPr>
      <w:pStyle w:val="Pidipagina"/>
    </w:pPr>
  </w:p>
  <w:p w:rsidR="004E4662" w:rsidRDefault="004E466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6186" w:rsidRDefault="008A6186">
      <w:pPr>
        <w:spacing w:after="0" w:line="240" w:lineRule="auto"/>
      </w:pPr>
      <w:r>
        <w:separator/>
      </w:r>
    </w:p>
  </w:footnote>
  <w:footnote w:type="continuationSeparator" w:id="0">
    <w:p w:rsidR="008A6186" w:rsidRDefault="008A61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662" w:rsidRPr="0099548B" w:rsidRDefault="004E4662" w:rsidP="00BF1EEA">
    <w:pPr>
      <w:pStyle w:val="Intestazione"/>
      <w:jc w:val="center"/>
      <w:rPr>
        <w:b/>
        <w:color w:val="FF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C6651"/>
    <w:multiLevelType w:val="multilevel"/>
    <w:tmpl w:val="170EB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354604"/>
    <w:multiLevelType w:val="hybridMultilevel"/>
    <w:tmpl w:val="A57E856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07643303"/>
    <w:multiLevelType w:val="hybridMultilevel"/>
    <w:tmpl w:val="8A5A2E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07BB3C11"/>
    <w:multiLevelType w:val="hybridMultilevel"/>
    <w:tmpl w:val="C5A49BA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08BD5F3E"/>
    <w:multiLevelType w:val="hybridMultilevel"/>
    <w:tmpl w:val="3BA4705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0A2724CA"/>
    <w:multiLevelType w:val="hybridMultilevel"/>
    <w:tmpl w:val="3A5415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A273CF3"/>
    <w:multiLevelType w:val="hybridMultilevel"/>
    <w:tmpl w:val="103C1148"/>
    <w:lvl w:ilvl="0" w:tplc="B54EF480">
      <w:start w:val="1"/>
      <w:numFmt w:val="bullet"/>
      <w:lvlText w:val="-"/>
      <w:lvlJc w:val="left"/>
      <w:pPr>
        <w:ind w:left="360" w:hanging="360"/>
      </w:pPr>
      <w:rPr>
        <w:rFonts w:ascii="Calibri" w:eastAsiaTheme="minorHAnsi"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41B15A8"/>
    <w:multiLevelType w:val="hybridMultilevel"/>
    <w:tmpl w:val="0400BF2C"/>
    <w:lvl w:ilvl="0" w:tplc="998AB30E">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4AE03AC"/>
    <w:multiLevelType w:val="hybridMultilevel"/>
    <w:tmpl w:val="3252F74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15AD4321"/>
    <w:multiLevelType w:val="hybridMultilevel"/>
    <w:tmpl w:val="0ED2F17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18023A3A"/>
    <w:multiLevelType w:val="hybridMultilevel"/>
    <w:tmpl w:val="F7F6329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185A5C25"/>
    <w:multiLevelType w:val="hybridMultilevel"/>
    <w:tmpl w:val="2F483850"/>
    <w:lvl w:ilvl="0" w:tplc="E3F4A4E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195B668B"/>
    <w:multiLevelType w:val="hybridMultilevel"/>
    <w:tmpl w:val="7F127C10"/>
    <w:lvl w:ilvl="0" w:tplc="E52EADBC">
      <w:start w:val="11"/>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3" w15:restartNumberingAfterBreak="0">
    <w:nsid w:val="1ADC2063"/>
    <w:multiLevelType w:val="multilevel"/>
    <w:tmpl w:val="6B562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D1E3BCC"/>
    <w:multiLevelType w:val="hybridMultilevel"/>
    <w:tmpl w:val="7A1CF9AE"/>
    <w:lvl w:ilvl="0" w:tplc="5448AF4E">
      <w:start w:val="1"/>
      <w:numFmt w:val="bullet"/>
      <w:lvlText w:val="•"/>
      <w:lvlJc w:val="left"/>
      <w:pPr>
        <w:tabs>
          <w:tab w:val="num" w:pos="720"/>
        </w:tabs>
        <w:ind w:left="720" w:hanging="360"/>
      </w:pPr>
      <w:rPr>
        <w:rFonts w:ascii="Arial" w:hAnsi="Arial" w:cs="Times New Roman" w:hint="default"/>
      </w:rPr>
    </w:lvl>
    <w:lvl w:ilvl="1" w:tplc="F168D9C0">
      <w:numFmt w:val="bullet"/>
      <w:lvlText w:val="-"/>
      <w:lvlJc w:val="left"/>
      <w:pPr>
        <w:tabs>
          <w:tab w:val="num" w:pos="1440"/>
        </w:tabs>
        <w:ind w:left="1440" w:hanging="360"/>
      </w:pPr>
      <w:rPr>
        <w:rFonts w:ascii="Times New Roman" w:hAnsi="Times New Roman" w:cs="Times New Roman" w:hint="default"/>
      </w:rPr>
    </w:lvl>
    <w:lvl w:ilvl="2" w:tplc="1A1AADF6">
      <w:start w:val="1"/>
      <w:numFmt w:val="bullet"/>
      <w:lvlText w:val="•"/>
      <w:lvlJc w:val="left"/>
      <w:pPr>
        <w:tabs>
          <w:tab w:val="num" w:pos="2160"/>
        </w:tabs>
        <w:ind w:left="2160" w:hanging="360"/>
      </w:pPr>
      <w:rPr>
        <w:rFonts w:ascii="Arial" w:hAnsi="Arial" w:cs="Times New Roman" w:hint="default"/>
      </w:rPr>
    </w:lvl>
    <w:lvl w:ilvl="3" w:tplc="48AA2EE0">
      <w:start w:val="1"/>
      <w:numFmt w:val="bullet"/>
      <w:lvlText w:val="•"/>
      <w:lvlJc w:val="left"/>
      <w:pPr>
        <w:tabs>
          <w:tab w:val="num" w:pos="2880"/>
        </w:tabs>
        <w:ind w:left="2880" w:hanging="360"/>
      </w:pPr>
      <w:rPr>
        <w:rFonts w:ascii="Arial" w:hAnsi="Arial" w:cs="Times New Roman" w:hint="default"/>
      </w:rPr>
    </w:lvl>
    <w:lvl w:ilvl="4" w:tplc="A8682176">
      <w:start w:val="1"/>
      <w:numFmt w:val="bullet"/>
      <w:lvlText w:val="•"/>
      <w:lvlJc w:val="left"/>
      <w:pPr>
        <w:tabs>
          <w:tab w:val="num" w:pos="3600"/>
        </w:tabs>
        <w:ind w:left="3600" w:hanging="360"/>
      </w:pPr>
      <w:rPr>
        <w:rFonts w:ascii="Arial" w:hAnsi="Arial" w:cs="Times New Roman" w:hint="default"/>
      </w:rPr>
    </w:lvl>
    <w:lvl w:ilvl="5" w:tplc="13B6920A">
      <w:start w:val="1"/>
      <w:numFmt w:val="bullet"/>
      <w:lvlText w:val="•"/>
      <w:lvlJc w:val="left"/>
      <w:pPr>
        <w:tabs>
          <w:tab w:val="num" w:pos="4320"/>
        </w:tabs>
        <w:ind w:left="4320" w:hanging="360"/>
      </w:pPr>
      <w:rPr>
        <w:rFonts w:ascii="Arial" w:hAnsi="Arial" w:cs="Times New Roman" w:hint="default"/>
      </w:rPr>
    </w:lvl>
    <w:lvl w:ilvl="6" w:tplc="0E2AE0E4">
      <w:start w:val="1"/>
      <w:numFmt w:val="bullet"/>
      <w:lvlText w:val="•"/>
      <w:lvlJc w:val="left"/>
      <w:pPr>
        <w:tabs>
          <w:tab w:val="num" w:pos="5040"/>
        </w:tabs>
        <w:ind w:left="5040" w:hanging="360"/>
      </w:pPr>
      <w:rPr>
        <w:rFonts w:ascii="Arial" w:hAnsi="Arial" w:cs="Times New Roman" w:hint="default"/>
      </w:rPr>
    </w:lvl>
    <w:lvl w:ilvl="7" w:tplc="25F0ECBC">
      <w:start w:val="1"/>
      <w:numFmt w:val="bullet"/>
      <w:lvlText w:val="•"/>
      <w:lvlJc w:val="left"/>
      <w:pPr>
        <w:tabs>
          <w:tab w:val="num" w:pos="5760"/>
        </w:tabs>
        <w:ind w:left="5760" w:hanging="360"/>
      </w:pPr>
      <w:rPr>
        <w:rFonts w:ascii="Arial" w:hAnsi="Arial" w:cs="Times New Roman" w:hint="default"/>
      </w:rPr>
    </w:lvl>
    <w:lvl w:ilvl="8" w:tplc="AAC2696C">
      <w:start w:val="1"/>
      <w:numFmt w:val="bullet"/>
      <w:lvlText w:val="•"/>
      <w:lvlJc w:val="left"/>
      <w:pPr>
        <w:tabs>
          <w:tab w:val="num" w:pos="6480"/>
        </w:tabs>
        <w:ind w:left="6480" w:hanging="360"/>
      </w:pPr>
      <w:rPr>
        <w:rFonts w:ascii="Arial" w:hAnsi="Arial" w:cs="Times New Roman" w:hint="default"/>
      </w:rPr>
    </w:lvl>
  </w:abstractNum>
  <w:abstractNum w:abstractNumId="15" w15:restartNumberingAfterBreak="0">
    <w:nsid w:val="1E002442"/>
    <w:multiLevelType w:val="hybridMultilevel"/>
    <w:tmpl w:val="479EDB8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6" w15:restartNumberingAfterBreak="0">
    <w:nsid w:val="20673E18"/>
    <w:multiLevelType w:val="hybridMultilevel"/>
    <w:tmpl w:val="B928D4B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7" w15:restartNumberingAfterBreak="0">
    <w:nsid w:val="22D03F0C"/>
    <w:multiLevelType w:val="hybridMultilevel"/>
    <w:tmpl w:val="22CAFFE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234843B9"/>
    <w:multiLevelType w:val="hybridMultilevel"/>
    <w:tmpl w:val="813AF8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15:restartNumberingAfterBreak="0">
    <w:nsid w:val="26A8410F"/>
    <w:multiLevelType w:val="hybridMultilevel"/>
    <w:tmpl w:val="56FC710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15:restartNumberingAfterBreak="0">
    <w:nsid w:val="291533DF"/>
    <w:multiLevelType w:val="hybridMultilevel"/>
    <w:tmpl w:val="5F8611B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2A2C2053"/>
    <w:multiLevelType w:val="hybridMultilevel"/>
    <w:tmpl w:val="AF4C7A0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2" w15:restartNumberingAfterBreak="0">
    <w:nsid w:val="2D6357B4"/>
    <w:multiLevelType w:val="hybridMultilevel"/>
    <w:tmpl w:val="6D52732E"/>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305019C3"/>
    <w:multiLevelType w:val="hybridMultilevel"/>
    <w:tmpl w:val="E04C4B0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309E698F"/>
    <w:multiLevelType w:val="hybridMultilevel"/>
    <w:tmpl w:val="2DF684FC"/>
    <w:lvl w:ilvl="0" w:tplc="04100001">
      <w:start w:val="1"/>
      <w:numFmt w:val="bullet"/>
      <w:lvlText w:val=""/>
      <w:lvlJc w:val="left"/>
      <w:pPr>
        <w:ind w:left="504" w:hanging="504"/>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5" w15:restartNumberingAfterBreak="0">
    <w:nsid w:val="34F712DA"/>
    <w:multiLevelType w:val="hybridMultilevel"/>
    <w:tmpl w:val="F7C299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35A417FE"/>
    <w:multiLevelType w:val="hybridMultilevel"/>
    <w:tmpl w:val="4274E42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36771EB7"/>
    <w:multiLevelType w:val="hybridMultilevel"/>
    <w:tmpl w:val="11C29F3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15:restartNumberingAfterBreak="0">
    <w:nsid w:val="39B75DF4"/>
    <w:multiLevelType w:val="hybridMultilevel"/>
    <w:tmpl w:val="919C8CA2"/>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3A0A5F29"/>
    <w:multiLevelType w:val="hybridMultilevel"/>
    <w:tmpl w:val="D54428E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3A8253A0"/>
    <w:multiLevelType w:val="hybridMultilevel"/>
    <w:tmpl w:val="1BC6BC42"/>
    <w:lvl w:ilvl="0" w:tplc="DA0444A4">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3B4868F7"/>
    <w:multiLevelType w:val="hybridMultilevel"/>
    <w:tmpl w:val="33A81A3C"/>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2" w15:restartNumberingAfterBreak="0">
    <w:nsid w:val="3DF10459"/>
    <w:multiLevelType w:val="hybridMultilevel"/>
    <w:tmpl w:val="002E28D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3" w15:restartNumberingAfterBreak="0">
    <w:nsid w:val="42DB19ED"/>
    <w:multiLevelType w:val="hybridMultilevel"/>
    <w:tmpl w:val="9266E57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5091C98"/>
    <w:multiLevelType w:val="hybridMultilevel"/>
    <w:tmpl w:val="65E47A1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5" w15:restartNumberingAfterBreak="0">
    <w:nsid w:val="4516321D"/>
    <w:multiLevelType w:val="hybridMultilevel"/>
    <w:tmpl w:val="29421BFC"/>
    <w:lvl w:ilvl="0" w:tplc="19982E78">
      <w:start w:val="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463E6A16"/>
    <w:multiLevelType w:val="hybridMultilevel"/>
    <w:tmpl w:val="1E5867C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15:restartNumberingAfterBreak="0">
    <w:nsid w:val="47973289"/>
    <w:multiLevelType w:val="hybridMultilevel"/>
    <w:tmpl w:val="DA9639A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8" w15:restartNumberingAfterBreak="0">
    <w:nsid w:val="47D21414"/>
    <w:multiLevelType w:val="hybridMultilevel"/>
    <w:tmpl w:val="E7AA0E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9" w15:restartNumberingAfterBreak="0">
    <w:nsid w:val="48EA6FAD"/>
    <w:multiLevelType w:val="hybridMultilevel"/>
    <w:tmpl w:val="1F44E246"/>
    <w:lvl w:ilvl="0" w:tplc="968CF78A">
      <w:numFmt w:val="bullet"/>
      <w:lvlText w:val="•"/>
      <w:lvlJc w:val="left"/>
      <w:pPr>
        <w:ind w:left="705" w:hanging="705"/>
      </w:pPr>
      <w:rPr>
        <w:rFonts w:ascii="Calibri" w:eastAsia="Times New Roman" w:hAnsi="Calibri" w:cs="Calibr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0" w15:restartNumberingAfterBreak="0">
    <w:nsid w:val="4EA84739"/>
    <w:multiLevelType w:val="hybridMultilevel"/>
    <w:tmpl w:val="346A4E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522E79D4"/>
    <w:multiLevelType w:val="hybridMultilevel"/>
    <w:tmpl w:val="24F87F5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58835E95"/>
    <w:multiLevelType w:val="hybridMultilevel"/>
    <w:tmpl w:val="9C3ACFBE"/>
    <w:lvl w:ilvl="0" w:tplc="418600BA">
      <w:start w:val="1"/>
      <w:numFmt w:val="bullet"/>
      <w:lvlText w:val="•"/>
      <w:lvlJc w:val="left"/>
      <w:pPr>
        <w:tabs>
          <w:tab w:val="num" w:pos="720"/>
        </w:tabs>
        <w:ind w:left="720" w:hanging="360"/>
      </w:pPr>
      <w:rPr>
        <w:rFonts w:ascii="Arial" w:hAnsi="Arial" w:cs="Times New Roman" w:hint="default"/>
      </w:rPr>
    </w:lvl>
    <w:lvl w:ilvl="1" w:tplc="1958AF04">
      <w:start w:val="1"/>
      <w:numFmt w:val="bullet"/>
      <w:lvlText w:val="•"/>
      <w:lvlJc w:val="left"/>
      <w:pPr>
        <w:tabs>
          <w:tab w:val="num" w:pos="1440"/>
        </w:tabs>
        <w:ind w:left="1440" w:hanging="360"/>
      </w:pPr>
      <w:rPr>
        <w:rFonts w:ascii="Arial" w:hAnsi="Arial" w:cs="Times New Roman" w:hint="default"/>
      </w:rPr>
    </w:lvl>
    <w:lvl w:ilvl="2" w:tplc="B70CFA26">
      <w:start w:val="1"/>
      <w:numFmt w:val="bullet"/>
      <w:lvlText w:val="•"/>
      <w:lvlJc w:val="left"/>
      <w:pPr>
        <w:tabs>
          <w:tab w:val="num" w:pos="2160"/>
        </w:tabs>
        <w:ind w:left="2160" w:hanging="360"/>
      </w:pPr>
      <w:rPr>
        <w:rFonts w:ascii="Arial" w:hAnsi="Arial" w:cs="Times New Roman" w:hint="default"/>
      </w:rPr>
    </w:lvl>
    <w:lvl w:ilvl="3" w:tplc="27ECE566">
      <w:start w:val="1"/>
      <w:numFmt w:val="bullet"/>
      <w:lvlText w:val="•"/>
      <w:lvlJc w:val="left"/>
      <w:pPr>
        <w:tabs>
          <w:tab w:val="num" w:pos="2880"/>
        </w:tabs>
        <w:ind w:left="2880" w:hanging="360"/>
      </w:pPr>
      <w:rPr>
        <w:rFonts w:ascii="Arial" w:hAnsi="Arial" w:cs="Times New Roman" w:hint="default"/>
      </w:rPr>
    </w:lvl>
    <w:lvl w:ilvl="4" w:tplc="08B66C7E">
      <w:start w:val="1"/>
      <w:numFmt w:val="bullet"/>
      <w:lvlText w:val="•"/>
      <w:lvlJc w:val="left"/>
      <w:pPr>
        <w:tabs>
          <w:tab w:val="num" w:pos="3600"/>
        </w:tabs>
        <w:ind w:left="3600" w:hanging="360"/>
      </w:pPr>
      <w:rPr>
        <w:rFonts w:ascii="Arial" w:hAnsi="Arial" w:cs="Times New Roman" w:hint="default"/>
      </w:rPr>
    </w:lvl>
    <w:lvl w:ilvl="5" w:tplc="98903B14">
      <w:start w:val="1"/>
      <w:numFmt w:val="bullet"/>
      <w:lvlText w:val="•"/>
      <w:lvlJc w:val="left"/>
      <w:pPr>
        <w:tabs>
          <w:tab w:val="num" w:pos="4320"/>
        </w:tabs>
        <w:ind w:left="4320" w:hanging="360"/>
      </w:pPr>
      <w:rPr>
        <w:rFonts w:ascii="Arial" w:hAnsi="Arial" w:cs="Times New Roman" w:hint="default"/>
      </w:rPr>
    </w:lvl>
    <w:lvl w:ilvl="6" w:tplc="CBAAD540">
      <w:start w:val="1"/>
      <w:numFmt w:val="bullet"/>
      <w:lvlText w:val="•"/>
      <w:lvlJc w:val="left"/>
      <w:pPr>
        <w:tabs>
          <w:tab w:val="num" w:pos="5040"/>
        </w:tabs>
        <w:ind w:left="5040" w:hanging="360"/>
      </w:pPr>
      <w:rPr>
        <w:rFonts w:ascii="Arial" w:hAnsi="Arial" w:cs="Times New Roman" w:hint="default"/>
      </w:rPr>
    </w:lvl>
    <w:lvl w:ilvl="7" w:tplc="9BE65CD8">
      <w:start w:val="1"/>
      <w:numFmt w:val="bullet"/>
      <w:lvlText w:val="•"/>
      <w:lvlJc w:val="left"/>
      <w:pPr>
        <w:tabs>
          <w:tab w:val="num" w:pos="5760"/>
        </w:tabs>
        <w:ind w:left="5760" w:hanging="360"/>
      </w:pPr>
      <w:rPr>
        <w:rFonts w:ascii="Arial" w:hAnsi="Arial" w:cs="Times New Roman" w:hint="default"/>
      </w:rPr>
    </w:lvl>
    <w:lvl w:ilvl="8" w:tplc="5A26DE70">
      <w:start w:val="1"/>
      <w:numFmt w:val="bullet"/>
      <w:lvlText w:val="•"/>
      <w:lvlJc w:val="left"/>
      <w:pPr>
        <w:tabs>
          <w:tab w:val="num" w:pos="6480"/>
        </w:tabs>
        <w:ind w:left="6480" w:hanging="360"/>
      </w:pPr>
      <w:rPr>
        <w:rFonts w:ascii="Arial" w:hAnsi="Arial" w:cs="Times New Roman" w:hint="default"/>
      </w:rPr>
    </w:lvl>
  </w:abstractNum>
  <w:abstractNum w:abstractNumId="43" w15:restartNumberingAfterBreak="0">
    <w:nsid w:val="5F0D3A51"/>
    <w:multiLevelType w:val="hybridMultilevel"/>
    <w:tmpl w:val="B2E6B7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64A556C3"/>
    <w:multiLevelType w:val="hybridMultilevel"/>
    <w:tmpl w:val="65A61594"/>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5" w15:restartNumberingAfterBreak="0">
    <w:nsid w:val="64FF4981"/>
    <w:multiLevelType w:val="hybridMultilevel"/>
    <w:tmpl w:val="20C6D6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6" w15:restartNumberingAfterBreak="0">
    <w:nsid w:val="78C31ACA"/>
    <w:multiLevelType w:val="hybridMultilevel"/>
    <w:tmpl w:val="C0D66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7" w15:restartNumberingAfterBreak="0">
    <w:nsid w:val="7B4437B9"/>
    <w:multiLevelType w:val="hybridMultilevel"/>
    <w:tmpl w:val="5E2AF87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8" w15:restartNumberingAfterBreak="0">
    <w:nsid w:val="7EA01017"/>
    <w:multiLevelType w:val="hybridMultilevel"/>
    <w:tmpl w:val="8CDA050C"/>
    <w:lvl w:ilvl="0" w:tplc="2ECCCAE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F901458"/>
    <w:multiLevelType w:val="hybridMultilevel"/>
    <w:tmpl w:val="685E6C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37"/>
  </w:num>
  <w:num w:numId="2">
    <w:abstractNumId w:val="21"/>
  </w:num>
  <w:num w:numId="3">
    <w:abstractNumId w:val="32"/>
  </w:num>
  <w:num w:numId="4">
    <w:abstractNumId w:val="14"/>
  </w:num>
  <w:num w:numId="5">
    <w:abstractNumId w:val="42"/>
  </w:num>
  <w:num w:numId="6">
    <w:abstractNumId w:val="6"/>
  </w:num>
  <w:num w:numId="7">
    <w:abstractNumId w:val="11"/>
  </w:num>
  <w:num w:numId="8">
    <w:abstractNumId w:val="35"/>
  </w:num>
  <w:num w:numId="9">
    <w:abstractNumId w:val="8"/>
  </w:num>
  <w:num w:numId="10">
    <w:abstractNumId w:val="29"/>
  </w:num>
  <w:num w:numId="11">
    <w:abstractNumId w:val="17"/>
  </w:num>
  <w:num w:numId="12">
    <w:abstractNumId w:val="28"/>
  </w:num>
  <w:num w:numId="13">
    <w:abstractNumId w:val="5"/>
  </w:num>
  <w:num w:numId="14">
    <w:abstractNumId w:val="27"/>
  </w:num>
  <w:num w:numId="15">
    <w:abstractNumId w:val="1"/>
  </w:num>
  <w:num w:numId="16">
    <w:abstractNumId w:val="2"/>
  </w:num>
  <w:num w:numId="17">
    <w:abstractNumId w:val="33"/>
  </w:num>
  <w:num w:numId="18">
    <w:abstractNumId w:val="9"/>
  </w:num>
  <w:num w:numId="19">
    <w:abstractNumId w:val="39"/>
  </w:num>
  <w:num w:numId="20">
    <w:abstractNumId w:val="7"/>
  </w:num>
  <w:num w:numId="21">
    <w:abstractNumId w:val="38"/>
  </w:num>
  <w:num w:numId="22">
    <w:abstractNumId w:val="44"/>
  </w:num>
  <w:num w:numId="23">
    <w:abstractNumId w:val="46"/>
  </w:num>
  <w:num w:numId="24">
    <w:abstractNumId w:val="15"/>
  </w:num>
  <w:num w:numId="25">
    <w:abstractNumId w:val="19"/>
  </w:num>
  <w:num w:numId="26">
    <w:abstractNumId w:val="31"/>
  </w:num>
  <w:num w:numId="27">
    <w:abstractNumId w:val="45"/>
  </w:num>
  <w:num w:numId="28">
    <w:abstractNumId w:val="12"/>
  </w:num>
  <w:num w:numId="29">
    <w:abstractNumId w:val="36"/>
  </w:num>
  <w:num w:numId="30">
    <w:abstractNumId w:val="25"/>
  </w:num>
  <w:num w:numId="31">
    <w:abstractNumId w:val="18"/>
  </w:num>
  <w:num w:numId="32">
    <w:abstractNumId w:val="0"/>
  </w:num>
  <w:num w:numId="33">
    <w:abstractNumId w:val="4"/>
  </w:num>
  <w:num w:numId="34">
    <w:abstractNumId w:val="23"/>
  </w:num>
  <w:num w:numId="35">
    <w:abstractNumId w:val="20"/>
  </w:num>
  <w:num w:numId="36">
    <w:abstractNumId w:val="3"/>
  </w:num>
  <w:num w:numId="37">
    <w:abstractNumId w:val="16"/>
  </w:num>
  <w:num w:numId="38">
    <w:abstractNumId w:val="30"/>
  </w:num>
  <w:num w:numId="39">
    <w:abstractNumId w:val="34"/>
  </w:num>
  <w:num w:numId="40">
    <w:abstractNumId w:val="40"/>
  </w:num>
  <w:num w:numId="41">
    <w:abstractNumId w:val="24"/>
  </w:num>
  <w:num w:numId="42">
    <w:abstractNumId w:val="49"/>
  </w:num>
  <w:num w:numId="43">
    <w:abstractNumId w:val="41"/>
  </w:num>
  <w:num w:numId="44">
    <w:abstractNumId w:val="48"/>
  </w:num>
  <w:num w:numId="45">
    <w:abstractNumId w:val="47"/>
  </w:num>
  <w:num w:numId="46">
    <w:abstractNumId w:val="43"/>
  </w:num>
  <w:num w:numId="47">
    <w:abstractNumId w:val="10"/>
  </w:num>
  <w:num w:numId="48">
    <w:abstractNumId w:val="22"/>
  </w:num>
  <w:num w:numId="49">
    <w:abstractNumId w:val="26"/>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204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14D"/>
    <w:rsid w:val="000005DC"/>
    <w:rsid w:val="00001504"/>
    <w:rsid w:val="00001CEF"/>
    <w:rsid w:val="00002908"/>
    <w:rsid w:val="00002E3E"/>
    <w:rsid w:val="00002EAA"/>
    <w:rsid w:val="00003A18"/>
    <w:rsid w:val="0000610C"/>
    <w:rsid w:val="00006A08"/>
    <w:rsid w:val="000070B3"/>
    <w:rsid w:val="00007CC5"/>
    <w:rsid w:val="00007E2D"/>
    <w:rsid w:val="00010AEF"/>
    <w:rsid w:val="00012955"/>
    <w:rsid w:val="00015809"/>
    <w:rsid w:val="000171B3"/>
    <w:rsid w:val="000171CE"/>
    <w:rsid w:val="000177CD"/>
    <w:rsid w:val="000179EC"/>
    <w:rsid w:val="000200E1"/>
    <w:rsid w:val="00020B41"/>
    <w:rsid w:val="0002190C"/>
    <w:rsid w:val="000223CF"/>
    <w:rsid w:val="00022977"/>
    <w:rsid w:val="00022EBF"/>
    <w:rsid w:val="00023F18"/>
    <w:rsid w:val="00024712"/>
    <w:rsid w:val="00026DC0"/>
    <w:rsid w:val="00030B5F"/>
    <w:rsid w:val="00031E5F"/>
    <w:rsid w:val="000328C9"/>
    <w:rsid w:val="00035405"/>
    <w:rsid w:val="000370F6"/>
    <w:rsid w:val="0004029D"/>
    <w:rsid w:val="00043148"/>
    <w:rsid w:val="00043A85"/>
    <w:rsid w:val="0004522A"/>
    <w:rsid w:val="0004544E"/>
    <w:rsid w:val="0004717B"/>
    <w:rsid w:val="00047EE0"/>
    <w:rsid w:val="000529FD"/>
    <w:rsid w:val="000534AE"/>
    <w:rsid w:val="000548AC"/>
    <w:rsid w:val="000559EC"/>
    <w:rsid w:val="00055D5E"/>
    <w:rsid w:val="00055E53"/>
    <w:rsid w:val="00055FB6"/>
    <w:rsid w:val="0005649A"/>
    <w:rsid w:val="000568EE"/>
    <w:rsid w:val="00057675"/>
    <w:rsid w:val="00057A37"/>
    <w:rsid w:val="00057CF0"/>
    <w:rsid w:val="00060A3C"/>
    <w:rsid w:val="00062310"/>
    <w:rsid w:val="00062E06"/>
    <w:rsid w:val="000637B1"/>
    <w:rsid w:val="000648AF"/>
    <w:rsid w:val="00064937"/>
    <w:rsid w:val="000650A3"/>
    <w:rsid w:val="000654A3"/>
    <w:rsid w:val="00066671"/>
    <w:rsid w:val="00066C3D"/>
    <w:rsid w:val="00066FEB"/>
    <w:rsid w:val="00067111"/>
    <w:rsid w:val="0007007A"/>
    <w:rsid w:val="00070944"/>
    <w:rsid w:val="000713E0"/>
    <w:rsid w:val="000714F1"/>
    <w:rsid w:val="000716C6"/>
    <w:rsid w:val="00071F3F"/>
    <w:rsid w:val="00072E7C"/>
    <w:rsid w:val="00073DC9"/>
    <w:rsid w:val="0007561A"/>
    <w:rsid w:val="00075811"/>
    <w:rsid w:val="00075B48"/>
    <w:rsid w:val="0007670E"/>
    <w:rsid w:val="00076A93"/>
    <w:rsid w:val="00080943"/>
    <w:rsid w:val="00080D52"/>
    <w:rsid w:val="00081DF7"/>
    <w:rsid w:val="00081F03"/>
    <w:rsid w:val="00082DDC"/>
    <w:rsid w:val="00083222"/>
    <w:rsid w:val="00083DA7"/>
    <w:rsid w:val="00083F44"/>
    <w:rsid w:val="0008470A"/>
    <w:rsid w:val="00087618"/>
    <w:rsid w:val="00090BE2"/>
    <w:rsid w:val="00091C99"/>
    <w:rsid w:val="00092A9D"/>
    <w:rsid w:val="00093477"/>
    <w:rsid w:val="00093FC2"/>
    <w:rsid w:val="000943CF"/>
    <w:rsid w:val="00094EF2"/>
    <w:rsid w:val="00095141"/>
    <w:rsid w:val="00095DA9"/>
    <w:rsid w:val="00095FCA"/>
    <w:rsid w:val="000A13E7"/>
    <w:rsid w:val="000A1C07"/>
    <w:rsid w:val="000A24C2"/>
    <w:rsid w:val="000A5441"/>
    <w:rsid w:val="000A5D42"/>
    <w:rsid w:val="000A5DC3"/>
    <w:rsid w:val="000A7474"/>
    <w:rsid w:val="000A7D7F"/>
    <w:rsid w:val="000B0330"/>
    <w:rsid w:val="000B1503"/>
    <w:rsid w:val="000B23AC"/>
    <w:rsid w:val="000B2A0D"/>
    <w:rsid w:val="000B2A60"/>
    <w:rsid w:val="000B6B1F"/>
    <w:rsid w:val="000B6E50"/>
    <w:rsid w:val="000B77BB"/>
    <w:rsid w:val="000B77EA"/>
    <w:rsid w:val="000C153C"/>
    <w:rsid w:val="000C1558"/>
    <w:rsid w:val="000C1EDD"/>
    <w:rsid w:val="000C22C6"/>
    <w:rsid w:val="000C271B"/>
    <w:rsid w:val="000C329D"/>
    <w:rsid w:val="000C44FE"/>
    <w:rsid w:val="000C7557"/>
    <w:rsid w:val="000D1769"/>
    <w:rsid w:val="000D1D78"/>
    <w:rsid w:val="000D4762"/>
    <w:rsid w:val="000D56B8"/>
    <w:rsid w:val="000D64BB"/>
    <w:rsid w:val="000D6AC6"/>
    <w:rsid w:val="000D73D0"/>
    <w:rsid w:val="000E2B65"/>
    <w:rsid w:val="000E2D59"/>
    <w:rsid w:val="000E4C32"/>
    <w:rsid w:val="000E72BC"/>
    <w:rsid w:val="000F136B"/>
    <w:rsid w:val="000F23C9"/>
    <w:rsid w:val="000F2E5C"/>
    <w:rsid w:val="000F381E"/>
    <w:rsid w:val="000F41B1"/>
    <w:rsid w:val="000F4E69"/>
    <w:rsid w:val="000F56B7"/>
    <w:rsid w:val="000F5922"/>
    <w:rsid w:val="000F63C3"/>
    <w:rsid w:val="000F655E"/>
    <w:rsid w:val="000F6B97"/>
    <w:rsid w:val="000F6C3D"/>
    <w:rsid w:val="000F7D28"/>
    <w:rsid w:val="000F7EE8"/>
    <w:rsid w:val="00100714"/>
    <w:rsid w:val="00100F54"/>
    <w:rsid w:val="0010348F"/>
    <w:rsid w:val="00103E7D"/>
    <w:rsid w:val="00104007"/>
    <w:rsid w:val="00104759"/>
    <w:rsid w:val="001047A9"/>
    <w:rsid w:val="00104A0E"/>
    <w:rsid w:val="0010550E"/>
    <w:rsid w:val="001059AD"/>
    <w:rsid w:val="001079DA"/>
    <w:rsid w:val="00113053"/>
    <w:rsid w:val="00113554"/>
    <w:rsid w:val="00113C94"/>
    <w:rsid w:val="001218DD"/>
    <w:rsid w:val="00123005"/>
    <w:rsid w:val="00123C15"/>
    <w:rsid w:val="0012440D"/>
    <w:rsid w:val="00124E32"/>
    <w:rsid w:val="00126676"/>
    <w:rsid w:val="0012777B"/>
    <w:rsid w:val="001305E0"/>
    <w:rsid w:val="001307CA"/>
    <w:rsid w:val="00130C34"/>
    <w:rsid w:val="00131099"/>
    <w:rsid w:val="0013167A"/>
    <w:rsid w:val="001320B9"/>
    <w:rsid w:val="00133DCB"/>
    <w:rsid w:val="00133E24"/>
    <w:rsid w:val="001341D8"/>
    <w:rsid w:val="001345C1"/>
    <w:rsid w:val="001348C4"/>
    <w:rsid w:val="0013659A"/>
    <w:rsid w:val="00136710"/>
    <w:rsid w:val="00137608"/>
    <w:rsid w:val="00137854"/>
    <w:rsid w:val="0014018F"/>
    <w:rsid w:val="001408D2"/>
    <w:rsid w:val="00143377"/>
    <w:rsid w:val="001435C6"/>
    <w:rsid w:val="00143BB8"/>
    <w:rsid w:val="00144CF6"/>
    <w:rsid w:val="00145AFE"/>
    <w:rsid w:val="00145D5E"/>
    <w:rsid w:val="00146588"/>
    <w:rsid w:val="00147917"/>
    <w:rsid w:val="001509C3"/>
    <w:rsid w:val="00151D45"/>
    <w:rsid w:val="00152168"/>
    <w:rsid w:val="001521A0"/>
    <w:rsid w:val="00152B22"/>
    <w:rsid w:val="00153115"/>
    <w:rsid w:val="00153964"/>
    <w:rsid w:val="00156012"/>
    <w:rsid w:val="00156186"/>
    <w:rsid w:val="00160918"/>
    <w:rsid w:val="001630EB"/>
    <w:rsid w:val="00164139"/>
    <w:rsid w:val="0016624A"/>
    <w:rsid w:val="00166D9E"/>
    <w:rsid w:val="001670B6"/>
    <w:rsid w:val="0016713F"/>
    <w:rsid w:val="00170961"/>
    <w:rsid w:val="0017590C"/>
    <w:rsid w:val="00175A46"/>
    <w:rsid w:val="001767BB"/>
    <w:rsid w:val="00180482"/>
    <w:rsid w:val="001812FC"/>
    <w:rsid w:val="001815BB"/>
    <w:rsid w:val="0018261A"/>
    <w:rsid w:val="00183566"/>
    <w:rsid w:val="00183F81"/>
    <w:rsid w:val="00185E17"/>
    <w:rsid w:val="00186CF1"/>
    <w:rsid w:val="00187B8A"/>
    <w:rsid w:val="00190025"/>
    <w:rsid w:val="00191018"/>
    <w:rsid w:val="00191361"/>
    <w:rsid w:val="00191564"/>
    <w:rsid w:val="00191AFB"/>
    <w:rsid w:val="0019215F"/>
    <w:rsid w:val="00194FA7"/>
    <w:rsid w:val="00196162"/>
    <w:rsid w:val="00197B87"/>
    <w:rsid w:val="001A0964"/>
    <w:rsid w:val="001A25A5"/>
    <w:rsid w:val="001A2AC2"/>
    <w:rsid w:val="001A3813"/>
    <w:rsid w:val="001A3959"/>
    <w:rsid w:val="001A3BD0"/>
    <w:rsid w:val="001A3EC6"/>
    <w:rsid w:val="001A6277"/>
    <w:rsid w:val="001A62B9"/>
    <w:rsid w:val="001A642A"/>
    <w:rsid w:val="001A6C39"/>
    <w:rsid w:val="001B0820"/>
    <w:rsid w:val="001B183D"/>
    <w:rsid w:val="001B29FE"/>
    <w:rsid w:val="001B3683"/>
    <w:rsid w:val="001B3E88"/>
    <w:rsid w:val="001B49E3"/>
    <w:rsid w:val="001B7500"/>
    <w:rsid w:val="001C07D8"/>
    <w:rsid w:val="001C16B5"/>
    <w:rsid w:val="001C3419"/>
    <w:rsid w:val="001C3871"/>
    <w:rsid w:val="001C563B"/>
    <w:rsid w:val="001D0755"/>
    <w:rsid w:val="001D1B73"/>
    <w:rsid w:val="001D1D83"/>
    <w:rsid w:val="001D3373"/>
    <w:rsid w:val="001D3BEA"/>
    <w:rsid w:val="001D59FE"/>
    <w:rsid w:val="001D6AC1"/>
    <w:rsid w:val="001D6D39"/>
    <w:rsid w:val="001D7689"/>
    <w:rsid w:val="001D7BC3"/>
    <w:rsid w:val="001E06CF"/>
    <w:rsid w:val="001E15A7"/>
    <w:rsid w:val="001E16B1"/>
    <w:rsid w:val="001E235C"/>
    <w:rsid w:val="001E27E8"/>
    <w:rsid w:val="001E2E2C"/>
    <w:rsid w:val="001E2E7F"/>
    <w:rsid w:val="001E456C"/>
    <w:rsid w:val="001E5436"/>
    <w:rsid w:val="001E6000"/>
    <w:rsid w:val="001E66B3"/>
    <w:rsid w:val="001F06CD"/>
    <w:rsid w:val="001F2345"/>
    <w:rsid w:val="001F31DC"/>
    <w:rsid w:val="001F374C"/>
    <w:rsid w:val="001F4A0A"/>
    <w:rsid w:val="001F4CD4"/>
    <w:rsid w:val="001F69E0"/>
    <w:rsid w:val="00204E2D"/>
    <w:rsid w:val="00205992"/>
    <w:rsid w:val="0020632D"/>
    <w:rsid w:val="00206575"/>
    <w:rsid w:val="00207983"/>
    <w:rsid w:val="00210F6C"/>
    <w:rsid w:val="002115AE"/>
    <w:rsid w:val="002118B6"/>
    <w:rsid w:val="00212CD8"/>
    <w:rsid w:val="00213097"/>
    <w:rsid w:val="002149D9"/>
    <w:rsid w:val="00217534"/>
    <w:rsid w:val="00217612"/>
    <w:rsid w:val="00217C7C"/>
    <w:rsid w:val="002205C9"/>
    <w:rsid w:val="00222222"/>
    <w:rsid w:val="00223CBF"/>
    <w:rsid w:val="00223FDE"/>
    <w:rsid w:val="002242D0"/>
    <w:rsid w:val="0022503B"/>
    <w:rsid w:val="002269AD"/>
    <w:rsid w:val="00226CB8"/>
    <w:rsid w:val="002273E1"/>
    <w:rsid w:val="002306E8"/>
    <w:rsid w:val="00232450"/>
    <w:rsid w:val="0023282A"/>
    <w:rsid w:val="002329BC"/>
    <w:rsid w:val="0023363F"/>
    <w:rsid w:val="00233A92"/>
    <w:rsid w:val="0023472D"/>
    <w:rsid w:val="002349C2"/>
    <w:rsid w:val="0023571B"/>
    <w:rsid w:val="00236A29"/>
    <w:rsid w:val="002372A1"/>
    <w:rsid w:val="002409AC"/>
    <w:rsid w:val="00240B0E"/>
    <w:rsid w:val="00241578"/>
    <w:rsid w:val="002419BE"/>
    <w:rsid w:val="00241BC8"/>
    <w:rsid w:val="00243835"/>
    <w:rsid w:val="002442BE"/>
    <w:rsid w:val="00244487"/>
    <w:rsid w:val="00244D59"/>
    <w:rsid w:val="00246085"/>
    <w:rsid w:val="002509F9"/>
    <w:rsid w:val="0025131F"/>
    <w:rsid w:val="00252C2D"/>
    <w:rsid w:val="00252E88"/>
    <w:rsid w:val="0025387F"/>
    <w:rsid w:val="00253E66"/>
    <w:rsid w:val="00253F3D"/>
    <w:rsid w:val="002559B4"/>
    <w:rsid w:val="00255F11"/>
    <w:rsid w:val="0025674D"/>
    <w:rsid w:val="00256D8D"/>
    <w:rsid w:val="0025799B"/>
    <w:rsid w:val="00260775"/>
    <w:rsid w:val="00260A99"/>
    <w:rsid w:val="00262053"/>
    <w:rsid w:val="00264C7C"/>
    <w:rsid w:val="002666F4"/>
    <w:rsid w:val="002705E8"/>
    <w:rsid w:val="00272A45"/>
    <w:rsid w:val="00272F32"/>
    <w:rsid w:val="00275D83"/>
    <w:rsid w:val="00276946"/>
    <w:rsid w:val="00277E90"/>
    <w:rsid w:val="00280213"/>
    <w:rsid w:val="00280571"/>
    <w:rsid w:val="002813A7"/>
    <w:rsid w:val="002815AC"/>
    <w:rsid w:val="0028323F"/>
    <w:rsid w:val="002832D6"/>
    <w:rsid w:val="002837E8"/>
    <w:rsid w:val="00284702"/>
    <w:rsid w:val="00285170"/>
    <w:rsid w:val="002852F5"/>
    <w:rsid w:val="00287EB2"/>
    <w:rsid w:val="0029074E"/>
    <w:rsid w:val="00290EB0"/>
    <w:rsid w:val="00290FDF"/>
    <w:rsid w:val="00292F53"/>
    <w:rsid w:val="002933A0"/>
    <w:rsid w:val="0029457A"/>
    <w:rsid w:val="00295E29"/>
    <w:rsid w:val="00296100"/>
    <w:rsid w:val="00297824"/>
    <w:rsid w:val="002A2099"/>
    <w:rsid w:val="002A3D04"/>
    <w:rsid w:val="002A4C5F"/>
    <w:rsid w:val="002A4DEE"/>
    <w:rsid w:val="002A4E8D"/>
    <w:rsid w:val="002A50E2"/>
    <w:rsid w:val="002A55EA"/>
    <w:rsid w:val="002A59D9"/>
    <w:rsid w:val="002A5FA2"/>
    <w:rsid w:val="002A6486"/>
    <w:rsid w:val="002A6ED6"/>
    <w:rsid w:val="002A6F3F"/>
    <w:rsid w:val="002A7332"/>
    <w:rsid w:val="002B170F"/>
    <w:rsid w:val="002B1BF9"/>
    <w:rsid w:val="002B2BF2"/>
    <w:rsid w:val="002B4392"/>
    <w:rsid w:val="002B49E9"/>
    <w:rsid w:val="002B7A9C"/>
    <w:rsid w:val="002C1A92"/>
    <w:rsid w:val="002C25F3"/>
    <w:rsid w:val="002D281C"/>
    <w:rsid w:val="002D4A30"/>
    <w:rsid w:val="002D4C97"/>
    <w:rsid w:val="002D559D"/>
    <w:rsid w:val="002D5A0D"/>
    <w:rsid w:val="002D5AFA"/>
    <w:rsid w:val="002D6143"/>
    <w:rsid w:val="002D63E0"/>
    <w:rsid w:val="002D6D5F"/>
    <w:rsid w:val="002D70B8"/>
    <w:rsid w:val="002D7694"/>
    <w:rsid w:val="002D76E0"/>
    <w:rsid w:val="002E0DAB"/>
    <w:rsid w:val="002E17F8"/>
    <w:rsid w:val="002E182B"/>
    <w:rsid w:val="002E1A37"/>
    <w:rsid w:val="002E234E"/>
    <w:rsid w:val="002E2579"/>
    <w:rsid w:val="002E3B3A"/>
    <w:rsid w:val="002E450B"/>
    <w:rsid w:val="002F0DFB"/>
    <w:rsid w:val="002F1137"/>
    <w:rsid w:val="002F117B"/>
    <w:rsid w:val="002F1666"/>
    <w:rsid w:val="002F47DF"/>
    <w:rsid w:val="002F4D19"/>
    <w:rsid w:val="002F4DEF"/>
    <w:rsid w:val="002F5E78"/>
    <w:rsid w:val="002F70DB"/>
    <w:rsid w:val="002F743B"/>
    <w:rsid w:val="002F76F9"/>
    <w:rsid w:val="00300572"/>
    <w:rsid w:val="00300FDE"/>
    <w:rsid w:val="003020A3"/>
    <w:rsid w:val="003022B9"/>
    <w:rsid w:val="00303AB8"/>
    <w:rsid w:val="00303C74"/>
    <w:rsid w:val="00304BC8"/>
    <w:rsid w:val="00304F90"/>
    <w:rsid w:val="003053CC"/>
    <w:rsid w:val="003055A2"/>
    <w:rsid w:val="00306624"/>
    <w:rsid w:val="00306BBB"/>
    <w:rsid w:val="00306D88"/>
    <w:rsid w:val="0030740E"/>
    <w:rsid w:val="003168CE"/>
    <w:rsid w:val="00317410"/>
    <w:rsid w:val="00317538"/>
    <w:rsid w:val="00320449"/>
    <w:rsid w:val="0032306E"/>
    <w:rsid w:val="00323CCC"/>
    <w:rsid w:val="00324354"/>
    <w:rsid w:val="00324BD4"/>
    <w:rsid w:val="00325971"/>
    <w:rsid w:val="00326A22"/>
    <w:rsid w:val="00327AF6"/>
    <w:rsid w:val="00327C0A"/>
    <w:rsid w:val="00327D55"/>
    <w:rsid w:val="00327D6B"/>
    <w:rsid w:val="00330B57"/>
    <w:rsid w:val="00330DDC"/>
    <w:rsid w:val="003319BF"/>
    <w:rsid w:val="00335645"/>
    <w:rsid w:val="00336225"/>
    <w:rsid w:val="003366CD"/>
    <w:rsid w:val="0033698E"/>
    <w:rsid w:val="0033740A"/>
    <w:rsid w:val="00341741"/>
    <w:rsid w:val="00343BBE"/>
    <w:rsid w:val="00343D23"/>
    <w:rsid w:val="003442B9"/>
    <w:rsid w:val="00344C02"/>
    <w:rsid w:val="00345326"/>
    <w:rsid w:val="00345D05"/>
    <w:rsid w:val="0034652C"/>
    <w:rsid w:val="00346A49"/>
    <w:rsid w:val="003515F5"/>
    <w:rsid w:val="003522D4"/>
    <w:rsid w:val="00352733"/>
    <w:rsid w:val="00352A02"/>
    <w:rsid w:val="00352E63"/>
    <w:rsid w:val="00353D22"/>
    <w:rsid w:val="003541BE"/>
    <w:rsid w:val="00354245"/>
    <w:rsid w:val="0035569C"/>
    <w:rsid w:val="00355D9B"/>
    <w:rsid w:val="003565B1"/>
    <w:rsid w:val="003565EE"/>
    <w:rsid w:val="00356D01"/>
    <w:rsid w:val="0035727A"/>
    <w:rsid w:val="00357398"/>
    <w:rsid w:val="003573F0"/>
    <w:rsid w:val="00360AA4"/>
    <w:rsid w:val="00361522"/>
    <w:rsid w:val="00361FEB"/>
    <w:rsid w:val="003624F9"/>
    <w:rsid w:val="0036340C"/>
    <w:rsid w:val="00363CCA"/>
    <w:rsid w:val="00365312"/>
    <w:rsid w:val="003658CE"/>
    <w:rsid w:val="00366193"/>
    <w:rsid w:val="0037191E"/>
    <w:rsid w:val="0037366F"/>
    <w:rsid w:val="0037421B"/>
    <w:rsid w:val="00375555"/>
    <w:rsid w:val="00375B51"/>
    <w:rsid w:val="00375FF6"/>
    <w:rsid w:val="00376334"/>
    <w:rsid w:val="00376AB7"/>
    <w:rsid w:val="00376B13"/>
    <w:rsid w:val="0038067B"/>
    <w:rsid w:val="003827FB"/>
    <w:rsid w:val="00383720"/>
    <w:rsid w:val="00384F8E"/>
    <w:rsid w:val="00385ED3"/>
    <w:rsid w:val="003864BA"/>
    <w:rsid w:val="00387426"/>
    <w:rsid w:val="00390E96"/>
    <w:rsid w:val="00391930"/>
    <w:rsid w:val="003925EF"/>
    <w:rsid w:val="0039384F"/>
    <w:rsid w:val="00393DDC"/>
    <w:rsid w:val="003944F4"/>
    <w:rsid w:val="003948A2"/>
    <w:rsid w:val="0039540D"/>
    <w:rsid w:val="00395971"/>
    <w:rsid w:val="00397A51"/>
    <w:rsid w:val="003A0175"/>
    <w:rsid w:val="003A0F9B"/>
    <w:rsid w:val="003A2071"/>
    <w:rsid w:val="003A6C83"/>
    <w:rsid w:val="003A70D9"/>
    <w:rsid w:val="003B386F"/>
    <w:rsid w:val="003B3BA8"/>
    <w:rsid w:val="003B434F"/>
    <w:rsid w:val="003B46B9"/>
    <w:rsid w:val="003B4B8E"/>
    <w:rsid w:val="003B4DD7"/>
    <w:rsid w:val="003B512D"/>
    <w:rsid w:val="003B5438"/>
    <w:rsid w:val="003B5BD7"/>
    <w:rsid w:val="003B761A"/>
    <w:rsid w:val="003B767D"/>
    <w:rsid w:val="003B7ED5"/>
    <w:rsid w:val="003C2766"/>
    <w:rsid w:val="003C28C9"/>
    <w:rsid w:val="003C300D"/>
    <w:rsid w:val="003C3A9A"/>
    <w:rsid w:val="003C44B3"/>
    <w:rsid w:val="003C545F"/>
    <w:rsid w:val="003C6EB4"/>
    <w:rsid w:val="003C7356"/>
    <w:rsid w:val="003D1749"/>
    <w:rsid w:val="003D1F04"/>
    <w:rsid w:val="003D1FAF"/>
    <w:rsid w:val="003D2181"/>
    <w:rsid w:val="003D32C1"/>
    <w:rsid w:val="003D3898"/>
    <w:rsid w:val="003D530D"/>
    <w:rsid w:val="003D5B18"/>
    <w:rsid w:val="003D5C6D"/>
    <w:rsid w:val="003D6109"/>
    <w:rsid w:val="003D6D85"/>
    <w:rsid w:val="003D7012"/>
    <w:rsid w:val="003E172D"/>
    <w:rsid w:val="003E228A"/>
    <w:rsid w:val="003E318E"/>
    <w:rsid w:val="003E4D75"/>
    <w:rsid w:val="003E62A0"/>
    <w:rsid w:val="003E7BE4"/>
    <w:rsid w:val="003F0150"/>
    <w:rsid w:val="003F24A4"/>
    <w:rsid w:val="003F3A78"/>
    <w:rsid w:val="003F4964"/>
    <w:rsid w:val="003F4EAB"/>
    <w:rsid w:val="003F5E91"/>
    <w:rsid w:val="003F5EB8"/>
    <w:rsid w:val="003F66ED"/>
    <w:rsid w:val="003F7AAD"/>
    <w:rsid w:val="00400B49"/>
    <w:rsid w:val="00400F9A"/>
    <w:rsid w:val="004027B6"/>
    <w:rsid w:val="00402D73"/>
    <w:rsid w:val="00404ACE"/>
    <w:rsid w:val="00404CF8"/>
    <w:rsid w:val="00404EDE"/>
    <w:rsid w:val="004053FC"/>
    <w:rsid w:val="004066BB"/>
    <w:rsid w:val="00406927"/>
    <w:rsid w:val="00406DC9"/>
    <w:rsid w:val="00410301"/>
    <w:rsid w:val="00410470"/>
    <w:rsid w:val="00410F0D"/>
    <w:rsid w:val="0041135C"/>
    <w:rsid w:val="00411BE2"/>
    <w:rsid w:val="00412031"/>
    <w:rsid w:val="0041302D"/>
    <w:rsid w:val="00413E8E"/>
    <w:rsid w:val="004167BC"/>
    <w:rsid w:val="004173E1"/>
    <w:rsid w:val="00417C1C"/>
    <w:rsid w:val="004203C6"/>
    <w:rsid w:val="004207EF"/>
    <w:rsid w:val="00420C20"/>
    <w:rsid w:val="00420CC8"/>
    <w:rsid w:val="004214E3"/>
    <w:rsid w:val="0042201F"/>
    <w:rsid w:val="00422172"/>
    <w:rsid w:val="004225BB"/>
    <w:rsid w:val="00423B2B"/>
    <w:rsid w:val="00423ED3"/>
    <w:rsid w:val="00425C3A"/>
    <w:rsid w:val="00426A8E"/>
    <w:rsid w:val="00426C7C"/>
    <w:rsid w:val="00427B58"/>
    <w:rsid w:val="00432089"/>
    <w:rsid w:val="0043421F"/>
    <w:rsid w:val="00435198"/>
    <w:rsid w:val="00435282"/>
    <w:rsid w:val="004374D6"/>
    <w:rsid w:val="00437BB8"/>
    <w:rsid w:val="00441414"/>
    <w:rsid w:val="004421F3"/>
    <w:rsid w:val="00442661"/>
    <w:rsid w:val="004430FB"/>
    <w:rsid w:val="004445B2"/>
    <w:rsid w:val="0044462E"/>
    <w:rsid w:val="004500D2"/>
    <w:rsid w:val="00451DF0"/>
    <w:rsid w:val="00452084"/>
    <w:rsid w:val="004534C0"/>
    <w:rsid w:val="004549CB"/>
    <w:rsid w:val="00455237"/>
    <w:rsid w:val="00455B93"/>
    <w:rsid w:val="00455F70"/>
    <w:rsid w:val="00456FB9"/>
    <w:rsid w:val="00457239"/>
    <w:rsid w:val="00457AEC"/>
    <w:rsid w:val="00460478"/>
    <w:rsid w:val="00460DB4"/>
    <w:rsid w:val="004612FF"/>
    <w:rsid w:val="004627B8"/>
    <w:rsid w:val="0046399E"/>
    <w:rsid w:val="004640C3"/>
    <w:rsid w:val="004642D0"/>
    <w:rsid w:val="00464523"/>
    <w:rsid w:val="004653C6"/>
    <w:rsid w:val="0046598E"/>
    <w:rsid w:val="00465DF4"/>
    <w:rsid w:val="00467C46"/>
    <w:rsid w:val="004703BD"/>
    <w:rsid w:val="00470817"/>
    <w:rsid w:val="00470EA2"/>
    <w:rsid w:val="00470ED4"/>
    <w:rsid w:val="0047278C"/>
    <w:rsid w:val="004751C0"/>
    <w:rsid w:val="00475FAA"/>
    <w:rsid w:val="0047644D"/>
    <w:rsid w:val="00476735"/>
    <w:rsid w:val="00476F10"/>
    <w:rsid w:val="004776AE"/>
    <w:rsid w:val="00477D40"/>
    <w:rsid w:val="004805BB"/>
    <w:rsid w:val="00480CC3"/>
    <w:rsid w:val="00481C9F"/>
    <w:rsid w:val="00482E09"/>
    <w:rsid w:val="004855A5"/>
    <w:rsid w:val="00486233"/>
    <w:rsid w:val="00486F84"/>
    <w:rsid w:val="0048769A"/>
    <w:rsid w:val="00487CA2"/>
    <w:rsid w:val="00487DFA"/>
    <w:rsid w:val="00487E15"/>
    <w:rsid w:val="00490381"/>
    <w:rsid w:val="00493007"/>
    <w:rsid w:val="00494318"/>
    <w:rsid w:val="00494885"/>
    <w:rsid w:val="0049663D"/>
    <w:rsid w:val="00496ADF"/>
    <w:rsid w:val="00497078"/>
    <w:rsid w:val="0049718B"/>
    <w:rsid w:val="00497C09"/>
    <w:rsid w:val="004A0133"/>
    <w:rsid w:val="004A46F7"/>
    <w:rsid w:val="004A54BA"/>
    <w:rsid w:val="004A574D"/>
    <w:rsid w:val="004A5C54"/>
    <w:rsid w:val="004A62EA"/>
    <w:rsid w:val="004A6E52"/>
    <w:rsid w:val="004A7DB9"/>
    <w:rsid w:val="004B219E"/>
    <w:rsid w:val="004B2FB3"/>
    <w:rsid w:val="004B34C0"/>
    <w:rsid w:val="004B3D68"/>
    <w:rsid w:val="004B4E74"/>
    <w:rsid w:val="004B64C5"/>
    <w:rsid w:val="004C12A9"/>
    <w:rsid w:val="004C3A9A"/>
    <w:rsid w:val="004C3CCC"/>
    <w:rsid w:val="004C4178"/>
    <w:rsid w:val="004C41A8"/>
    <w:rsid w:val="004C50A7"/>
    <w:rsid w:val="004C60DC"/>
    <w:rsid w:val="004C6651"/>
    <w:rsid w:val="004D26DF"/>
    <w:rsid w:val="004D3037"/>
    <w:rsid w:val="004D3220"/>
    <w:rsid w:val="004D3455"/>
    <w:rsid w:val="004D381A"/>
    <w:rsid w:val="004D3DAE"/>
    <w:rsid w:val="004D5A05"/>
    <w:rsid w:val="004D602F"/>
    <w:rsid w:val="004D6BE7"/>
    <w:rsid w:val="004D71C4"/>
    <w:rsid w:val="004D7373"/>
    <w:rsid w:val="004D7D3F"/>
    <w:rsid w:val="004D7F8F"/>
    <w:rsid w:val="004E1A67"/>
    <w:rsid w:val="004E1AC9"/>
    <w:rsid w:val="004E39E1"/>
    <w:rsid w:val="004E4662"/>
    <w:rsid w:val="004E46D4"/>
    <w:rsid w:val="004E6DA9"/>
    <w:rsid w:val="004E7D1A"/>
    <w:rsid w:val="004F0320"/>
    <w:rsid w:val="004F05B1"/>
    <w:rsid w:val="004F173B"/>
    <w:rsid w:val="004F2759"/>
    <w:rsid w:val="004F29CC"/>
    <w:rsid w:val="004F2E8F"/>
    <w:rsid w:val="004F61AA"/>
    <w:rsid w:val="004F62AF"/>
    <w:rsid w:val="004F7098"/>
    <w:rsid w:val="00500FEB"/>
    <w:rsid w:val="0050143A"/>
    <w:rsid w:val="005015C7"/>
    <w:rsid w:val="0050196C"/>
    <w:rsid w:val="005019AF"/>
    <w:rsid w:val="00502A03"/>
    <w:rsid w:val="00503664"/>
    <w:rsid w:val="00503976"/>
    <w:rsid w:val="005049A0"/>
    <w:rsid w:val="00504B2C"/>
    <w:rsid w:val="005052B2"/>
    <w:rsid w:val="00505F2C"/>
    <w:rsid w:val="005070CE"/>
    <w:rsid w:val="00511884"/>
    <w:rsid w:val="005118BC"/>
    <w:rsid w:val="0051236D"/>
    <w:rsid w:val="005126FA"/>
    <w:rsid w:val="005127EB"/>
    <w:rsid w:val="00512FC7"/>
    <w:rsid w:val="0051437E"/>
    <w:rsid w:val="00516047"/>
    <w:rsid w:val="005165ED"/>
    <w:rsid w:val="00521A13"/>
    <w:rsid w:val="00521CAE"/>
    <w:rsid w:val="00522819"/>
    <w:rsid w:val="00523087"/>
    <w:rsid w:val="00523A22"/>
    <w:rsid w:val="0052545F"/>
    <w:rsid w:val="0052679C"/>
    <w:rsid w:val="00526F9F"/>
    <w:rsid w:val="00530D8C"/>
    <w:rsid w:val="005356F3"/>
    <w:rsid w:val="00535B99"/>
    <w:rsid w:val="00535FB8"/>
    <w:rsid w:val="0053655C"/>
    <w:rsid w:val="005378EA"/>
    <w:rsid w:val="00541FCE"/>
    <w:rsid w:val="00543AAD"/>
    <w:rsid w:val="0054575E"/>
    <w:rsid w:val="00546091"/>
    <w:rsid w:val="0054649D"/>
    <w:rsid w:val="00547577"/>
    <w:rsid w:val="00550AE4"/>
    <w:rsid w:val="00550EED"/>
    <w:rsid w:val="005512A0"/>
    <w:rsid w:val="00551627"/>
    <w:rsid w:val="00551B78"/>
    <w:rsid w:val="005531F6"/>
    <w:rsid w:val="005555AC"/>
    <w:rsid w:val="00557FAC"/>
    <w:rsid w:val="00561E94"/>
    <w:rsid w:val="0056226F"/>
    <w:rsid w:val="0056309C"/>
    <w:rsid w:val="00563171"/>
    <w:rsid w:val="00564B8E"/>
    <w:rsid w:val="00565896"/>
    <w:rsid w:val="005659F4"/>
    <w:rsid w:val="00565B01"/>
    <w:rsid w:val="005661A6"/>
    <w:rsid w:val="005670E5"/>
    <w:rsid w:val="0056782F"/>
    <w:rsid w:val="00570E0C"/>
    <w:rsid w:val="00571125"/>
    <w:rsid w:val="005721B6"/>
    <w:rsid w:val="00572631"/>
    <w:rsid w:val="0057286A"/>
    <w:rsid w:val="00573443"/>
    <w:rsid w:val="00573AF5"/>
    <w:rsid w:val="00573CE1"/>
    <w:rsid w:val="005759D5"/>
    <w:rsid w:val="00575FE4"/>
    <w:rsid w:val="005803F6"/>
    <w:rsid w:val="00580652"/>
    <w:rsid w:val="00582B47"/>
    <w:rsid w:val="0058364F"/>
    <w:rsid w:val="00584F34"/>
    <w:rsid w:val="005850C4"/>
    <w:rsid w:val="005862D2"/>
    <w:rsid w:val="00586EDB"/>
    <w:rsid w:val="00587855"/>
    <w:rsid w:val="005879F9"/>
    <w:rsid w:val="00591FDA"/>
    <w:rsid w:val="005927E5"/>
    <w:rsid w:val="0059316A"/>
    <w:rsid w:val="005938F5"/>
    <w:rsid w:val="0059509E"/>
    <w:rsid w:val="00595785"/>
    <w:rsid w:val="00595C29"/>
    <w:rsid w:val="00596FA8"/>
    <w:rsid w:val="00597447"/>
    <w:rsid w:val="005A0C5E"/>
    <w:rsid w:val="005A2114"/>
    <w:rsid w:val="005A3752"/>
    <w:rsid w:val="005A3E3B"/>
    <w:rsid w:val="005A491E"/>
    <w:rsid w:val="005A4C86"/>
    <w:rsid w:val="005A6603"/>
    <w:rsid w:val="005A69DC"/>
    <w:rsid w:val="005A7071"/>
    <w:rsid w:val="005B05C3"/>
    <w:rsid w:val="005B1421"/>
    <w:rsid w:val="005B1EBE"/>
    <w:rsid w:val="005B3974"/>
    <w:rsid w:val="005B4EDF"/>
    <w:rsid w:val="005B529E"/>
    <w:rsid w:val="005B6533"/>
    <w:rsid w:val="005B67AE"/>
    <w:rsid w:val="005C08B9"/>
    <w:rsid w:val="005C092C"/>
    <w:rsid w:val="005C3F52"/>
    <w:rsid w:val="005C4415"/>
    <w:rsid w:val="005C5269"/>
    <w:rsid w:val="005C5D3F"/>
    <w:rsid w:val="005C623E"/>
    <w:rsid w:val="005C6739"/>
    <w:rsid w:val="005D08B3"/>
    <w:rsid w:val="005D12FA"/>
    <w:rsid w:val="005D2CAB"/>
    <w:rsid w:val="005D2F9E"/>
    <w:rsid w:val="005D38E6"/>
    <w:rsid w:val="005D493F"/>
    <w:rsid w:val="005D59BB"/>
    <w:rsid w:val="005D6265"/>
    <w:rsid w:val="005D7170"/>
    <w:rsid w:val="005D78FF"/>
    <w:rsid w:val="005E053F"/>
    <w:rsid w:val="005E1B70"/>
    <w:rsid w:val="005E3CCE"/>
    <w:rsid w:val="005E4864"/>
    <w:rsid w:val="005E6366"/>
    <w:rsid w:val="005E6613"/>
    <w:rsid w:val="005E6A32"/>
    <w:rsid w:val="005E6C0B"/>
    <w:rsid w:val="005E7348"/>
    <w:rsid w:val="005F0188"/>
    <w:rsid w:val="005F1E2B"/>
    <w:rsid w:val="005F2C1D"/>
    <w:rsid w:val="005F4AC1"/>
    <w:rsid w:val="005F5D57"/>
    <w:rsid w:val="005F6212"/>
    <w:rsid w:val="005F7A93"/>
    <w:rsid w:val="00600B66"/>
    <w:rsid w:val="00600CCD"/>
    <w:rsid w:val="00601753"/>
    <w:rsid w:val="00602DF1"/>
    <w:rsid w:val="0060442D"/>
    <w:rsid w:val="00604986"/>
    <w:rsid w:val="00604A4F"/>
    <w:rsid w:val="00604DAE"/>
    <w:rsid w:val="006054FB"/>
    <w:rsid w:val="006056BE"/>
    <w:rsid w:val="00606D1D"/>
    <w:rsid w:val="006074AF"/>
    <w:rsid w:val="006115E6"/>
    <w:rsid w:val="00611E90"/>
    <w:rsid w:val="0061266D"/>
    <w:rsid w:val="00612C8A"/>
    <w:rsid w:val="00612F59"/>
    <w:rsid w:val="0061393A"/>
    <w:rsid w:val="00615855"/>
    <w:rsid w:val="00615B1C"/>
    <w:rsid w:val="006165DD"/>
    <w:rsid w:val="00617AF9"/>
    <w:rsid w:val="00620EF4"/>
    <w:rsid w:val="0062113D"/>
    <w:rsid w:val="00621372"/>
    <w:rsid w:val="00622A81"/>
    <w:rsid w:val="00622F59"/>
    <w:rsid w:val="00625A0B"/>
    <w:rsid w:val="00627001"/>
    <w:rsid w:val="00627D19"/>
    <w:rsid w:val="0063067A"/>
    <w:rsid w:val="00631563"/>
    <w:rsid w:val="00631EE7"/>
    <w:rsid w:val="00632682"/>
    <w:rsid w:val="00633FE4"/>
    <w:rsid w:val="006344FF"/>
    <w:rsid w:val="00634684"/>
    <w:rsid w:val="006347C6"/>
    <w:rsid w:val="006349C9"/>
    <w:rsid w:val="006350E1"/>
    <w:rsid w:val="006355A5"/>
    <w:rsid w:val="00637E95"/>
    <w:rsid w:val="00637EFB"/>
    <w:rsid w:val="0064216D"/>
    <w:rsid w:val="0064233C"/>
    <w:rsid w:val="00642A96"/>
    <w:rsid w:val="00643FD1"/>
    <w:rsid w:val="00644867"/>
    <w:rsid w:val="00644B51"/>
    <w:rsid w:val="006453AA"/>
    <w:rsid w:val="006477D2"/>
    <w:rsid w:val="00651FFA"/>
    <w:rsid w:val="00652253"/>
    <w:rsid w:val="00652364"/>
    <w:rsid w:val="00652B1A"/>
    <w:rsid w:val="00653022"/>
    <w:rsid w:val="006532E3"/>
    <w:rsid w:val="00654D58"/>
    <w:rsid w:val="00655479"/>
    <w:rsid w:val="00655810"/>
    <w:rsid w:val="00655A89"/>
    <w:rsid w:val="00656B65"/>
    <w:rsid w:val="006576D7"/>
    <w:rsid w:val="006602C7"/>
    <w:rsid w:val="00660401"/>
    <w:rsid w:val="00661625"/>
    <w:rsid w:val="0066164A"/>
    <w:rsid w:val="006628E7"/>
    <w:rsid w:val="006648B6"/>
    <w:rsid w:val="00664F08"/>
    <w:rsid w:val="00672099"/>
    <w:rsid w:val="0067483E"/>
    <w:rsid w:val="00674F78"/>
    <w:rsid w:val="00676036"/>
    <w:rsid w:val="006768D8"/>
    <w:rsid w:val="00683338"/>
    <w:rsid w:val="00683B82"/>
    <w:rsid w:val="006842FB"/>
    <w:rsid w:val="006848B2"/>
    <w:rsid w:val="00687318"/>
    <w:rsid w:val="006876EB"/>
    <w:rsid w:val="00690ACD"/>
    <w:rsid w:val="006917E1"/>
    <w:rsid w:val="00691E9D"/>
    <w:rsid w:val="0069637C"/>
    <w:rsid w:val="0069725F"/>
    <w:rsid w:val="006A12A2"/>
    <w:rsid w:val="006A1820"/>
    <w:rsid w:val="006A294B"/>
    <w:rsid w:val="006A381D"/>
    <w:rsid w:val="006A3B33"/>
    <w:rsid w:val="006A40EB"/>
    <w:rsid w:val="006A5AB0"/>
    <w:rsid w:val="006A68BB"/>
    <w:rsid w:val="006B0B33"/>
    <w:rsid w:val="006B0D3D"/>
    <w:rsid w:val="006B12A9"/>
    <w:rsid w:val="006B2769"/>
    <w:rsid w:val="006B448E"/>
    <w:rsid w:val="006B6C0F"/>
    <w:rsid w:val="006B6EF7"/>
    <w:rsid w:val="006B72FE"/>
    <w:rsid w:val="006C0A61"/>
    <w:rsid w:val="006C22E4"/>
    <w:rsid w:val="006C3FBD"/>
    <w:rsid w:val="006C458D"/>
    <w:rsid w:val="006C5A99"/>
    <w:rsid w:val="006C61CF"/>
    <w:rsid w:val="006C79E9"/>
    <w:rsid w:val="006D0AAF"/>
    <w:rsid w:val="006D0D40"/>
    <w:rsid w:val="006D121C"/>
    <w:rsid w:val="006D127C"/>
    <w:rsid w:val="006D28FA"/>
    <w:rsid w:val="006D4018"/>
    <w:rsid w:val="006D4E98"/>
    <w:rsid w:val="006D5C17"/>
    <w:rsid w:val="006D696D"/>
    <w:rsid w:val="006E02A4"/>
    <w:rsid w:val="006E1042"/>
    <w:rsid w:val="006E2575"/>
    <w:rsid w:val="006E3E6F"/>
    <w:rsid w:val="006E4166"/>
    <w:rsid w:val="006E459F"/>
    <w:rsid w:val="006E488E"/>
    <w:rsid w:val="006E4914"/>
    <w:rsid w:val="006E5D20"/>
    <w:rsid w:val="006E5EB2"/>
    <w:rsid w:val="006E6E87"/>
    <w:rsid w:val="006F0C1E"/>
    <w:rsid w:val="006F20F9"/>
    <w:rsid w:val="006F24CB"/>
    <w:rsid w:val="006F2A40"/>
    <w:rsid w:val="006F34AA"/>
    <w:rsid w:val="006F34F5"/>
    <w:rsid w:val="006F422F"/>
    <w:rsid w:val="006F4998"/>
    <w:rsid w:val="006F4A1D"/>
    <w:rsid w:val="006F6445"/>
    <w:rsid w:val="007000E1"/>
    <w:rsid w:val="007006C3"/>
    <w:rsid w:val="007013BF"/>
    <w:rsid w:val="00702C85"/>
    <w:rsid w:val="00703E54"/>
    <w:rsid w:val="00704845"/>
    <w:rsid w:val="00706AE0"/>
    <w:rsid w:val="007106A3"/>
    <w:rsid w:val="00710B57"/>
    <w:rsid w:val="00710D8D"/>
    <w:rsid w:val="007115C9"/>
    <w:rsid w:val="00711A0F"/>
    <w:rsid w:val="00711A1B"/>
    <w:rsid w:val="00712DE3"/>
    <w:rsid w:val="00714DD1"/>
    <w:rsid w:val="00716462"/>
    <w:rsid w:val="00716D6F"/>
    <w:rsid w:val="00716E9B"/>
    <w:rsid w:val="00717187"/>
    <w:rsid w:val="00717245"/>
    <w:rsid w:val="007202C9"/>
    <w:rsid w:val="00720787"/>
    <w:rsid w:val="00722404"/>
    <w:rsid w:val="00723655"/>
    <w:rsid w:val="00723A22"/>
    <w:rsid w:val="007274EA"/>
    <w:rsid w:val="0072783E"/>
    <w:rsid w:val="007305F0"/>
    <w:rsid w:val="0073137D"/>
    <w:rsid w:val="00731A3C"/>
    <w:rsid w:val="00732E2F"/>
    <w:rsid w:val="00733410"/>
    <w:rsid w:val="00734A61"/>
    <w:rsid w:val="00734FA2"/>
    <w:rsid w:val="0073695C"/>
    <w:rsid w:val="007376ED"/>
    <w:rsid w:val="00737FDA"/>
    <w:rsid w:val="007429A2"/>
    <w:rsid w:val="00742B69"/>
    <w:rsid w:val="00742EE2"/>
    <w:rsid w:val="00743648"/>
    <w:rsid w:val="00743DAB"/>
    <w:rsid w:val="0074492B"/>
    <w:rsid w:val="007456CB"/>
    <w:rsid w:val="00746937"/>
    <w:rsid w:val="007476C5"/>
    <w:rsid w:val="0075145C"/>
    <w:rsid w:val="007517C6"/>
    <w:rsid w:val="0075277A"/>
    <w:rsid w:val="00753608"/>
    <w:rsid w:val="00753D53"/>
    <w:rsid w:val="0075480B"/>
    <w:rsid w:val="00755114"/>
    <w:rsid w:val="007551E8"/>
    <w:rsid w:val="00756BF5"/>
    <w:rsid w:val="00757AB3"/>
    <w:rsid w:val="00757E7A"/>
    <w:rsid w:val="0076048C"/>
    <w:rsid w:val="00760663"/>
    <w:rsid w:val="007606A9"/>
    <w:rsid w:val="007607AB"/>
    <w:rsid w:val="007620F2"/>
    <w:rsid w:val="007626CA"/>
    <w:rsid w:val="0076281B"/>
    <w:rsid w:val="0076336E"/>
    <w:rsid w:val="007635DA"/>
    <w:rsid w:val="007635F5"/>
    <w:rsid w:val="00766A21"/>
    <w:rsid w:val="007707AD"/>
    <w:rsid w:val="00771BCB"/>
    <w:rsid w:val="00772ECB"/>
    <w:rsid w:val="00772F06"/>
    <w:rsid w:val="00773CD5"/>
    <w:rsid w:val="007762D0"/>
    <w:rsid w:val="00777568"/>
    <w:rsid w:val="00777E08"/>
    <w:rsid w:val="00780B5E"/>
    <w:rsid w:val="00780B6B"/>
    <w:rsid w:val="00780CCA"/>
    <w:rsid w:val="007822E2"/>
    <w:rsid w:val="007836E4"/>
    <w:rsid w:val="007852E6"/>
    <w:rsid w:val="00785B66"/>
    <w:rsid w:val="00787430"/>
    <w:rsid w:val="00787494"/>
    <w:rsid w:val="007908E2"/>
    <w:rsid w:val="00791096"/>
    <w:rsid w:val="00792513"/>
    <w:rsid w:val="007934E9"/>
    <w:rsid w:val="0079424E"/>
    <w:rsid w:val="00794410"/>
    <w:rsid w:val="00794AEC"/>
    <w:rsid w:val="0079515D"/>
    <w:rsid w:val="007959B3"/>
    <w:rsid w:val="00796A3E"/>
    <w:rsid w:val="00796E28"/>
    <w:rsid w:val="00797683"/>
    <w:rsid w:val="007A0E55"/>
    <w:rsid w:val="007A17B0"/>
    <w:rsid w:val="007A1DA8"/>
    <w:rsid w:val="007A1E0F"/>
    <w:rsid w:val="007A2B7E"/>
    <w:rsid w:val="007A3025"/>
    <w:rsid w:val="007A5918"/>
    <w:rsid w:val="007A5CE7"/>
    <w:rsid w:val="007A70DF"/>
    <w:rsid w:val="007B0C03"/>
    <w:rsid w:val="007B1502"/>
    <w:rsid w:val="007B16AC"/>
    <w:rsid w:val="007B2B63"/>
    <w:rsid w:val="007B2D95"/>
    <w:rsid w:val="007B3BB0"/>
    <w:rsid w:val="007B4206"/>
    <w:rsid w:val="007B460A"/>
    <w:rsid w:val="007B76C3"/>
    <w:rsid w:val="007C10C6"/>
    <w:rsid w:val="007C1924"/>
    <w:rsid w:val="007C2BCE"/>
    <w:rsid w:val="007C3065"/>
    <w:rsid w:val="007C48EB"/>
    <w:rsid w:val="007C62A1"/>
    <w:rsid w:val="007C6A4D"/>
    <w:rsid w:val="007D0C94"/>
    <w:rsid w:val="007D1284"/>
    <w:rsid w:val="007D13FB"/>
    <w:rsid w:val="007D21EE"/>
    <w:rsid w:val="007D2880"/>
    <w:rsid w:val="007D3730"/>
    <w:rsid w:val="007D4B2A"/>
    <w:rsid w:val="007D4BE9"/>
    <w:rsid w:val="007D4C7F"/>
    <w:rsid w:val="007D7805"/>
    <w:rsid w:val="007E05D8"/>
    <w:rsid w:val="007E0965"/>
    <w:rsid w:val="007E177C"/>
    <w:rsid w:val="007E1F0A"/>
    <w:rsid w:val="007E2BA6"/>
    <w:rsid w:val="007E2C64"/>
    <w:rsid w:val="007E2EE5"/>
    <w:rsid w:val="007E38FC"/>
    <w:rsid w:val="007E3B6F"/>
    <w:rsid w:val="007E5D7A"/>
    <w:rsid w:val="007E5F6D"/>
    <w:rsid w:val="007E6477"/>
    <w:rsid w:val="007E6483"/>
    <w:rsid w:val="007E7156"/>
    <w:rsid w:val="007E7B7B"/>
    <w:rsid w:val="007F276F"/>
    <w:rsid w:val="007F32E5"/>
    <w:rsid w:val="007F35B2"/>
    <w:rsid w:val="007F38FE"/>
    <w:rsid w:val="007F3F63"/>
    <w:rsid w:val="007F5C08"/>
    <w:rsid w:val="007F60CE"/>
    <w:rsid w:val="007F6282"/>
    <w:rsid w:val="007F7956"/>
    <w:rsid w:val="008006DB"/>
    <w:rsid w:val="00801134"/>
    <w:rsid w:val="00802724"/>
    <w:rsid w:val="0080428A"/>
    <w:rsid w:val="00805F05"/>
    <w:rsid w:val="0080635D"/>
    <w:rsid w:val="008064EA"/>
    <w:rsid w:val="008066DA"/>
    <w:rsid w:val="008069D5"/>
    <w:rsid w:val="00806A53"/>
    <w:rsid w:val="0080704D"/>
    <w:rsid w:val="00807B71"/>
    <w:rsid w:val="00807E75"/>
    <w:rsid w:val="008109FF"/>
    <w:rsid w:val="00811C30"/>
    <w:rsid w:val="00811F1C"/>
    <w:rsid w:val="00812008"/>
    <w:rsid w:val="00812DAD"/>
    <w:rsid w:val="00813DA2"/>
    <w:rsid w:val="00813FAA"/>
    <w:rsid w:val="008141B0"/>
    <w:rsid w:val="00815132"/>
    <w:rsid w:val="00815F40"/>
    <w:rsid w:val="00816B69"/>
    <w:rsid w:val="00817B29"/>
    <w:rsid w:val="00821104"/>
    <w:rsid w:val="008214C5"/>
    <w:rsid w:val="0082264A"/>
    <w:rsid w:val="00822659"/>
    <w:rsid w:val="00824061"/>
    <w:rsid w:val="00824131"/>
    <w:rsid w:val="00824D1D"/>
    <w:rsid w:val="00825F7D"/>
    <w:rsid w:val="0082682D"/>
    <w:rsid w:val="0083016D"/>
    <w:rsid w:val="0083233C"/>
    <w:rsid w:val="0083247F"/>
    <w:rsid w:val="00832487"/>
    <w:rsid w:val="00833C4A"/>
    <w:rsid w:val="00834083"/>
    <w:rsid w:val="00834413"/>
    <w:rsid w:val="00834A20"/>
    <w:rsid w:val="00835264"/>
    <w:rsid w:val="00835930"/>
    <w:rsid w:val="00837424"/>
    <w:rsid w:val="008376AC"/>
    <w:rsid w:val="0084002B"/>
    <w:rsid w:val="00840E9B"/>
    <w:rsid w:val="0084133F"/>
    <w:rsid w:val="008422DD"/>
    <w:rsid w:val="00842C0E"/>
    <w:rsid w:val="00843D5B"/>
    <w:rsid w:val="008456A2"/>
    <w:rsid w:val="008458BF"/>
    <w:rsid w:val="00846C06"/>
    <w:rsid w:val="0084753A"/>
    <w:rsid w:val="00847FDE"/>
    <w:rsid w:val="008505F6"/>
    <w:rsid w:val="00851073"/>
    <w:rsid w:val="008515EF"/>
    <w:rsid w:val="00852832"/>
    <w:rsid w:val="00852CA1"/>
    <w:rsid w:val="00852E90"/>
    <w:rsid w:val="00853071"/>
    <w:rsid w:val="00853A01"/>
    <w:rsid w:val="0085447A"/>
    <w:rsid w:val="00854A33"/>
    <w:rsid w:val="00854B36"/>
    <w:rsid w:val="00855916"/>
    <w:rsid w:val="00856676"/>
    <w:rsid w:val="008613A9"/>
    <w:rsid w:val="00862990"/>
    <w:rsid w:val="00862D8E"/>
    <w:rsid w:val="00863411"/>
    <w:rsid w:val="00871B35"/>
    <w:rsid w:val="00872114"/>
    <w:rsid w:val="00873715"/>
    <w:rsid w:val="00873E22"/>
    <w:rsid w:val="00873FC1"/>
    <w:rsid w:val="00873FF0"/>
    <w:rsid w:val="00874788"/>
    <w:rsid w:val="00877452"/>
    <w:rsid w:val="00881D2C"/>
    <w:rsid w:val="008822E7"/>
    <w:rsid w:val="0088261F"/>
    <w:rsid w:val="0088282B"/>
    <w:rsid w:val="00882A5C"/>
    <w:rsid w:val="00882B54"/>
    <w:rsid w:val="00883151"/>
    <w:rsid w:val="0088398F"/>
    <w:rsid w:val="0088451E"/>
    <w:rsid w:val="00884EAC"/>
    <w:rsid w:val="00885C9E"/>
    <w:rsid w:val="00885E3A"/>
    <w:rsid w:val="00886171"/>
    <w:rsid w:val="00886215"/>
    <w:rsid w:val="0088654D"/>
    <w:rsid w:val="00886B2E"/>
    <w:rsid w:val="00890657"/>
    <w:rsid w:val="00891E62"/>
    <w:rsid w:val="00893D88"/>
    <w:rsid w:val="00893E02"/>
    <w:rsid w:val="008957D2"/>
    <w:rsid w:val="008958EF"/>
    <w:rsid w:val="00897558"/>
    <w:rsid w:val="008A0E45"/>
    <w:rsid w:val="008A2F6A"/>
    <w:rsid w:val="008A3B0B"/>
    <w:rsid w:val="008A49DD"/>
    <w:rsid w:val="008A55F7"/>
    <w:rsid w:val="008A5BA9"/>
    <w:rsid w:val="008A6186"/>
    <w:rsid w:val="008A6587"/>
    <w:rsid w:val="008A7176"/>
    <w:rsid w:val="008A7D9C"/>
    <w:rsid w:val="008B0811"/>
    <w:rsid w:val="008B13C3"/>
    <w:rsid w:val="008B1878"/>
    <w:rsid w:val="008B3962"/>
    <w:rsid w:val="008B4508"/>
    <w:rsid w:val="008B5356"/>
    <w:rsid w:val="008B5E90"/>
    <w:rsid w:val="008B692E"/>
    <w:rsid w:val="008B7303"/>
    <w:rsid w:val="008B791C"/>
    <w:rsid w:val="008C0576"/>
    <w:rsid w:val="008C204C"/>
    <w:rsid w:val="008C54E1"/>
    <w:rsid w:val="008C7B6D"/>
    <w:rsid w:val="008D07E8"/>
    <w:rsid w:val="008D0904"/>
    <w:rsid w:val="008D20EC"/>
    <w:rsid w:val="008D2367"/>
    <w:rsid w:val="008D2AAD"/>
    <w:rsid w:val="008D4DF1"/>
    <w:rsid w:val="008D5B6B"/>
    <w:rsid w:val="008D6E67"/>
    <w:rsid w:val="008E086F"/>
    <w:rsid w:val="008E24BB"/>
    <w:rsid w:val="008E252F"/>
    <w:rsid w:val="008E3095"/>
    <w:rsid w:val="008E485C"/>
    <w:rsid w:val="008E5187"/>
    <w:rsid w:val="008E5A95"/>
    <w:rsid w:val="008E5D9E"/>
    <w:rsid w:val="008E66C3"/>
    <w:rsid w:val="008E6971"/>
    <w:rsid w:val="008E7910"/>
    <w:rsid w:val="008F0A5C"/>
    <w:rsid w:val="008F1612"/>
    <w:rsid w:val="008F1BD5"/>
    <w:rsid w:val="008F2959"/>
    <w:rsid w:val="008F4115"/>
    <w:rsid w:val="008F4E0D"/>
    <w:rsid w:val="008F50B0"/>
    <w:rsid w:val="008F654F"/>
    <w:rsid w:val="008F675F"/>
    <w:rsid w:val="00900D84"/>
    <w:rsid w:val="00901A6B"/>
    <w:rsid w:val="00901D22"/>
    <w:rsid w:val="00902148"/>
    <w:rsid w:val="00903164"/>
    <w:rsid w:val="0090383F"/>
    <w:rsid w:val="009049BC"/>
    <w:rsid w:val="0090501A"/>
    <w:rsid w:val="0090558C"/>
    <w:rsid w:val="009068D0"/>
    <w:rsid w:val="00906C3E"/>
    <w:rsid w:val="00911CAF"/>
    <w:rsid w:val="00911D2E"/>
    <w:rsid w:val="0091396B"/>
    <w:rsid w:val="00913C78"/>
    <w:rsid w:val="00914402"/>
    <w:rsid w:val="00914A26"/>
    <w:rsid w:val="009162FB"/>
    <w:rsid w:val="00916FD5"/>
    <w:rsid w:val="00921D60"/>
    <w:rsid w:val="0092274E"/>
    <w:rsid w:val="0092337D"/>
    <w:rsid w:val="00923A0D"/>
    <w:rsid w:val="00924455"/>
    <w:rsid w:val="009249AB"/>
    <w:rsid w:val="00924C50"/>
    <w:rsid w:val="0092554E"/>
    <w:rsid w:val="00925C73"/>
    <w:rsid w:val="00925D82"/>
    <w:rsid w:val="0093137F"/>
    <w:rsid w:val="009317A3"/>
    <w:rsid w:val="009321B9"/>
    <w:rsid w:val="00932325"/>
    <w:rsid w:val="00932B6D"/>
    <w:rsid w:val="0093426F"/>
    <w:rsid w:val="0093538A"/>
    <w:rsid w:val="00936453"/>
    <w:rsid w:val="009369B6"/>
    <w:rsid w:val="00940114"/>
    <w:rsid w:val="00940309"/>
    <w:rsid w:val="00940CFC"/>
    <w:rsid w:val="00941121"/>
    <w:rsid w:val="00943479"/>
    <w:rsid w:val="00943551"/>
    <w:rsid w:val="009435DE"/>
    <w:rsid w:val="00943B2E"/>
    <w:rsid w:val="00943DE0"/>
    <w:rsid w:val="00944EF6"/>
    <w:rsid w:val="00945A20"/>
    <w:rsid w:val="00945E9B"/>
    <w:rsid w:val="00946221"/>
    <w:rsid w:val="00947579"/>
    <w:rsid w:val="009475F0"/>
    <w:rsid w:val="00953034"/>
    <w:rsid w:val="00954287"/>
    <w:rsid w:val="00955993"/>
    <w:rsid w:val="00955E2A"/>
    <w:rsid w:val="0095608C"/>
    <w:rsid w:val="00956331"/>
    <w:rsid w:val="00962793"/>
    <w:rsid w:val="009642AA"/>
    <w:rsid w:val="00967957"/>
    <w:rsid w:val="00970B5D"/>
    <w:rsid w:val="00972E1E"/>
    <w:rsid w:val="00974C0B"/>
    <w:rsid w:val="00974EC8"/>
    <w:rsid w:val="0097518B"/>
    <w:rsid w:val="00975612"/>
    <w:rsid w:val="00975F96"/>
    <w:rsid w:val="00976364"/>
    <w:rsid w:val="009769A6"/>
    <w:rsid w:val="0098076B"/>
    <w:rsid w:val="00984DF6"/>
    <w:rsid w:val="0098527F"/>
    <w:rsid w:val="009856B6"/>
    <w:rsid w:val="009858B9"/>
    <w:rsid w:val="00987AF9"/>
    <w:rsid w:val="00990E18"/>
    <w:rsid w:val="00991393"/>
    <w:rsid w:val="00991CD3"/>
    <w:rsid w:val="009942DB"/>
    <w:rsid w:val="009952B5"/>
    <w:rsid w:val="0099548B"/>
    <w:rsid w:val="009956AF"/>
    <w:rsid w:val="00995DBB"/>
    <w:rsid w:val="009970D3"/>
    <w:rsid w:val="009A1612"/>
    <w:rsid w:val="009A33DB"/>
    <w:rsid w:val="009A61D1"/>
    <w:rsid w:val="009A64A5"/>
    <w:rsid w:val="009A6824"/>
    <w:rsid w:val="009A6AFC"/>
    <w:rsid w:val="009A6CC4"/>
    <w:rsid w:val="009A7852"/>
    <w:rsid w:val="009A7B57"/>
    <w:rsid w:val="009B0507"/>
    <w:rsid w:val="009B1C61"/>
    <w:rsid w:val="009B1C75"/>
    <w:rsid w:val="009B22A4"/>
    <w:rsid w:val="009B314F"/>
    <w:rsid w:val="009B6082"/>
    <w:rsid w:val="009B7B66"/>
    <w:rsid w:val="009C113E"/>
    <w:rsid w:val="009C12B3"/>
    <w:rsid w:val="009C47F0"/>
    <w:rsid w:val="009C6BF7"/>
    <w:rsid w:val="009C78AE"/>
    <w:rsid w:val="009D167D"/>
    <w:rsid w:val="009D1BD2"/>
    <w:rsid w:val="009D34A4"/>
    <w:rsid w:val="009D3C6E"/>
    <w:rsid w:val="009D4A19"/>
    <w:rsid w:val="009D4B7A"/>
    <w:rsid w:val="009D4C6D"/>
    <w:rsid w:val="009D5834"/>
    <w:rsid w:val="009D6AEE"/>
    <w:rsid w:val="009E0E19"/>
    <w:rsid w:val="009E1E52"/>
    <w:rsid w:val="009E35CB"/>
    <w:rsid w:val="009E3B71"/>
    <w:rsid w:val="009E51E1"/>
    <w:rsid w:val="009E5780"/>
    <w:rsid w:val="009E6748"/>
    <w:rsid w:val="009E686C"/>
    <w:rsid w:val="009E7573"/>
    <w:rsid w:val="009E7D1B"/>
    <w:rsid w:val="009E7D2D"/>
    <w:rsid w:val="009F0587"/>
    <w:rsid w:val="009F0CF5"/>
    <w:rsid w:val="009F0E8E"/>
    <w:rsid w:val="009F2B01"/>
    <w:rsid w:val="009F4108"/>
    <w:rsid w:val="009F5BC5"/>
    <w:rsid w:val="009F5F16"/>
    <w:rsid w:val="009F66EB"/>
    <w:rsid w:val="009F6F0E"/>
    <w:rsid w:val="009F7BF1"/>
    <w:rsid w:val="009F7C36"/>
    <w:rsid w:val="00A00674"/>
    <w:rsid w:val="00A00C54"/>
    <w:rsid w:val="00A02B9F"/>
    <w:rsid w:val="00A05149"/>
    <w:rsid w:val="00A05DA4"/>
    <w:rsid w:val="00A05F39"/>
    <w:rsid w:val="00A061E7"/>
    <w:rsid w:val="00A07778"/>
    <w:rsid w:val="00A10324"/>
    <w:rsid w:val="00A125C6"/>
    <w:rsid w:val="00A12E11"/>
    <w:rsid w:val="00A133D0"/>
    <w:rsid w:val="00A14132"/>
    <w:rsid w:val="00A1436A"/>
    <w:rsid w:val="00A148E1"/>
    <w:rsid w:val="00A149F4"/>
    <w:rsid w:val="00A15E70"/>
    <w:rsid w:val="00A176D4"/>
    <w:rsid w:val="00A200E1"/>
    <w:rsid w:val="00A208E0"/>
    <w:rsid w:val="00A20C16"/>
    <w:rsid w:val="00A21B24"/>
    <w:rsid w:val="00A2329E"/>
    <w:rsid w:val="00A24080"/>
    <w:rsid w:val="00A2408F"/>
    <w:rsid w:val="00A245F6"/>
    <w:rsid w:val="00A25914"/>
    <w:rsid w:val="00A26E17"/>
    <w:rsid w:val="00A27B40"/>
    <w:rsid w:val="00A30D45"/>
    <w:rsid w:val="00A31274"/>
    <w:rsid w:val="00A3202F"/>
    <w:rsid w:val="00A32A97"/>
    <w:rsid w:val="00A32CC0"/>
    <w:rsid w:val="00A33EF5"/>
    <w:rsid w:val="00A37423"/>
    <w:rsid w:val="00A37A23"/>
    <w:rsid w:val="00A406C1"/>
    <w:rsid w:val="00A4164F"/>
    <w:rsid w:val="00A42648"/>
    <w:rsid w:val="00A42764"/>
    <w:rsid w:val="00A42FDA"/>
    <w:rsid w:val="00A43286"/>
    <w:rsid w:val="00A43D16"/>
    <w:rsid w:val="00A44F25"/>
    <w:rsid w:val="00A4525F"/>
    <w:rsid w:val="00A45510"/>
    <w:rsid w:val="00A4555F"/>
    <w:rsid w:val="00A45A8E"/>
    <w:rsid w:val="00A463BE"/>
    <w:rsid w:val="00A46BA1"/>
    <w:rsid w:val="00A50577"/>
    <w:rsid w:val="00A5468C"/>
    <w:rsid w:val="00A54F2C"/>
    <w:rsid w:val="00A56AAB"/>
    <w:rsid w:val="00A574E0"/>
    <w:rsid w:val="00A578D4"/>
    <w:rsid w:val="00A57EE9"/>
    <w:rsid w:val="00A60230"/>
    <w:rsid w:val="00A60C84"/>
    <w:rsid w:val="00A62731"/>
    <w:rsid w:val="00A63180"/>
    <w:rsid w:val="00A63F5C"/>
    <w:rsid w:val="00A64E2D"/>
    <w:rsid w:val="00A65179"/>
    <w:rsid w:val="00A651A2"/>
    <w:rsid w:val="00A6607A"/>
    <w:rsid w:val="00A66518"/>
    <w:rsid w:val="00A67218"/>
    <w:rsid w:val="00A6798E"/>
    <w:rsid w:val="00A67B4E"/>
    <w:rsid w:val="00A71B18"/>
    <w:rsid w:val="00A73800"/>
    <w:rsid w:val="00A73BBD"/>
    <w:rsid w:val="00A73F90"/>
    <w:rsid w:val="00A76519"/>
    <w:rsid w:val="00A7678D"/>
    <w:rsid w:val="00A773F1"/>
    <w:rsid w:val="00A776BE"/>
    <w:rsid w:val="00A77F3C"/>
    <w:rsid w:val="00A8160A"/>
    <w:rsid w:val="00A8226A"/>
    <w:rsid w:val="00A82379"/>
    <w:rsid w:val="00A82603"/>
    <w:rsid w:val="00A82638"/>
    <w:rsid w:val="00A833AA"/>
    <w:rsid w:val="00A835FA"/>
    <w:rsid w:val="00A86612"/>
    <w:rsid w:val="00A8692E"/>
    <w:rsid w:val="00A94367"/>
    <w:rsid w:val="00A94901"/>
    <w:rsid w:val="00A9533C"/>
    <w:rsid w:val="00A953E6"/>
    <w:rsid w:val="00A97066"/>
    <w:rsid w:val="00AA0C59"/>
    <w:rsid w:val="00AA1769"/>
    <w:rsid w:val="00AA1782"/>
    <w:rsid w:val="00AA2732"/>
    <w:rsid w:val="00AA2946"/>
    <w:rsid w:val="00AA2BFF"/>
    <w:rsid w:val="00AA2F2F"/>
    <w:rsid w:val="00AA3B9C"/>
    <w:rsid w:val="00AA3DE1"/>
    <w:rsid w:val="00AA5DF1"/>
    <w:rsid w:val="00AA7482"/>
    <w:rsid w:val="00AB0CE2"/>
    <w:rsid w:val="00AB3446"/>
    <w:rsid w:val="00AB35BB"/>
    <w:rsid w:val="00AB3B81"/>
    <w:rsid w:val="00AB415E"/>
    <w:rsid w:val="00AB4371"/>
    <w:rsid w:val="00AB6636"/>
    <w:rsid w:val="00AB6F51"/>
    <w:rsid w:val="00AB7A6D"/>
    <w:rsid w:val="00AB7C9B"/>
    <w:rsid w:val="00AC04EB"/>
    <w:rsid w:val="00AC100A"/>
    <w:rsid w:val="00AC1D69"/>
    <w:rsid w:val="00AC273C"/>
    <w:rsid w:val="00AC2A51"/>
    <w:rsid w:val="00AC3FC8"/>
    <w:rsid w:val="00AC4710"/>
    <w:rsid w:val="00AC546F"/>
    <w:rsid w:val="00AC55D6"/>
    <w:rsid w:val="00AC691D"/>
    <w:rsid w:val="00AC69F1"/>
    <w:rsid w:val="00AC7B0D"/>
    <w:rsid w:val="00AD1DC7"/>
    <w:rsid w:val="00AD21A5"/>
    <w:rsid w:val="00AD3147"/>
    <w:rsid w:val="00AD4714"/>
    <w:rsid w:val="00AD4E60"/>
    <w:rsid w:val="00AD510C"/>
    <w:rsid w:val="00AD57F0"/>
    <w:rsid w:val="00AD7137"/>
    <w:rsid w:val="00AE0068"/>
    <w:rsid w:val="00AE0F66"/>
    <w:rsid w:val="00AE2B36"/>
    <w:rsid w:val="00AE35A2"/>
    <w:rsid w:val="00AE3EA3"/>
    <w:rsid w:val="00AE4B30"/>
    <w:rsid w:val="00AE4E5B"/>
    <w:rsid w:val="00AE6C19"/>
    <w:rsid w:val="00AE7D6B"/>
    <w:rsid w:val="00AF1029"/>
    <w:rsid w:val="00AF55DD"/>
    <w:rsid w:val="00AF56B2"/>
    <w:rsid w:val="00AF5735"/>
    <w:rsid w:val="00AF58A6"/>
    <w:rsid w:val="00AF71E2"/>
    <w:rsid w:val="00AF7CDD"/>
    <w:rsid w:val="00B00612"/>
    <w:rsid w:val="00B01615"/>
    <w:rsid w:val="00B0194F"/>
    <w:rsid w:val="00B01F54"/>
    <w:rsid w:val="00B021EA"/>
    <w:rsid w:val="00B02EE3"/>
    <w:rsid w:val="00B03553"/>
    <w:rsid w:val="00B03D5F"/>
    <w:rsid w:val="00B04792"/>
    <w:rsid w:val="00B04E45"/>
    <w:rsid w:val="00B050EF"/>
    <w:rsid w:val="00B05439"/>
    <w:rsid w:val="00B07715"/>
    <w:rsid w:val="00B10B61"/>
    <w:rsid w:val="00B11015"/>
    <w:rsid w:val="00B11737"/>
    <w:rsid w:val="00B14080"/>
    <w:rsid w:val="00B15C15"/>
    <w:rsid w:val="00B17140"/>
    <w:rsid w:val="00B20D0D"/>
    <w:rsid w:val="00B21099"/>
    <w:rsid w:val="00B210CE"/>
    <w:rsid w:val="00B23F66"/>
    <w:rsid w:val="00B241CC"/>
    <w:rsid w:val="00B24821"/>
    <w:rsid w:val="00B25324"/>
    <w:rsid w:val="00B25576"/>
    <w:rsid w:val="00B266AC"/>
    <w:rsid w:val="00B26BFD"/>
    <w:rsid w:val="00B27A9C"/>
    <w:rsid w:val="00B30F11"/>
    <w:rsid w:val="00B324FB"/>
    <w:rsid w:val="00B32BE4"/>
    <w:rsid w:val="00B33FBD"/>
    <w:rsid w:val="00B34EB5"/>
    <w:rsid w:val="00B35EBC"/>
    <w:rsid w:val="00B36206"/>
    <w:rsid w:val="00B3670B"/>
    <w:rsid w:val="00B36FAF"/>
    <w:rsid w:val="00B3789D"/>
    <w:rsid w:val="00B401DA"/>
    <w:rsid w:val="00B41CDA"/>
    <w:rsid w:val="00B41F3E"/>
    <w:rsid w:val="00B441BB"/>
    <w:rsid w:val="00B443D8"/>
    <w:rsid w:val="00B45494"/>
    <w:rsid w:val="00B4696D"/>
    <w:rsid w:val="00B47F95"/>
    <w:rsid w:val="00B50481"/>
    <w:rsid w:val="00B5100D"/>
    <w:rsid w:val="00B5483A"/>
    <w:rsid w:val="00B552B6"/>
    <w:rsid w:val="00B55C32"/>
    <w:rsid w:val="00B56D01"/>
    <w:rsid w:val="00B57331"/>
    <w:rsid w:val="00B607AD"/>
    <w:rsid w:val="00B6206C"/>
    <w:rsid w:val="00B6250F"/>
    <w:rsid w:val="00B62888"/>
    <w:rsid w:val="00B635C6"/>
    <w:rsid w:val="00B639F9"/>
    <w:rsid w:val="00B65D9C"/>
    <w:rsid w:val="00B661A5"/>
    <w:rsid w:val="00B66222"/>
    <w:rsid w:val="00B67F4F"/>
    <w:rsid w:val="00B701A5"/>
    <w:rsid w:val="00B71DD4"/>
    <w:rsid w:val="00B73CBB"/>
    <w:rsid w:val="00B74102"/>
    <w:rsid w:val="00B74FD7"/>
    <w:rsid w:val="00B76857"/>
    <w:rsid w:val="00B77F95"/>
    <w:rsid w:val="00B812D1"/>
    <w:rsid w:val="00B822D5"/>
    <w:rsid w:val="00B82B20"/>
    <w:rsid w:val="00B82FEA"/>
    <w:rsid w:val="00B83160"/>
    <w:rsid w:val="00B8711E"/>
    <w:rsid w:val="00B9032D"/>
    <w:rsid w:val="00B904EF"/>
    <w:rsid w:val="00B9098A"/>
    <w:rsid w:val="00B9180D"/>
    <w:rsid w:val="00B9217E"/>
    <w:rsid w:val="00B92745"/>
    <w:rsid w:val="00B92D75"/>
    <w:rsid w:val="00B93D78"/>
    <w:rsid w:val="00B93DEF"/>
    <w:rsid w:val="00B95C53"/>
    <w:rsid w:val="00B95C5D"/>
    <w:rsid w:val="00B97121"/>
    <w:rsid w:val="00BA08BE"/>
    <w:rsid w:val="00BA095D"/>
    <w:rsid w:val="00BA17A3"/>
    <w:rsid w:val="00BA2ED2"/>
    <w:rsid w:val="00BA3DDE"/>
    <w:rsid w:val="00BA44E0"/>
    <w:rsid w:val="00BA5083"/>
    <w:rsid w:val="00BA798E"/>
    <w:rsid w:val="00BA7A01"/>
    <w:rsid w:val="00BA7AE5"/>
    <w:rsid w:val="00BB0200"/>
    <w:rsid w:val="00BB0440"/>
    <w:rsid w:val="00BB0AD6"/>
    <w:rsid w:val="00BB1A7D"/>
    <w:rsid w:val="00BB2E70"/>
    <w:rsid w:val="00BB6B84"/>
    <w:rsid w:val="00BB7277"/>
    <w:rsid w:val="00BC045A"/>
    <w:rsid w:val="00BC1400"/>
    <w:rsid w:val="00BC29E2"/>
    <w:rsid w:val="00BC46EA"/>
    <w:rsid w:val="00BC670C"/>
    <w:rsid w:val="00BC7AAD"/>
    <w:rsid w:val="00BD1234"/>
    <w:rsid w:val="00BD12F3"/>
    <w:rsid w:val="00BD19FB"/>
    <w:rsid w:val="00BD2441"/>
    <w:rsid w:val="00BD3A22"/>
    <w:rsid w:val="00BD49A5"/>
    <w:rsid w:val="00BD618E"/>
    <w:rsid w:val="00BD689A"/>
    <w:rsid w:val="00BD6B41"/>
    <w:rsid w:val="00BE0147"/>
    <w:rsid w:val="00BE0F2D"/>
    <w:rsid w:val="00BE1AA2"/>
    <w:rsid w:val="00BE2807"/>
    <w:rsid w:val="00BE2B21"/>
    <w:rsid w:val="00BE3545"/>
    <w:rsid w:val="00BE4215"/>
    <w:rsid w:val="00BE4CBF"/>
    <w:rsid w:val="00BE59CF"/>
    <w:rsid w:val="00BE7C3B"/>
    <w:rsid w:val="00BF0218"/>
    <w:rsid w:val="00BF1EEA"/>
    <w:rsid w:val="00BF22E3"/>
    <w:rsid w:val="00BF2DE2"/>
    <w:rsid w:val="00BF4446"/>
    <w:rsid w:val="00BF4BDB"/>
    <w:rsid w:val="00BF55EA"/>
    <w:rsid w:val="00BF656A"/>
    <w:rsid w:val="00BF7AD5"/>
    <w:rsid w:val="00C004A0"/>
    <w:rsid w:val="00C01B35"/>
    <w:rsid w:val="00C024D8"/>
    <w:rsid w:val="00C036C3"/>
    <w:rsid w:val="00C036E5"/>
    <w:rsid w:val="00C04A0B"/>
    <w:rsid w:val="00C05AB7"/>
    <w:rsid w:val="00C06ED3"/>
    <w:rsid w:val="00C075E0"/>
    <w:rsid w:val="00C1065A"/>
    <w:rsid w:val="00C10E3A"/>
    <w:rsid w:val="00C12018"/>
    <w:rsid w:val="00C13B7B"/>
    <w:rsid w:val="00C15FCE"/>
    <w:rsid w:val="00C20D5E"/>
    <w:rsid w:val="00C21766"/>
    <w:rsid w:val="00C22254"/>
    <w:rsid w:val="00C23924"/>
    <w:rsid w:val="00C2408D"/>
    <w:rsid w:val="00C24286"/>
    <w:rsid w:val="00C249E7"/>
    <w:rsid w:val="00C276DD"/>
    <w:rsid w:val="00C27F9F"/>
    <w:rsid w:val="00C30DB5"/>
    <w:rsid w:val="00C31765"/>
    <w:rsid w:val="00C33F46"/>
    <w:rsid w:val="00C34525"/>
    <w:rsid w:val="00C3488A"/>
    <w:rsid w:val="00C34AB8"/>
    <w:rsid w:val="00C34E68"/>
    <w:rsid w:val="00C34EA8"/>
    <w:rsid w:val="00C3563E"/>
    <w:rsid w:val="00C40014"/>
    <w:rsid w:val="00C4077E"/>
    <w:rsid w:val="00C41167"/>
    <w:rsid w:val="00C41C75"/>
    <w:rsid w:val="00C44EE1"/>
    <w:rsid w:val="00C44FA0"/>
    <w:rsid w:val="00C45232"/>
    <w:rsid w:val="00C453DF"/>
    <w:rsid w:val="00C455A0"/>
    <w:rsid w:val="00C4623F"/>
    <w:rsid w:val="00C502C7"/>
    <w:rsid w:val="00C50340"/>
    <w:rsid w:val="00C5094C"/>
    <w:rsid w:val="00C520DC"/>
    <w:rsid w:val="00C552C3"/>
    <w:rsid w:val="00C55BF6"/>
    <w:rsid w:val="00C55E0F"/>
    <w:rsid w:val="00C56677"/>
    <w:rsid w:val="00C56E82"/>
    <w:rsid w:val="00C570CD"/>
    <w:rsid w:val="00C57B75"/>
    <w:rsid w:val="00C61B08"/>
    <w:rsid w:val="00C6226B"/>
    <w:rsid w:val="00C63D79"/>
    <w:rsid w:val="00C64990"/>
    <w:rsid w:val="00C6764B"/>
    <w:rsid w:val="00C67B52"/>
    <w:rsid w:val="00C67E52"/>
    <w:rsid w:val="00C71643"/>
    <w:rsid w:val="00C718A8"/>
    <w:rsid w:val="00C72198"/>
    <w:rsid w:val="00C7252C"/>
    <w:rsid w:val="00C733CB"/>
    <w:rsid w:val="00C73EB2"/>
    <w:rsid w:val="00C75C27"/>
    <w:rsid w:val="00C81268"/>
    <w:rsid w:val="00C81942"/>
    <w:rsid w:val="00C83843"/>
    <w:rsid w:val="00C83CAC"/>
    <w:rsid w:val="00C84861"/>
    <w:rsid w:val="00C853A4"/>
    <w:rsid w:val="00C86179"/>
    <w:rsid w:val="00C8751F"/>
    <w:rsid w:val="00C90BDE"/>
    <w:rsid w:val="00C90C8D"/>
    <w:rsid w:val="00C91496"/>
    <w:rsid w:val="00C9165C"/>
    <w:rsid w:val="00C91BCF"/>
    <w:rsid w:val="00C91D28"/>
    <w:rsid w:val="00C932D1"/>
    <w:rsid w:val="00C93E25"/>
    <w:rsid w:val="00C94612"/>
    <w:rsid w:val="00C94A3A"/>
    <w:rsid w:val="00C95A2F"/>
    <w:rsid w:val="00C9645B"/>
    <w:rsid w:val="00C97145"/>
    <w:rsid w:val="00C97510"/>
    <w:rsid w:val="00C977DF"/>
    <w:rsid w:val="00CA248C"/>
    <w:rsid w:val="00CA3BC7"/>
    <w:rsid w:val="00CA461A"/>
    <w:rsid w:val="00CA4B43"/>
    <w:rsid w:val="00CA71BA"/>
    <w:rsid w:val="00CB237B"/>
    <w:rsid w:val="00CB3113"/>
    <w:rsid w:val="00CB4288"/>
    <w:rsid w:val="00CB5127"/>
    <w:rsid w:val="00CB5911"/>
    <w:rsid w:val="00CB71D2"/>
    <w:rsid w:val="00CB7EB6"/>
    <w:rsid w:val="00CC1520"/>
    <w:rsid w:val="00CC153B"/>
    <w:rsid w:val="00CC25F5"/>
    <w:rsid w:val="00CC2D50"/>
    <w:rsid w:val="00CC3BE0"/>
    <w:rsid w:val="00CC4F6E"/>
    <w:rsid w:val="00CC6930"/>
    <w:rsid w:val="00CC75DA"/>
    <w:rsid w:val="00CC76C8"/>
    <w:rsid w:val="00CC7BD9"/>
    <w:rsid w:val="00CC7E10"/>
    <w:rsid w:val="00CD019A"/>
    <w:rsid w:val="00CD1202"/>
    <w:rsid w:val="00CD173C"/>
    <w:rsid w:val="00CD2388"/>
    <w:rsid w:val="00CD4D51"/>
    <w:rsid w:val="00CD4F92"/>
    <w:rsid w:val="00CD5104"/>
    <w:rsid w:val="00CE0186"/>
    <w:rsid w:val="00CE02BB"/>
    <w:rsid w:val="00CE10AB"/>
    <w:rsid w:val="00CE1598"/>
    <w:rsid w:val="00CE1C69"/>
    <w:rsid w:val="00CE2DBC"/>
    <w:rsid w:val="00CE54B4"/>
    <w:rsid w:val="00CE5B44"/>
    <w:rsid w:val="00CE6335"/>
    <w:rsid w:val="00CE71FC"/>
    <w:rsid w:val="00CF011B"/>
    <w:rsid w:val="00CF1F59"/>
    <w:rsid w:val="00CF3CB1"/>
    <w:rsid w:val="00CF3FB0"/>
    <w:rsid w:val="00CF475E"/>
    <w:rsid w:val="00CF4849"/>
    <w:rsid w:val="00CF57BD"/>
    <w:rsid w:val="00CF6384"/>
    <w:rsid w:val="00CF77FD"/>
    <w:rsid w:val="00D0122D"/>
    <w:rsid w:val="00D021F1"/>
    <w:rsid w:val="00D02BD5"/>
    <w:rsid w:val="00D02DA0"/>
    <w:rsid w:val="00D038AD"/>
    <w:rsid w:val="00D069D6"/>
    <w:rsid w:val="00D06D81"/>
    <w:rsid w:val="00D06FCC"/>
    <w:rsid w:val="00D07536"/>
    <w:rsid w:val="00D07A13"/>
    <w:rsid w:val="00D10635"/>
    <w:rsid w:val="00D109CA"/>
    <w:rsid w:val="00D10DBB"/>
    <w:rsid w:val="00D14A88"/>
    <w:rsid w:val="00D14FA1"/>
    <w:rsid w:val="00D152EE"/>
    <w:rsid w:val="00D16BB0"/>
    <w:rsid w:val="00D17AA3"/>
    <w:rsid w:val="00D2064A"/>
    <w:rsid w:val="00D218D6"/>
    <w:rsid w:val="00D21C4C"/>
    <w:rsid w:val="00D224D0"/>
    <w:rsid w:val="00D23C21"/>
    <w:rsid w:val="00D23D9B"/>
    <w:rsid w:val="00D24EEE"/>
    <w:rsid w:val="00D25E02"/>
    <w:rsid w:val="00D3040F"/>
    <w:rsid w:val="00D316D3"/>
    <w:rsid w:val="00D31C5A"/>
    <w:rsid w:val="00D33012"/>
    <w:rsid w:val="00D332DE"/>
    <w:rsid w:val="00D3483F"/>
    <w:rsid w:val="00D349B7"/>
    <w:rsid w:val="00D34A2E"/>
    <w:rsid w:val="00D35089"/>
    <w:rsid w:val="00D35772"/>
    <w:rsid w:val="00D373DD"/>
    <w:rsid w:val="00D40BC4"/>
    <w:rsid w:val="00D40DE5"/>
    <w:rsid w:val="00D41B85"/>
    <w:rsid w:val="00D44392"/>
    <w:rsid w:val="00D462EE"/>
    <w:rsid w:val="00D47D62"/>
    <w:rsid w:val="00D50997"/>
    <w:rsid w:val="00D50BC0"/>
    <w:rsid w:val="00D5109E"/>
    <w:rsid w:val="00D51B40"/>
    <w:rsid w:val="00D529F7"/>
    <w:rsid w:val="00D53A14"/>
    <w:rsid w:val="00D54F3F"/>
    <w:rsid w:val="00D55922"/>
    <w:rsid w:val="00D55B56"/>
    <w:rsid w:val="00D6016A"/>
    <w:rsid w:val="00D60482"/>
    <w:rsid w:val="00D62EA5"/>
    <w:rsid w:val="00D648BD"/>
    <w:rsid w:val="00D648FE"/>
    <w:rsid w:val="00D67259"/>
    <w:rsid w:val="00D67E77"/>
    <w:rsid w:val="00D70181"/>
    <w:rsid w:val="00D713DC"/>
    <w:rsid w:val="00D71616"/>
    <w:rsid w:val="00D724A6"/>
    <w:rsid w:val="00D72D37"/>
    <w:rsid w:val="00D736FB"/>
    <w:rsid w:val="00D737A4"/>
    <w:rsid w:val="00D73AD1"/>
    <w:rsid w:val="00D7556D"/>
    <w:rsid w:val="00D75B91"/>
    <w:rsid w:val="00D76397"/>
    <w:rsid w:val="00D76D04"/>
    <w:rsid w:val="00D77456"/>
    <w:rsid w:val="00D80343"/>
    <w:rsid w:val="00D8059F"/>
    <w:rsid w:val="00D81C78"/>
    <w:rsid w:val="00D83497"/>
    <w:rsid w:val="00D85ED1"/>
    <w:rsid w:val="00D8626A"/>
    <w:rsid w:val="00D86C9A"/>
    <w:rsid w:val="00D87549"/>
    <w:rsid w:val="00D8774A"/>
    <w:rsid w:val="00D90AB3"/>
    <w:rsid w:val="00D914F7"/>
    <w:rsid w:val="00D91EEA"/>
    <w:rsid w:val="00D932BA"/>
    <w:rsid w:val="00D93C9B"/>
    <w:rsid w:val="00D94B97"/>
    <w:rsid w:val="00D94DFE"/>
    <w:rsid w:val="00D96620"/>
    <w:rsid w:val="00DA08AA"/>
    <w:rsid w:val="00DA1BAE"/>
    <w:rsid w:val="00DA232A"/>
    <w:rsid w:val="00DA47D7"/>
    <w:rsid w:val="00DA5193"/>
    <w:rsid w:val="00DB0000"/>
    <w:rsid w:val="00DB248A"/>
    <w:rsid w:val="00DB29EE"/>
    <w:rsid w:val="00DB2EDA"/>
    <w:rsid w:val="00DB33CE"/>
    <w:rsid w:val="00DB441C"/>
    <w:rsid w:val="00DB77F3"/>
    <w:rsid w:val="00DB78DE"/>
    <w:rsid w:val="00DC0CA0"/>
    <w:rsid w:val="00DC14AD"/>
    <w:rsid w:val="00DC3221"/>
    <w:rsid w:val="00DC40F5"/>
    <w:rsid w:val="00DC424F"/>
    <w:rsid w:val="00DC434A"/>
    <w:rsid w:val="00DC4DE7"/>
    <w:rsid w:val="00DC56DC"/>
    <w:rsid w:val="00DD03C7"/>
    <w:rsid w:val="00DD0466"/>
    <w:rsid w:val="00DD0598"/>
    <w:rsid w:val="00DD06F4"/>
    <w:rsid w:val="00DD0E99"/>
    <w:rsid w:val="00DD24D5"/>
    <w:rsid w:val="00DD2682"/>
    <w:rsid w:val="00DD2CB9"/>
    <w:rsid w:val="00DD368D"/>
    <w:rsid w:val="00DD3D71"/>
    <w:rsid w:val="00DD43F4"/>
    <w:rsid w:val="00DD473C"/>
    <w:rsid w:val="00DD5296"/>
    <w:rsid w:val="00DD547F"/>
    <w:rsid w:val="00DD6C38"/>
    <w:rsid w:val="00DE16F3"/>
    <w:rsid w:val="00DE42BF"/>
    <w:rsid w:val="00DE4DEC"/>
    <w:rsid w:val="00DE6438"/>
    <w:rsid w:val="00DE68C2"/>
    <w:rsid w:val="00DE7F13"/>
    <w:rsid w:val="00DF0857"/>
    <w:rsid w:val="00DF1142"/>
    <w:rsid w:val="00DF26C3"/>
    <w:rsid w:val="00DF3202"/>
    <w:rsid w:val="00DF33AF"/>
    <w:rsid w:val="00DF3D34"/>
    <w:rsid w:val="00DF4924"/>
    <w:rsid w:val="00DF619E"/>
    <w:rsid w:val="00DF792A"/>
    <w:rsid w:val="00DF7EF2"/>
    <w:rsid w:val="00E0214D"/>
    <w:rsid w:val="00E025AE"/>
    <w:rsid w:val="00E025C7"/>
    <w:rsid w:val="00E02ACD"/>
    <w:rsid w:val="00E04098"/>
    <w:rsid w:val="00E04696"/>
    <w:rsid w:val="00E05052"/>
    <w:rsid w:val="00E0665C"/>
    <w:rsid w:val="00E101A8"/>
    <w:rsid w:val="00E1162E"/>
    <w:rsid w:val="00E11C42"/>
    <w:rsid w:val="00E12171"/>
    <w:rsid w:val="00E15139"/>
    <w:rsid w:val="00E15254"/>
    <w:rsid w:val="00E153B6"/>
    <w:rsid w:val="00E17238"/>
    <w:rsid w:val="00E20281"/>
    <w:rsid w:val="00E2044B"/>
    <w:rsid w:val="00E23B0B"/>
    <w:rsid w:val="00E23DCC"/>
    <w:rsid w:val="00E243CC"/>
    <w:rsid w:val="00E244E2"/>
    <w:rsid w:val="00E256CA"/>
    <w:rsid w:val="00E25F3D"/>
    <w:rsid w:val="00E2614C"/>
    <w:rsid w:val="00E30A6E"/>
    <w:rsid w:val="00E33E7F"/>
    <w:rsid w:val="00E34B7A"/>
    <w:rsid w:val="00E355C8"/>
    <w:rsid w:val="00E35646"/>
    <w:rsid w:val="00E362B9"/>
    <w:rsid w:val="00E36C9C"/>
    <w:rsid w:val="00E36F43"/>
    <w:rsid w:val="00E37206"/>
    <w:rsid w:val="00E37F8D"/>
    <w:rsid w:val="00E404C9"/>
    <w:rsid w:val="00E405FE"/>
    <w:rsid w:val="00E414C1"/>
    <w:rsid w:val="00E4191E"/>
    <w:rsid w:val="00E41EBD"/>
    <w:rsid w:val="00E4211E"/>
    <w:rsid w:val="00E4222C"/>
    <w:rsid w:val="00E423EB"/>
    <w:rsid w:val="00E428BC"/>
    <w:rsid w:val="00E4322D"/>
    <w:rsid w:val="00E45DC4"/>
    <w:rsid w:val="00E45EDE"/>
    <w:rsid w:val="00E46C79"/>
    <w:rsid w:val="00E474D3"/>
    <w:rsid w:val="00E51040"/>
    <w:rsid w:val="00E519F2"/>
    <w:rsid w:val="00E51A21"/>
    <w:rsid w:val="00E51FB7"/>
    <w:rsid w:val="00E51FEC"/>
    <w:rsid w:val="00E53E33"/>
    <w:rsid w:val="00E544FB"/>
    <w:rsid w:val="00E6017D"/>
    <w:rsid w:val="00E607A2"/>
    <w:rsid w:val="00E60B1F"/>
    <w:rsid w:val="00E6154F"/>
    <w:rsid w:val="00E61960"/>
    <w:rsid w:val="00E61AF4"/>
    <w:rsid w:val="00E61D83"/>
    <w:rsid w:val="00E61F2B"/>
    <w:rsid w:val="00E62497"/>
    <w:rsid w:val="00E6277B"/>
    <w:rsid w:val="00E62938"/>
    <w:rsid w:val="00E62C02"/>
    <w:rsid w:val="00E63ED0"/>
    <w:rsid w:val="00E646EE"/>
    <w:rsid w:val="00E66E01"/>
    <w:rsid w:val="00E66F49"/>
    <w:rsid w:val="00E6747E"/>
    <w:rsid w:val="00E7095D"/>
    <w:rsid w:val="00E709EA"/>
    <w:rsid w:val="00E70F18"/>
    <w:rsid w:val="00E7165C"/>
    <w:rsid w:val="00E73CFE"/>
    <w:rsid w:val="00E74431"/>
    <w:rsid w:val="00E74C75"/>
    <w:rsid w:val="00E751C2"/>
    <w:rsid w:val="00E7540C"/>
    <w:rsid w:val="00E757DD"/>
    <w:rsid w:val="00E7633F"/>
    <w:rsid w:val="00E76422"/>
    <w:rsid w:val="00E766DD"/>
    <w:rsid w:val="00E81093"/>
    <w:rsid w:val="00E81B54"/>
    <w:rsid w:val="00E82566"/>
    <w:rsid w:val="00E83D64"/>
    <w:rsid w:val="00E84D5D"/>
    <w:rsid w:val="00E85CB8"/>
    <w:rsid w:val="00E861DE"/>
    <w:rsid w:val="00E866A2"/>
    <w:rsid w:val="00E86D17"/>
    <w:rsid w:val="00E87BB1"/>
    <w:rsid w:val="00E90376"/>
    <w:rsid w:val="00E916CD"/>
    <w:rsid w:val="00E92498"/>
    <w:rsid w:val="00E924D6"/>
    <w:rsid w:val="00E92D33"/>
    <w:rsid w:val="00E9357F"/>
    <w:rsid w:val="00E93B96"/>
    <w:rsid w:val="00E94F86"/>
    <w:rsid w:val="00E9517D"/>
    <w:rsid w:val="00E964C7"/>
    <w:rsid w:val="00E96C93"/>
    <w:rsid w:val="00E97258"/>
    <w:rsid w:val="00EA118B"/>
    <w:rsid w:val="00EA2A16"/>
    <w:rsid w:val="00EA2BA5"/>
    <w:rsid w:val="00EA2F90"/>
    <w:rsid w:val="00EA3564"/>
    <w:rsid w:val="00EA43D0"/>
    <w:rsid w:val="00EA48E0"/>
    <w:rsid w:val="00EA4E3A"/>
    <w:rsid w:val="00EA5993"/>
    <w:rsid w:val="00EA6343"/>
    <w:rsid w:val="00EA6CB9"/>
    <w:rsid w:val="00EB3915"/>
    <w:rsid w:val="00EB75D3"/>
    <w:rsid w:val="00EB7C0F"/>
    <w:rsid w:val="00EC0138"/>
    <w:rsid w:val="00EC0983"/>
    <w:rsid w:val="00EC0A19"/>
    <w:rsid w:val="00EC2B05"/>
    <w:rsid w:val="00EC3C73"/>
    <w:rsid w:val="00EC6CAA"/>
    <w:rsid w:val="00EC7463"/>
    <w:rsid w:val="00EC7EE7"/>
    <w:rsid w:val="00ED0E1A"/>
    <w:rsid w:val="00ED16CF"/>
    <w:rsid w:val="00ED248D"/>
    <w:rsid w:val="00ED3AC6"/>
    <w:rsid w:val="00ED3D3F"/>
    <w:rsid w:val="00ED47E6"/>
    <w:rsid w:val="00ED695D"/>
    <w:rsid w:val="00ED6961"/>
    <w:rsid w:val="00ED6D28"/>
    <w:rsid w:val="00ED7975"/>
    <w:rsid w:val="00ED7ACE"/>
    <w:rsid w:val="00EE2B8E"/>
    <w:rsid w:val="00EE2C05"/>
    <w:rsid w:val="00EE3ADC"/>
    <w:rsid w:val="00EE3BD8"/>
    <w:rsid w:val="00EE3F08"/>
    <w:rsid w:val="00EE4D1B"/>
    <w:rsid w:val="00EE4E87"/>
    <w:rsid w:val="00EE577D"/>
    <w:rsid w:val="00EE7BA3"/>
    <w:rsid w:val="00EF1802"/>
    <w:rsid w:val="00EF24A6"/>
    <w:rsid w:val="00EF29A0"/>
    <w:rsid w:val="00EF50D7"/>
    <w:rsid w:val="00EF6DF5"/>
    <w:rsid w:val="00F019EB"/>
    <w:rsid w:val="00F02483"/>
    <w:rsid w:val="00F026DD"/>
    <w:rsid w:val="00F02F06"/>
    <w:rsid w:val="00F04C84"/>
    <w:rsid w:val="00F072AF"/>
    <w:rsid w:val="00F0750A"/>
    <w:rsid w:val="00F07D8A"/>
    <w:rsid w:val="00F10001"/>
    <w:rsid w:val="00F1238A"/>
    <w:rsid w:val="00F12465"/>
    <w:rsid w:val="00F126E8"/>
    <w:rsid w:val="00F12842"/>
    <w:rsid w:val="00F1321F"/>
    <w:rsid w:val="00F15ECF"/>
    <w:rsid w:val="00F16223"/>
    <w:rsid w:val="00F17C2A"/>
    <w:rsid w:val="00F2045B"/>
    <w:rsid w:val="00F20599"/>
    <w:rsid w:val="00F2211E"/>
    <w:rsid w:val="00F22B10"/>
    <w:rsid w:val="00F23A93"/>
    <w:rsid w:val="00F25F97"/>
    <w:rsid w:val="00F26E18"/>
    <w:rsid w:val="00F273A2"/>
    <w:rsid w:val="00F3021C"/>
    <w:rsid w:val="00F302CB"/>
    <w:rsid w:val="00F30DDA"/>
    <w:rsid w:val="00F33C62"/>
    <w:rsid w:val="00F348D4"/>
    <w:rsid w:val="00F35F8E"/>
    <w:rsid w:val="00F373A1"/>
    <w:rsid w:val="00F37431"/>
    <w:rsid w:val="00F37E81"/>
    <w:rsid w:val="00F42384"/>
    <w:rsid w:val="00F4306A"/>
    <w:rsid w:val="00F432D2"/>
    <w:rsid w:val="00F434A1"/>
    <w:rsid w:val="00F43895"/>
    <w:rsid w:val="00F438A6"/>
    <w:rsid w:val="00F43F00"/>
    <w:rsid w:val="00F469C4"/>
    <w:rsid w:val="00F47E50"/>
    <w:rsid w:val="00F52062"/>
    <w:rsid w:val="00F544A5"/>
    <w:rsid w:val="00F566D6"/>
    <w:rsid w:val="00F60151"/>
    <w:rsid w:val="00F61E51"/>
    <w:rsid w:val="00F6381A"/>
    <w:rsid w:val="00F66FD8"/>
    <w:rsid w:val="00F671B9"/>
    <w:rsid w:val="00F6787E"/>
    <w:rsid w:val="00F70C6F"/>
    <w:rsid w:val="00F70D2E"/>
    <w:rsid w:val="00F71726"/>
    <w:rsid w:val="00F71DDE"/>
    <w:rsid w:val="00F72378"/>
    <w:rsid w:val="00F7270C"/>
    <w:rsid w:val="00F742DB"/>
    <w:rsid w:val="00F754D3"/>
    <w:rsid w:val="00F768CD"/>
    <w:rsid w:val="00F769EE"/>
    <w:rsid w:val="00F804A2"/>
    <w:rsid w:val="00F8379A"/>
    <w:rsid w:val="00F839F8"/>
    <w:rsid w:val="00F8431D"/>
    <w:rsid w:val="00F84B69"/>
    <w:rsid w:val="00F8519A"/>
    <w:rsid w:val="00F854B1"/>
    <w:rsid w:val="00F8554D"/>
    <w:rsid w:val="00F8568B"/>
    <w:rsid w:val="00F8583F"/>
    <w:rsid w:val="00F86095"/>
    <w:rsid w:val="00F8697E"/>
    <w:rsid w:val="00F870C4"/>
    <w:rsid w:val="00F876F6"/>
    <w:rsid w:val="00F907F5"/>
    <w:rsid w:val="00F90BF9"/>
    <w:rsid w:val="00F9133E"/>
    <w:rsid w:val="00F92BE6"/>
    <w:rsid w:val="00F94702"/>
    <w:rsid w:val="00F95A9B"/>
    <w:rsid w:val="00F962F4"/>
    <w:rsid w:val="00F96C08"/>
    <w:rsid w:val="00F96F71"/>
    <w:rsid w:val="00FA02FF"/>
    <w:rsid w:val="00FA3D96"/>
    <w:rsid w:val="00FA45AE"/>
    <w:rsid w:val="00FA5125"/>
    <w:rsid w:val="00FA7342"/>
    <w:rsid w:val="00FB13C1"/>
    <w:rsid w:val="00FB1F92"/>
    <w:rsid w:val="00FB3E94"/>
    <w:rsid w:val="00FB52B9"/>
    <w:rsid w:val="00FB5DBA"/>
    <w:rsid w:val="00FC143A"/>
    <w:rsid w:val="00FC14DC"/>
    <w:rsid w:val="00FC236B"/>
    <w:rsid w:val="00FC37FB"/>
    <w:rsid w:val="00FC4217"/>
    <w:rsid w:val="00FC4D96"/>
    <w:rsid w:val="00FC5223"/>
    <w:rsid w:val="00FC5603"/>
    <w:rsid w:val="00FC7002"/>
    <w:rsid w:val="00FC713E"/>
    <w:rsid w:val="00FC7925"/>
    <w:rsid w:val="00FD18A7"/>
    <w:rsid w:val="00FD2C21"/>
    <w:rsid w:val="00FD4603"/>
    <w:rsid w:val="00FD5498"/>
    <w:rsid w:val="00FD5F25"/>
    <w:rsid w:val="00FD6645"/>
    <w:rsid w:val="00FD709B"/>
    <w:rsid w:val="00FE10CC"/>
    <w:rsid w:val="00FE21F9"/>
    <w:rsid w:val="00FE25D1"/>
    <w:rsid w:val="00FE2BE5"/>
    <w:rsid w:val="00FE3503"/>
    <w:rsid w:val="00FE3A84"/>
    <w:rsid w:val="00FE3B63"/>
    <w:rsid w:val="00FE4674"/>
    <w:rsid w:val="00FE4936"/>
    <w:rsid w:val="00FE4DCA"/>
    <w:rsid w:val="00FE508C"/>
    <w:rsid w:val="00FE5DA6"/>
    <w:rsid w:val="00FE6830"/>
    <w:rsid w:val="00FE6E72"/>
    <w:rsid w:val="00FE78EE"/>
    <w:rsid w:val="00FF02D1"/>
    <w:rsid w:val="00FF0B43"/>
    <w:rsid w:val="00FF1316"/>
    <w:rsid w:val="00FF1617"/>
    <w:rsid w:val="00FF1FCC"/>
    <w:rsid w:val="00FF3016"/>
    <w:rsid w:val="00FF344F"/>
    <w:rsid w:val="00FF4316"/>
    <w:rsid w:val="00FF53EC"/>
    <w:rsid w:val="00FF6490"/>
    <w:rsid w:val="00FF681D"/>
    <w:rsid w:val="00FF6B22"/>
    <w:rsid w:val="00FF6B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143BD9C-5F9A-42B2-8440-A0C9A1520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24E3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24E32"/>
    <w:pPr>
      <w:spacing w:after="0" w:line="240" w:lineRule="auto"/>
      <w:ind w:left="720"/>
      <w:contextualSpacing/>
    </w:pPr>
    <w:rPr>
      <w:rFonts w:ascii="Calibri" w:hAnsi="Calibri" w:cs="Calibri"/>
      <w:lang w:eastAsia="it-IT"/>
    </w:rPr>
  </w:style>
  <w:style w:type="character" w:styleId="Collegamentoipertestuale">
    <w:name w:val="Hyperlink"/>
    <w:basedOn w:val="Carpredefinitoparagrafo"/>
    <w:uiPriority w:val="99"/>
    <w:unhideWhenUsed/>
    <w:rsid w:val="00124E32"/>
    <w:rPr>
      <w:color w:val="0000FF" w:themeColor="hyperlink"/>
      <w:u w:val="single"/>
    </w:rPr>
  </w:style>
  <w:style w:type="table" w:styleId="Grigliatabella">
    <w:name w:val="Table Grid"/>
    <w:basedOn w:val="Tabellanormale"/>
    <w:uiPriority w:val="39"/>
    <w:rsid w:val="0012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124E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24E32"/>
  </w:style>
  <w:style w:type="paragraph" w:styleId="NormaleWeb">
    <w:name w:val="Normal (Web)"/>
    <w:basedOn w:val="Normale"/>
    <w:uiPriority w:val="99"/>
    <w:semiHidden/>
    <w:unhideWhenUsed/>
    <w:rsid w:val="00124E3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commento">
    <w:name w:val="annotation reference"/>
    <w:basedOn w:val="Carpredefinitoparagrafo"/>
    <w:uiPriority w:val="99"/>
    <w:semiHidden/>
    <w:unhideWhenUsed/>
    <w:rsid w:val="009435DE"/>
    <w:rPr>
      <w:sz w:val="16"/>
      <w:szCs w:val="16"/>
    </w:rPr>
  </w:style>
  <w:style w:type="paragraph" w:styleId="Testocommento">
    <w:name w:val="annotation text"/>
    <w:basedOn w:val="Normale"/>
    <w:link w:val="TestocommentoCarattere"/>
    <w:uiPriority w:val="99"/>
    <w:unhideWhenUsed/>
    <w:rsid w:val="009435DE"/>
    <w:pPr>
      <w:spacing w:line="240" w:lineRule="auto"/>
    </w:pPr>
    <w:rPr>
      <w:sz w:val="20"/>
      <w:szCs w:val="20"/>
    </w:rPr>
  </w:style>
  <w:style w:type="character" w:customStyle="1" w:styleId="TestocommentoCarattere">
    <w:name w:val="Testo commento Carattere"/>
    <w:basedOn w:val="Carpredefinitoparagrafo"/>
    <w:link w:val="Testocommento"/>
    <w:uiPriority w:val="99"/>
    <w:rsid w:val="009435DE"/>
    <w:rPr>
      <w:sz w:val="20"/>
      <w:szCs w:val="20"/>
    </w:rPr>
  </w:style>
  <w:style w:type="paragraph" w:styleId="Soggettocommento">
    <w:name w:val="annotation subject"/>
    <w:basedOn w:val="Testocommento"/>
    <w:next w:val="Testocommento"/>
    <w:link w:val="SoggettocommentoCarattere"/>
    <w:uiPriority w:val="99"/>
    <w:semiHidden/>
    <w:unhideWhenUsed/>
    <w:rsid w:val="009435DE"/>
    <w:rPr>
      <w:b/>
      <w:bCs/>
    </w:rPr>
  </w:style>
  <w:style w:type="character" w:customStyle="1" w:styleId="SoggettocommentoCarattere">
    <w:name w:val="Soggetto commento Carattere"/>
    <w:basedOn w:val="TestocommentoCarattere"/>
    <w:link w:val="Soggettocommento"/>
    <w:uiPriority w:val="99"/>
    <w:semiHidden/>
    <w:rsid w:val="009435DE"/>
    <w:rPr>
      <w:b/>
      <w:bCs/>
      <w:sz w:val="20"/>
      <w:szCs w:val="20"/>
    </w:rPr>
  </w:style>
  <w:style w:type="paragraph" w:styleId="Testofumetto">
    <w:name w:val="Balloon Text"/>
    <w:basedOn w:val="Normale"/>
    <w:link w:val="TestofumettoCarattere"/>
    <w:uiPriority w:val="99"/>
    <w:semiHidden/>
    <w:unhideWhenUsed/>
    <w:rsid w:val="009435D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35DE"/>
    <w:rPr>
      <w:rFonts w:ascii="Tahoma" w:hAnsi="Tahoma" w:cs="Tahoma"/>
      <w:sz w:val="16"/>
      <w:szCs w:val="16"/>
    </w:rPr>
  </w:style>
  <w:style w:type="character" w:customStyle="1" w:styleId="Menzionenonrisolta1">
    <w:name w:val="Menzione non risolta1"/>
    <w:basedOn w:val="Carpredefinitoparagrafo"/>
    <w:uiPriority w:val="99"/>
    <w:semiHidden/>
    <w:unhideWhenUsed/>
    <w:rsid w:val="006477D2"/>
    <w:rPr>
      <w:color w:val="605E5C"/>
      <w:shd w:val="clear" w:color="auto" w:fill="E1DFDD"/>
    </w:rPr>
  </w:style>
  <w:style w:type="paragraph" w:styleId="Pidipagina">
    <w:name w:val="footer"/>
    <w:basedOn w:val="Normale"/>
    <w:link w:val="PidipaginaCarattere"/>
    <w:uiPriority w:val="99"/>
    <w:unhideWhenUsed/>
    <w:rsid w:val="00F769E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769EE"/>
  </w:style>
  <w:style w:type="character" w:customStyle="1" w:styleId="css-901oao">
    <w:name w:val="css-901oao"/>
    <w:basedOn w:val="Carpredefinitoparagrafo"/>
    <w:rsid w:val="00BA3DDE"/>
  </w:style>
  <w:style w:type="character" w:styleId="Collegamentovisitato">
    <w:name w:val="FollowedHyperlink"/>
    <w:basedOn w:val="Carpredefinitoparagrafo"/>
    <w:uiPriority w:val="99"/>
    <w:semiHidden/>
    <w:unhideWhenUsed/>
    <w:rsid w:val="008505F6"/>
    <w:rPr>
      <w:color w:val="800080" w:themeColor="followedHyperlink"/>
      <w:u w:val="single"/>
    </w:rPr>
  </w:style>
  <w:style w:type="character" w:customStyle="1" w:styleId="Menzionenonrisolta2">
    <w:name w:val="Menzione non risolta2"/>
    <w:basedOn w:val="Carpredefinitoparagrafo"/>
    <w:uiPriority w:val="99"/>
    <w:semiHidden/>
    <w:unhideWhenUsed/>
    <w:rsid w:val="00D24EEE"/>
    <w:rPr>
      <w:color w:val="605E5C"/>
      <w:shd w:val="clear" w:color="auto" w:fill="E1DFDD"/>
    </w:rPr>
  </w:style>
  <w:style w:type="paragraph" w:styleId="Revisione">
    <w:name w:val="Revision"/>
    <w:hidden/>
    <w:uiPriority w:val="99"/>
    <w:semiHidden/>
    <w:rsid w:val="00E101A8"/>
    <w:pPr>
      <w:spacing w:after="0" w:line="240" w:lineRule="auto"/>
    </w:pPr>
  </w:style>
  <w:style w:type="paragraph" w:styleId="Testonormale">
    <w:name w:val="Plain Text"/>
    <w:basedOn w:val="Normale"/>
    <w:link w:val="TestonormaleCarattere"/>
    <w:uiPriority w:val="99"/>
    <w:unhideWhenUsed/>
    <w:rsid w:val="005B4EDF"/>
    <w:pPr>
      <w:spacing w:after="0" w:line="240" w:lineRule="auto"/>
    </w:pPr>
    <w:rPr>
      <w:rFonts w:ascii="Calibri" w:hAnsi="Calibri"/>
      <w:color w:val="00457D"/>
      <w:szCs w:val="21"/>
    </w:rPr>
  </w:style>
  <w:style w:type="character" w:customStyle="1" w:styleId="TestonormaleCarattere">
    <w:name w:val="Testo normale Carattere"/>
    <w:basedOn w:val="Carpredefinitoparagrafo"/>
    <w:link w:val="Testonormale"/>
    <w:uiPriority w:val="99"/>
    <w:rsid w:val="005B4EDF"/>
    <w:rPr>
      <w:rFonts w:ascii="Calibri" w:hAnsi="Calibri"/>
      <w:color w:val="00457D"/>
      <w:szCs w:val="21"/>
    </w:rPr>
  </w:style>
  <w:style w:type="paragraph" w:styleId="Testonotaapidipagina">
    <w:name w:val="footnote text"/>
    <w:basedOn w:val="Normale"/>
    <w:link w:val="TestonotaapidipaginaCarattere"/>
    <w:uiPriority w:val="99"/>
    <w:semiHidden/>
    <w:unhideWhenUsed/>
    <w:rsid w:val="002F0DF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0DFB"/>
    <w:rPr>
      <w:sz w:val="20"/>
      <w:szCs w:val="20"/>
    </w:rPr>
  </w:style>
  <w:style w:type="character" w:styleId="Rimandonotaapidipagina">
    <w:name w:val="footnote reference"/>
    <w:basedOn w:val="Carpredefinitoparagrafo"/>
    <w:uiPriority w:val="99"/>
    <w:semiHidden/>
    <w:unhideWhenUsed/>
    <w:rsid w:val="002F0DFB"/>
    <w:rPr>
      <w:vertAlign w:val="superscript"/>
    </w:rPr>
  </w:style>
  <w:style w:type="character" w:styleId="Enfasigrassetto">
    <w:name w:val="Strong"/>
    <w:basedOn w:val="Carpredefinitoparagrafo"/>
    <w:uiPriority w:val="22"/>
    <w:qFormat/>
    <w:rsid w:val="0068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193">
      <w:bodyDiv w:val="1"/>
      <w:marLeft w:val="0"/>
      <w:marRight w:val="0"/>
      <w:marTop w:val="0"/>
      <w:marBottom w:val="0"/>
      <w:divBdr>
        <w:top w:val="none" w:sz="0" w:space="0" w:color="auto"/>
        <w:left w:val="none" w:sz="0" w:space="0" w:color="auto"/>
        <w:bottom w:val="none" w:sz="0" w:space="0" w:color="auto"/>
        <w:right w:val="none" w:sz="0" w:space="0" w:color="auto"/>
      </w:divBdr>
    </w:div>
    <w:div w:id="79179491">
      <w:bodyDiv w:val="1"/>
      <w:marLeft w:val="0"/>
      <w:marRight w:val="0"/>
      <w:marTop w:val="0"/>
      <w:marBottom w:val="0"/>
      <w:divBdr>
        <w:top w:val="none" w:sz="0" w:space="0" w:color="auto"/>
        <w:left w:val="none" w:sz="0" w:space="0" w:color="auto"/>
        <w:bottom w:val="none" w:sz="0" w:space="0" w:color="auto"/>
        <w:right w:val="none" w:sz="0" w:space="0" w:color="auto"/>
      </w:divBdr>
    </w:div>
    <w:div w:id="150945375">
      <w:bodyDiv w:val="1"/>
      <w:marLeft w:val="0"/>
      <w:marRight w:val="0"/>
      <w:marTop w:val="0"/>
      <w:marBottom w:val="0"/>
      <w:divBdr>
        <w:top w:val="none" w:sz="0" w:space="0" w:color="auto"/>
        <w:left w:val="none" w:sz="0" w:space="0" w:color="auto"/>
        <w:bottom w:val="none" w:sz="0" w:space="0" w:color="auto"/>
        <w:right w:val="none" w:sz="0" w:space="0" w:color="auto"/>
      </w:divBdr>
    </w:div>
    <w:div w:id="222521672">
      <w:bodyDiv w:val="1"/>
      <w:marLeft w:val="0"/>
      <w:marRight w:val="0"/>
      <w:marTop w:val="0"/>
      <w:marBottom w:val="0"/>
      <w:divBdr>
        <w:top w:val="none" w:sz="0" w:space="0" w:color="auto"/>
        <w:left w:val="none" w:sz="0" w:space="0" w:color="auto"/>
        <w:bottom w:val="none" w:sz="0" w:space="0" w:color="auto"/>
        <w:right w:val="none" w:sz="0" w:space="0" w:color="auto"/>
      </w:divBdr>
    </w:div>
    <w:div w:id="223100756">
      <w:bodyDiv w:val="1"/>
      <w:marLeft w:val="0"/>
      <w:marRight w:val="0"/>
      <w:marTop w:val="0"/>
      <w:marBottom w:val="0"/>
      <w:divBdr>
        <w:top w:val="none" w:sz="0" w:space="0" w:color="auto"/>
        <w:left w:val="none" w:sz="0" w:space="0" w:color="auto"/>
        <w:bottom w:val="none" w:sz="0" w:space="0" w:color="auto"/>
        <w:right w:val="none" w:sz="0" w:space="0" w:color="auto"/>
      </w:divBdr>
    </w:div>
    <w:div w:id="254901858">
      <w:bodyDiv w:val="1"/>
      <w:marLeft w:val="0"/>
      <w:marRight w:val="0"/>
      <w:marTop w:val="0"/>
      <w:marBottom w:val="0"/>
      <w:divBdr>
        <w:top w:val="none" w:sz="0" w:space="0" w:color="auto"/>
        <w:left w:val="none" w:sz="0" w:space="0" w:color="auto"/>
        <w:bottom w:val="none" w:sz="0" w:space="0" w:color="auto"/>
        <w:right w:val="none" w:sz="0" w:space="0" w:color="auto"/>
      </w:divBdr>
    </w:div>
    <w:div w:id="288046823">
      <w:bodyDiv w:val="1"/>
      <w:marLeft w:val="0"/>
      <w:marRight w:val="0"/>
      <w:marTop w:val="0"/>
      <w:marBottom w:val="0"/>
      <w:divBdr>
        <w:top w:val="none" w:sz="0" w:space="0" w:color="auto"/>
        <w:left w:val="none" w:sz="0" w:space="0" w:color="auto"/>
        <w:bottom w:val="none" w:sz="0" w:space="0" w:color="auto"/>
        <w:right w:val="none" w:sz="0" w:space="0" w:color="auto"/>
      </w:divBdr>
    </w:div>
    <w:div w:id="305939481">
      <w:bodyDiv w:val="1"/>
      <w:marLeft w:val="0"/>
      <w:marRight w:val="0"/>
      <w:marTop w:val="0"/>
      <w:marBottom w:val="0"/>
      <w:divBdr>
        <w:top w:val="none" w:sz="0" w:space="0" w:color="auto"/>
        <w:left w:val="none" w:sz="0" w:space="0" w:color="auto"/>
        <w:bottom w:val="none" w:sz="0" w:space="0" w:color="auto"/>
        <w:right w:val="none" w:sz="0" w:space="0" w:color="auto"/>
      </w:divBdr>
    </w:div>
    <w:div w:id="308903769">
      <w:bodyDiv w:val="1"/>
      <w:marLeft w:val="0"/>
      <w:marRight w:val="0"/>
      <w:marTop w:val="0"/>
      <w:marBottom w:val="0"/>
      <w:divBdr>
        <w:top w:val="none" w:sz="0" w:space="0" w:color="auto"/>
        <w:left w:val="none" w:sz="0" w:space="0" w:color="auto"/>
        <w:bottom w:val="none" w:sz="0" w:space="0" w:color="auto"/>
        <w:right w:val="none" w:sz="0" w:space="0" w:color="auto"/>
      </w:divBdr>
    </w:div>
    <w:div w:id="315181791">
      <w:bodyDiv w:val="1"/>
      <w:marLeft w:val="0"/>
      <w:marRight w:val="0"/>
      <w:marTop w:val="0"/>
      <w:marBottom w:val="0"/>
      <w:divBdr>
        <w:top w:val="none" w:sz="0" w:space="0" w:color="auto"/>
        <w:left w:val="none" w:sz="0" w:space="0" w:color="auto"/>
        <w:bottom w:val="none" w:sz="0" w:space="0" w:color="auto"/>
        <w:right w:val="none" w:sz="0" w:space="0" w:color="auto"/>
      </w:divBdr>
    </w:div>
    <w:div w:id="364258301">
      <w:bodyDiv w:val="1"/>
      <w:marLeft w:val="0"/>
      <w:marRight w:val="0"/>
      <w:marTop w:val="0"/>
      <w:marBottom w:val="0"/>
      <w:divBdr>
        <w:top w:val="none" w:sz="0" w:space="0" w:color="auto"/>
        <w:left w:val="none" w:sz="0" w:space="0" w:color="auto"/>
        <w:bottom w:val="none" w:sz="0" w:space="0" w:color="auto"/>
        <w:right w:val="none" w:sz="0" w:space="0" w:color="auto"/>
      </w:divBdr>
    </w:div>
    <w:div w:id="490490334">
      <w:bodyDiv w:val="1"/>
      <w:marLeft w:val="0"/>
      <w:marRight w:val="0"/>
      <w:marTop w:val="0"/>
      <w:marBottom w:val="0"/>
      <w:divBdr>
        <w:top w:val="none" w:sz="0" w:space="0" w:color="auto"/>
        <w:left w:val="none" w:sz="0" w:space="0" w:color="auto"/>
        <w:bottom w:val="none" w:sz="0" w:space="0" w:color="auto"/>
        <w:right w:val="none" w:sz="0" w:space="0" w:color="auto"/>
      </w:divBdr>
    </w:div>
    <w:div w:id="530460008">
      <w:bodyDiv w:val="1"/>
      <w:marLeft w:val="0"/>
      <w:marRight w:val="0"/>
      <w:marTop w:val="0"/>
      <w:marBottom w:val="0"/>
      <w:divBdr>
        <w:top w:val="none" w:sz="0" w:space="0" w:color="auto"/>
        <w:left w:val="none" w:sz="0" w:space="0" w:color="auto"/>
        <w:bottom w:val="none" w:sz="0" w:space="0" w:color="auto"/>
        <w:right w:val="none" w:sz="0" w:space="0" w:color="auto"/>
      </w:divBdr>
    </w:div>
    <w:div w:id="589002746">
      <w:bodyDiv w:val="1"/>
      <w:marLeft w:val="0"/>
      <w:marRight w:val="0"/>
      <w:marTop w:val="0"/>
      <w:marBottom w:val="0"/>
      <w:divBdr>
        <w:top w:val="none" w:sz="0" w:space="0" w:color="auto"/>
        <w:left w:val="none" w:sz="0" w:space="0" w:color="auto"/>
        <w:bottom w:val="none" w:sz="0" w:space="0" w:color="auto"/>
        <w:right w:val="none" w:sz="0" w:space="0" w:color="auto"/>
      </w:divBdr>
    </w:div>
    <w:div w:id="594362213">
      <w:bodyDiv w:val="1"/>
      <w:marLeft w:val="0"/>
      <w:marRight w:val="0"/>
      <w:marTop w:val="0"/>
      <w:marBottom w:val="0"/>
      <w:divBdr>
        <w:top w:val="none" w:sz="0" w:space="0" w:color="auto"/>
        <w:left w:val="none" w:sz="0" w:space="0" w:color="auto"/>
        <w:bottom w:val="none" w:sz="0" w:space="0" w:color="auto"/>
        <w:right w:val="none" w:sz="0" w:space="0" w:color="auto"/>
      </w:divBdr>
    </w:div>
    <w:div w:id="612442471">
      <w:bodyDiv w:val="1"/>
      <w:marLeft w:val="0"/>
      <w:marRight w:val="0"/>
      <w:marTop w:val="0"/>
      <w:marBottom w:val="0"/>
      <w:divBdr>
        <w:top w:val="none" w:sz="0" w:space="0" w:color="auto"/>
        <w:left w:val="none" w:sz="0" w:space="0" w:color="auto"/>
        <w:bottom w:val="none" w:sz="0" w:space="0" w:color="auto"/>
        <w:right w:val="none" w:sz="0" w:space="0" w:color="auto"/>
      </w:divBdr>
    </w:div>
    <w:div w:id="617835715">
      <w:bodyDiv w:val="1"/>
      <w:marLeft w:val="0"/>
      <w:marRight w:val="0"/>
      <w:marTop w:val="0"/>
      <w:marBottom w:val="0"/>
      <w:divBdr>
        <w:top w:val="none" w:sz="0" w:space="0" w:color="auto"/>
        <w:left w:val="none" w:sz="0" w:space="0" w:color="auto"/>
        <w:bottom w:val="none" w:sz="0" w:space="0" w:color="auto"/>
        <w:right w:val="none" w:sz="0" w:space="0" w:color="auto"/>
      </w:divBdr>
    </w:div>
    <w:div w:id="643462536">
      <w:bodyDiv w:val="1"/>
      <w:marLeft w:val="0"/>
      <w:marRight w:val="0"/>
      <w:marTop w:val="0"/>
      <w:marBottom w:val="0"/>
      <w:divBdr>
        <w:top w:val="none" w:sz="0" w:space="0" w:color="auto"/>
        <w:left w:val="none" w:sz="0" w:space="0" w:color="auto"/>
        <w:bottom w:val="none" w:sz="0" w:space="0" w:color="auto"/>
        <w:right w:val="none" w:sz="0" w:space="0" w:color="auto"/>
      </w:divBdr>
    </w:div>
    <w:div w:id="650138678">
      <w:bodyDiv w:val="1"/>
      <w:marLeft w:val="0"/>
      <w:marRight w:val="0"/>
      <w:marTop w:val="0"/>
      <w:marBottom w:val="0"/>
      <w:divBdr>
        <w:top w:val="none" w:sz="0" w:space="0" w:color="auto"/>
        <w:left w:val="none" w:sz="0" w:space="0" w:color="auto"/>
        <w:bottom w:val="none" w:sz="0" w:space="0" w:color="auto"/>
        <w:right w:val="none" w:sz="0" w:space="0" w:color="auto"/>
      </w:divBdr>
    </w:div>
    <w:div w:id="660041795">
      <w:bodyDiv w:val="1"/>
      <w:marLeft w:val="0"/>
      <w:marRight w:val="0"/>
      <w:marTop w:val="0"/>
      <w:marBottom w:val="0"/>
      <w:divBdr>
        <w:top w:val="none" w:sz="0" w:space="0" w:color="auto"/>
        <w:left w:val="none" w:sz="0" w:space="0" w:color="auto"/>
        <w:bottom w:val="none" w:sz="0" w:space="0" w:color="auto"/>
        <w:right w:val="none" w:sz="0" w:space="0" w:color="auto"/>
      </w:divBdr>
    </w:div>
    <w:div w:id="685644310">
      <w:bodyDiv w:val="1"/>
      <w:marLeft w:val="0"/>
      <w:marRight w:val="0"/>
      <w:marTop w:val="0"/>
      <w:marBottom w:val="0"/>
      <w:divBdr>
        <w:top w:val="none" w:sz="0" w:space="0" w:color="auto"/>
        <w:left w:val="none" w:sz="0" w:space="0" w:color="auto"/>
        <w:bottom w:val="none" w:sz="0" w:space="0" w:color="auto"/>
        <w:right w:val="none" w:sz="0" w:space="0" w:color="auto"/>
      </w:divBdr>
    </w:div>
    <w:div w:id="712657420">
      <w:bodyDiv w:val="1"/>
      <w:marLeft w:val="0"/>
      <w:marRight w:val="0"/>
      <w:marTop w:val="0"/>
      <w:marBottom w:val="0"/>
      <w:divBdr>
        <w:top w:val="none" w:sz="0" w:space="0" w:color="auto"/>
        <w:left w:val="none" w:sz="0" w:space="0" w:color="auto"/>
        <w:bottom w:val="none" w:sz="0" w:space="0" w:color="auto"/>
        <w:right w:val="none" w:sz="0" w:space="0" w:color="auto"/>
      </w:divBdr>
    </w:div>
    <w:div w:id="738940383">
      <w:bodyDiv w:val="1"/>
      <w:marLeft w:val="0"/>
      <w:marRight w:val="0"/>
      <w:marTop w:val="0"/>
      <w:marBottom w:val="0"/>
      <w:divBdr>
        <w:top w:val="none" w:sz="0" w:space="0" w:color="auto"/>
        <w:left w:val="none" w:sz="0" w:space="0" w:color="auto"/>
        <w:bottom w:val="none" w:sz="0" w:space="0" w:color="auto"/>
        <w:right w:val="none" w:sz="0" w:space="0" w:color="auto"/>
      </w:divBdr>
    </w:div>
    <w:div w:id="755590606">
      <w:bodyDiv w:val="1"/>
      <w:marLeft w:val="0"/>
      <w:marRight w:val="0"/>
      <w:marTop w:val="0"/>
      <w:marBottom w:val="0"/>
      <w:divBdr>
        <w:top w:val="none" w:sz="0" w:space="0" w:color="auto"/>
        <w:left w:val="none" w:sz="0" w:space="0" w:color="auto"/>
        <w:bottom w:val="none" w:sz="0" w:space="0" w:color="auto"/>
        <w:right w:val="none" w:sz="0" w:space="0" w:color="auto"/>
      </w:divBdr>
    </w:div>
    <w:div w:id="773862528">
      <w:bodyDiv w:val="1"/>
      <w:marLeft w:val="0"/>
      <w:marRight w:val="0"/>
      <w:marTop w:val="0"/>
      <w:marBottom w:val="0"/>
      <w:divBdr>
        <w:top w:val="none" w:sz="0" w:space="0" w:color="auto"/>
        <w:left w:val="none" w:sz="0" w:space="0" w:color="auto"/>
        <w:bottom w:val="none" w:sz="0" w:space="0" w:color="auto"/>
        <w:right w:val="none" w:sz="0" w:space="0" w:color="auto"/>
      </w:divBdr>
    </w:div>
    <w:div w:id="896892625">
      <w:bodyDiv w:val="1"/>
      <w:marLeft w:val="0"/>
      <w:marRight w:val="0"/>
      <w:marTop w:val="0"/>
      <w:marBottom w:val="0"/>
      <w:divBdr>
        <w:top w:val="none" w:sz="0" w:space="0" w:color="auto"/>
        <w:left w:val="none" w:sz="0" w:space="0" w:color="auto"/>
        <w:bottom w:val="none" w:sz="0" w:space="0" w:color="auto"/>
        <w:right w:val="none" w:sz="0" w:space="0" w:color="auto"/>
      </w:divBdr>
    </w:div>
    <w:div w:id="913857626">
      <w:bodyDiv w:val="1"/>
      <w:marLeft w:val="0"/>
      <w:marRight w:val="0"/>
      <w:marTop w:val="0"/>
      <w:marBottom w:val="0"/>
      <w:divBdr>
        <w:top w:val="none" w:sz="0" w:space="0" w:color="auto"/>
        <w:left w:val="none" w:sz="0" w:space="0" w:color="auto"/>
        <w:bottom w:val="none" w:sz="0" w:space="0" w:color="auto"/>
        <w:right w:val="none" w:sz="0" w:space="0" w:color="auto"/>
      </w:divBdr>
    </w:div>
    <w:div w:id="982349226">
      <w:bodyDiv w:val="1"/>
      <w:marLeft w:val="0"/>
      <w:marRight w:val="0"/>
      <w:marTop w:val="0"/>
      <w:marBottom w:val="0"/>
      <w:divBdr>
        <w:top w:val="none" w:sz="0" w:space="0" w:color="auto"/>
        <w:left w:val="none" w:sz="0" w:space="0" w:color="auto"/>
        <w:bottom w:val="none" w:sz="0" w:space="0" w:color="auto"/>
        <w:right w:val="none" w:sz="0" w:space="0" w:color="auto"/>
      </w:divBdr>
    </w:div>
    <w:div w:id="1022243951">
      <w:bodyDiv w:val="1"/>
      <w:marLeft w:val="0"/>
      <w:marRight w:val="0"/>
      <w:marTop w:val="0"/>
      <w:marBottom w:val="0"/>
      <w:divBdr>
        <w:top w:val="none" w:sz="0" w:space="0" w:color="auto"/>
        <w:left w:val="none" w:sz="0" w:space="0" w:color="auto"/>
        <w:bottom w:val="none" w:sz="0" w:space="0" w:color="auto"/>
        <w:right w:val="none" w:sz="0" w:space="0" w:color="auto"/>
      </w:divBdr>
    </w:div>
    <w:div w:id="1047756425">
      <w:bodyDiv w:val="1"/>
      <w:marLeft w:val="0"/>
      <w:marRight w:val="0"/>
      <w:marTop w:val="0"/>
      <w:marBottom w:val="0"/>
      <w:divBdr>
        <w:top w:val="none" w:sz="0" w:space="0" w:color="auto"/>
        <w:left w:val="none" w:sz="0" w:space="0" w:color="auto"/>
        <w:bottom w:val="none" w:sz="0" w:space="0" w:color="auto"/>
        <w:right w:val="none" w:sz="0" w:space="0" w:color="auto"/>
      </w:divBdr>
    </w:div>
    <w:div w:id="1057124466">
      <w:bodyDiv w:val="1"/>
      <w:marLeft w:val="0"/>
      <w:marRight w:val="0"/>
      <w:marTop w:val="0"/>
      <w:marBottom w:val="0"/>
      <w:divBdr>
        <w:top w:val="none" w:sz="0" w:space="0" w:color="auto"/>
        <w:left w:val="none" w:sz="0" w:space="0" w:color="auto"/>
        <w:bottom w:val="none" w:sz="0" w:space="0" w:color="auto"/>
        <w:right w:val="none" w:sz="0" w:space="0" w:color="auto"/>
      </w:divBdr>
    </w:div>
    <w:div w:id="1066417103">
      <w:bodyDiv w:val="1"/>
      <w:marLeft w:val="0"/>
      <w:marRight w:val="0"/>
      <w:marTop w:val="0"/>
      <w:marBottom w:val="0"/>
      <w:divBdr>
        <w:top w:val="none" w:sz="0" w:space="0" w:color="auto"/>
        <w:left w:val="none" w:sz="0" w:space="0" w:color="auto"/>
        <w:bottom w:val="none" w:sz="0" w:space="0" w:color="auto"/>
        <w:right w:val="none" w:sz="0" w:space="0" w:color="auto"/>
      </w:divBdr>
    </w:div>
    <w:div w:id="1167672710">
      <w:bodyDiv w:val="1"/>
      <w:marLeft w:val="0"/>
      <w:marRight w:val="0"/>
      <w:marTop w:val="0"/>
      <w:marBottom w:val="0"/>
      <w:divBdr>
        <w:top w:val="none" w:sz="0" w:space="0" w:color="auto"/>
        <w:left w:val="none" w:sz="0" w:space="0" w:color="auto"/>
        <w:bottom w:val="none" w:sz="0" w:space="0" w:color="auto"/>
        <w:right w:val="none" w:sz="0" w:space="0" w:color="auto"/>
      </w:divBdr>
    </w:div>
    <w:div w:id="1168441618">
      <w:bodyDiv w:val="1"/>
      <w:marLeft w:val="0"/>
      <w:marRight w:val="0"/>
      <w:marTop w:val="0"/>
      <w:marBottom w:val="0"/>
      <w:divBdr>
        <w:top w:val="none" w:sz="0" w:space="0" w:color="auto"/>
        <w:left w:val="none" w:sz="0" w:space="0" w:color="auto"/>
        <w:bottom w:val="none" w:sz="0" w:space="0" w:color="auto"/>
        <w:right w:val="none" w:sz="0" w:space="0" w:color="auto"/>
      </w:divBdr>
    </w:div>
    <w:div w:id="1226523721">
      <w:bodyDiv w:val="1"/>
      <w:marLeft w:val="0"/>
      <w:marRight w:val="0"/>
      <w:marTop w:val="0"/>
      <w:marBottom w:val="0"/>
      <w:divBdr>
        <w:top w:val="none" w:sz="0" w:space="0" w:color="auto"/>
        <w:left w:val="none" w:sz="0" w:space="0" w:color="auto"/>
        <w:bottom w:val="none" w:sz="0" w:space="0" w:color="auto"/>
        <w:right w:val="none" w:sz="0" w:space="0" w:color="auto"/>
      </w:divBdr>
    </w:div>
    <w:div w:id="1301378722">
      <w:bodyDiv w:val="1"/>
      <w:marLeft w:val="0"/>
      <w:marRight w:val="0"/>
      <w:marTop w:val="0"/>
      <w:marBottom w:val="0"/>
      <w:divBdr>
        <w:top w:val="none" w:sz="0" w:space="0" w:color="auto"/>
        <w:left w:val="none" w:sz="0" w:space="0" w:color="auto"/>
        <w:bottom w:val="none" w:sz="0" w:space="0" w:color="auto"/>
        <w:right w:val="none" w:sz="0" w:space="0" w:color="auto"/>
      </w:divBdr>
    </w:div>
    <w:div w:id="1323700823">
      <w:bodyDiv w:val="1"/>
      <w:marLeft w:val="0"/>
      <w:marRight w:val="0"/>
      <w:marTop w:val="0"/>
      <w:marBottom w:val="0"/>
      <w:divBdr>
        <w:top w:val="none" w:sz="0" w:space="0" w:color="auto"/>
        <w:left w:val="none" w:sz="0" w:space="0" w:color="auto"/>
        <w:bottom w:val="none" w:sz="0" w:space="0" w:color="auto"/>
        <w:right w:val="none" w:sz="0" w:space="0" w:color="auto"/>
      </w:divBdr>
    </w:div>
    <w:div w:id="1341159818">
      <w:bodyDiv w:val="1"/>
      <w:marLeft w:val="0"/>
      <w:marRight w:val="0"/>
      <w:marTop w:val="0"/>
      <w:marBottom w:val="0"/>
      <w:divBdr>
        <w:top w:val="none" w:sz="0" w:space="0" w:color="auto"/>
        <w:left w:val="none" w:sz="0" w:space="0" w:color="auto"/>
        <w:bottom w:val="none" w:sz="0" w:space="0" w:color="auto"/>
        <w:right w:val="none" w:sz="0" w:space="0" w:color="auto"/>
      </w:divBdr>
    </w:div>
    <w:div w:id="1367868019">
      <w:bodyDiv w:val="1"/>
      <w:marLeft w:val="0"/>
      <w:marRight w:val="0"/>
      <w:marTop w:val="0"/>
      <w:marBottom w:val="0"/>
      <w:divBdr>
        <w:top w:val="none" w:sz="0" w:space="0" w:color="auto"/>
        <w:left w:val="none" w:sz="0" w:space="0" w:color="auto"/>
        <w:bottom w:val="none" w:sz="0" w:space="0" w:color="auto"/>
        <w:right w:val="none" w:sz="0" w:space="0" w:color="auto"/>
      </w:divBdr>
    </w:div>
    <w:div w:id="1372681751">
      <w:bodyDiv w:val="1"/>
      <w:marLeft w:val="0"/>
      <w:marRight w:val="0"/>
      <w:marTop w:val="0"/>
      <w:marBottom w:val="0"/>
      <w:divBdr>
        <w:top w:val="none" w:sz="0" w:space="0" w:color="auto"/>
        <w:left w:val="none" w:sz="0" w:space="0" w:color="auto"/>
        <w:bottom w:val="none" w:sz="0" w:space="0" w:color="auto"/>
        <w:right w:val="none" w:sz="0" w:space="0" w:color="auto"/>
      </w:divBdr>
    </w:div>
    <w:div w:id="1402292041">
      <w:bodyDiv w:val="1"/>
      <w:marLeft w:val="0"/>
      <w:marRight w:val="0"/>
      <w:marTop w:val="0"/>
      <w:marBottom w:val="0"/>
      <w:divBdr>
        <w:top w:val="none" w:sz="0" w:space="0" w:color="auto"/>
        <w:left w:val="none" w:sz="0" w:space="0" w:color="auto"/>
        <w:bottom w:val="none" w:sz="0" w:space="0" w:color="auto"/>
        <w:right w:val="none" w:sz="0" w:space="0" w:color="auto"/>
      </w:divBdr>
    </w:div>
    <w:div w:id="1457290366">
      <w:bodyDiv w:val="1"/>
      <w:marLeft w:val="0"/>
      <w:marRight w:val="0"/>
      <w:marTop w:val="0"/>
      <w:marBottom w:val="0"/>
      <w:divBdr>
        <w:top w:val="none" w:sz="0" w:space="0" w:color="auto"/>
        <w:left w:val="none" w:sz="0" w:space="0" w:color="auto"/>
        <w:bottom w:val="none" w:sz="0" w:space="0" w:color="auto"/>
        <w:right w:val="none" w:sz="0" w:space="0" w:color="auto"/>
      </w:divBdr>
    </w:div>
    <w:div w:id="1518807186">
      <w:bodyDiv w:val="1"/>
      <w:marLeft w:val="0"/>
      <w:marRight w:val="0"/>
      <w:marTop w:val="0"/>
      <w:marBottom w:val="0"/>
      <w:divBdr>
        <w:top w:val="none" w:sz="0" w:space="0" w:color="auto"/>
        <w:left w:val="none" w:sz="0" w:space="0" w:color="auto"/>
        <w:bottom w:val="none" w:sz="0" w:space="0" w:color="auto"/>
        <w:right w:val="none" w:sz="0" w:space="0" w:color="auto"/>
      </w:divBdr>
    </w:div>
    <w:div w:id="1550536043">
      <w:bodyDiv w:val="1"/>
      <w:marLeft w:val="0"/>
      <w:marRight w:val="0"/>
      <w:marTop w:val="0"/>
      <w:marBottom w:val="0"/>
      <w:divBdr>
        <w:top w:val="none" w:sz="0" w:space="0" w:color="auto"/>
        <w:left w:val="none" w:sz="0" w:space="0" w:color="auto"/>
        <w:bottom w:val="none" w:sz="0" w:space="0" w:color="auto"/>
        <w:right w:val="none" w:sz="0" w:space="0" w:color="auto"/>
      </w:divBdr>
    </w:div>
    <w:div w:id="1594972336">
      <w:bodyDiv w:val="1"/>
      <w:marLeft w:val="0"/>
      <w:marRight w:val="0"/>
      <w:marTop w:val="0"/>
      <w:marBottom w:val="0"/>
      <w:divBdr>
        <w:top w:val="none" w:sz="0" w:space="0" w:color="auto"/>
        <w:left w:val="none" w:sz="0" w:space="0" w:color="auto"/>
        <w:bottom w:val="none" w:sz="0" w:space="0" w:color="auto"/>
        <w:right w:val="none" w:sz="0" w:space="0" w:color="auto"/>
      </w:divBdr>
    </w:div>
    <w:div w:id="1632127190">
      <w:bodyDiv w:val="1"/>
      <w:marLeft w:val="0"/>
      <w:marRight w:val="0"/>
      <w:marTop w:val="0"/>
      <w:marBottom w:val="0"/>
      <w:divBdr>
        <w:top w:val="none" w:sz="0" w:space="0" w:color="auto"/>
        <w:left w:val="none" w:sz="0" w:space="0" w:color="auto"/>
        <w:bottom w:val="none" w:sz="0" w:space="0" w:color="auto"/>
        <w:right w:val="none" w:sz="0" w:space="0" w:color="auto"/>
      </w:divBdr>
    </w:div>
    <w:div w:id="1659965179">
      <w:bodyDiv w:val="1"/>
      <w:marLeft w:val="0"/>
      <w:marRight w:val="0"/>
      <w:marTop w:val="0"/>
      <w:marBottom w:val="0"/>
      <w:divBdr>
        <w:top w:val="none" w:sz="0" w:space="0" w:color="auto"/>
        <w:left w:val="none" w:sz="0" w:space="0" w:color="auto"/>
        <w:bottom w:val="none" w:sz="0" w:space="0" w:color="auto"/>
        <w:right w:val="none" w:sz="0" w:space="0" w:color="auto"/>
      </w:divBdr>
    </w:div>
    <w:div w:id="1699038816">
      <w:bodyDiv w:val="1"/>
      <w:marLeft w:val="0"/>
      <w:marRight w:val="0"/>
      <w:marTop w:val="0"/>
      <w:marBottom w:val="0"/>
      <w:divBdr>
        <w:top w:val="none" w:sz="0" w:space="0" w:color="auto"/>
        <w:left w:val="none" w:sz="0" w:space="0" w:color="auto"/>
        <w:bottom w:val="none" w:sz="0" w:space="0" w:color="auto"/>
        <w:right w:val="none" w:sz="0" w:space="0" w:color="auto"/>
      </w:divBdr>
    </w:div>
    <w:div w:id="1748964616">
      <w:bodyDiv w:val="1"/>
      <w:marLeft w:val="0"/>
      <w:marRight w:val="0"/>
      <w:marTop w:val="0"/>
      <w:marBottom w:val="0"/>
      <w:divBdr>
        <w:top w:val="none" w:sz="0" w:space="0" w:color="auto"/>
        <w:left w:val="none" w:sz="0" w:space="0" w:color="auto"/>
        <w:bottom w:val="none" w:sz="0" w:space="0" w:color="auto"/>
        <w:right w:val="none" w:sz="0" w:space="0" w:color="auto"/>
      </w:divBdr>
    </w:div>
    <w:div w:id="1796411218">
      <w:bodyDiv w:val="1"/>
      <w:marLeft w:val="0"/>
      <w:marRight w:val="0"/>
      <w:marTop w:val="0"/>
      <w:marBottom w:val="0"/>
      <w:divBdr>
        <w:top w:val="none" w:sz="0" w:space="0" w:color="auto"/>
        <w:left w:val="none" w:sz="0" w:space="0" w:color="auto"/>
        <w:bottom w:val="none" w:sz="0" w:space="0" w:color="auto"/>
        <w:right w:val="none" w:sz="0" w:space="0" w:color="auto"/>
      </w:divBdr>
    </w:div>
    <w:div w:id="1892232920">
      <w:bodyDiv w:val="1"/>
      <w:marLeft w:val="0"/>
      <w:marRight w:val="0"/>
      <w:marTop w:val="0"/>
      <w:marBottom w:val="0"/>
      <w:divBdr>
        <w:top w:val="none" w:sz="0" w:space="0" w:color="auto"/>
        <w:left w:val="none" w:sz="0" w:space="0" w:color="auto"/>
        <w:bottom w:val="none" w:sz="0" w:space="0" w:color="auto"/>
        <w:right w:val="none" w:sz="0" w:space="0" w:color="auto"/>
      </w:divBdr>
    </w:div>
    <w:div w:id="1978297907">
      <w:bodyDiv w:val="1"/>
      <w:marLeft w:val="0"/>
      <w:marRight w:val="0"/>
      <w:marTop w:val="0"/>
      <w:marBottom w:val="0"/>
      <w:divBdr>
        <w:top w:val="none" w:sz="0" w:space="0" w:color="auto"/>
        <w:left w:val="none" w:sz="0" w:space="0" w:color="auto"/>
        <w:bottom w:val="none" w:sz="0" w:space="0" w:color="auto"/>
        <w:right w:val="none" w:sz="0" w:space="0" w:color="auto"/>
      </w:divBdr>
    </w:div>
    <w:div w:id="2079592057">
      <w:bodyDiv w:val="1"/>
      <w:marLeft w:val="0"/>
      <w:marRight w:val="0"/>
      <w:marTop w:val="0"/>
      <w:marBottom w:val="0"/>
      <w:divBdr>
        <w:top w:val="none" w:sz="0" w:space="0" w:color="auto"/>
        <w:left w:val="none" w:sz="0" w:space="0" w:color="auto"/>
        <w:bottom w:val="none" w:sz="0" w:space="0" w:color="auto"/>
        <w:right w:val="none" w:sz="0" w:space="0" w:color="auto"/>
      </w:divBdr>
    </w:div>
    <w:div w:id="2103061189">
      <w:bodyDiv w:val="1"/>
      <w:marLeft w:val="0"/>
      <w:marRight w:val="0"/>
      <w:marTop w:val="0"/>
      <w:marBottom w:val="0"/>
      <w:divBdr>
        <w:top w:val="none" w:sz="0" w:space="0" w:color="auto"/>
        <w:left w:val="none" w:sz="0" w:space="0" w:color="auto"/>
        <w:bottom w:val="none" w:sz="0" w:space="0" w:color="auto"/>
        <w:right w:val="none" w:sz="0" w:space="0" w:color="auto"/>
      </w:divBdr>
    </w:div>
    <w:div w:id="2117169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mativasanitaria.it/jsp/dettaglio.jsp?id=76597"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fficio.stampa@gimbe.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oronavirus.gimbe.org" TargetMode="External"/><Relationship Id="rId4" Type="http://schemas.openxmlformats.org/officeDocument/2006/relationships/settings" Target="settings.xml"/><Relationship Id="rId9" Type="http://schemas.openxmlformats.org/officeDocument/2006/relationships/hyperlink" Target="http://www.normativasanitaria.it/jsp/dettaglio.jsp?id=76597"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1249F-7BD7-4C83-954C-87746E830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871</Words>
  <Characters>4965</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Nino Cartabellotta</dc:creator>
  <cp:lastModifiedBy>Roberto Luceri</cp:lastModifiedBy>
  <cp:revision>4</cp:revision>
  <cp:lastPrinted>2020-10-14T11:24:00Z</cp:lastPrinted>
  <dcterms:created xsi:type="dcterms:W3CDTF">2020-10-20T07:03:00Z</dcterms:created>
  <dcterms:modified xsi:type="dcterms:W3CDTF">2020-10-20T07:39:00Z</dcterms:modified>
</cp:coreProperties>
</file>