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1DCF" w14:textId="77777777" w:rsidR="009F0446" w:rsidRPr="00634978" w:rsidRDefault="009F0446" w:rsidP="009F0446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bookmarkStart w:id="0" w:name="_Hlk130293438"/>
      <w:r w:rsidRPr="00634978">
        <w:rPr>
          <w:b/>
          <w:bCs/>
          <w:color w:val="auto"/>
          <w:sz w:val="36"/>
          <w:szCs w:val="33"/>
        </w:rPr>
        <w:t>COMUNICATO STAMPA</w:t>
      </w:r>
    </w:p>
    <w:p w14:paraId="14336FFC" w14:textId="77777777" w:rsidR="009F0446" w:rsidRPr="00FD6EB2" w:rsidRDefault="009F0446" w:rsidP="009F0446">
      <w:pPr>
        <w:spacing w:after="0" w:line="276" w:lineRule="auto"/>
        <w:jc w:val="center"/>
        <w:rPr>
          <w:rFonts w:eastAsia="Times New Roman" w:cs="Calibri"/>
          <w:b/>
          <w:bCs/>
          <w:color w:val="FF0000"/>
          <w:sz w:val="8"/>
          <w:szCs w:val="8"/>
          <w:bdr w:val="none" w:sz="0" w:space="0" w:color="auto" w:frame="1"/>
        </w:rPr>
      </w:pPr>
    </w:p>
    <w:p w14:paraId="145BCB99" w14:textId="77777777" w:rsidR="00164562" w:rsidRPr="001F60B4" w:rsidRDefault="00753174" w:rsidP="00753174">
      <w:pPr>
        <w:spacing w:after="0" w:line="276" w:lineRule="auto"/>
        <w:jc w:val="center"/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</w:pPr>
      <w:bookmarkStart w:id="1" w:name="_Hlk130293623"/>
      <w:r w:rsidRPr="0075317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SCIENZA PER DECIDERE. SALUTE DA PROTEGGERE. </w:t>
      </w:r>
      <w:r w:rsidR="004948F3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r w:rsidRPr="0075317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SANITÀ PUBBLICA DA DIFENDERE.</w:t>
      </w:r>
      <w:r w:rsidRPr="0075317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bookmarkEnd w:id="1"/>
      <w:r w:rsidRPr="0075317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GIMBE</w:t>
      </w:r>
      <w:r w:rsidR="003869C6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COMPIE 30 ANNI</w:t>
      </w:r>
      <w:r w:rsidRPr="0075317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: IL 4 MARZO AL VIA </w:t>
      </w:r>
      <w:r w:rsidR="00B46DF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IL </w:t>
      </w:r>
      <w:r w:rsidR="006A2205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PROGRAMMA</w:t>
      </w:r>
      <w:r w:rsidR="00B46DF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D17B3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ANNUALE </w:t>
      </w:r>
      <w:r w:rsidRPr="00753174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CON UNO STREAMING SUL FUTURO DEL SSN</w:t>
      </w:r>
      <w:r w:rsidR="004948F3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 </w:t>
      </w:r>
      <w:r w:rsidR="00373FAA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 xml:space="preserve">E </w:t>
      </w:r>
      <w:r w:rsidR="00B46DF2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br/>
      </w:r>
      <w:r w:rsidR="004948F3" w:rsidRPr="004948F3">
        <w:rPr>
          <w:rFonts w:eastAsia="Times New Roman" w:cs="Calibri"/>
          <w:b/>
          <w:bCs/>
          <w:color w:val="auto"/>
          <w:sz w:val="36"/>
          <w:szCs w:val="36"/>
          <w:bdr w:val="none" w:sz="0" w:space="0" w:color="auto" w:frame="1"/>
        </w:rPr>
        <w:t>I NUOVI DATI SULLA MOBILITÀ SANITARIA</w:t>
      </w:r>
    </w:p>
    <w:p w14:paraId="209E7723" w14:textId="77777777" w:rsidR="008425B4" w:rsidRPr="00B2358D" w:rsidRDefault="008425B4" w:rsidP="008425B4">
      <w:pPr>
        <w:spacing w:after="0" w:line="276" w:lineRule="auto"/>
        <w:jc w:val="center"/>
        <w:rPr>
          <w:rFonts w:cs="Calibri"/>
          <w:b/>
          <w:bCs/>
          <w:color w:val="auto"/>
          <w:sz w:val="12"/>
          <w:szCs w:val="12"/>
        </w:rPr>
      </w:pPr>
    </w:p>
    <w:p w14:paraId="7A4D4949" w14:textId="77777777" w:rsidR="008425B4" w:rsidRPr="008425B4" w:rsidRDefault="00753174" w:rsidP="008425B4">
      <w:pPr>
        <w:spacing w:after="0" w:line="276" w:lineRule="auto"/>
        <w:jc w:val="center"/>
        <w:rPr>
          <w:rFonts w:cs="Calibri"/>
          <w:b/>
          <w:bCs/>
          <w:color w:val="auto"/>
          <w:sz w:val="24"/>
          <w:szCs w:val="24"/>
        </w:rPr>
      </w:pPr>
      <w:r>
        <w:rPr>
          <w:rFonts w:cs="Calibri"/>
          <w:b/>
          <w:bCs/>
          <w:color w:val="auto"/>
          <w:sz w:val="24"/>
          <w:szCs w:val="24"/>
        </w:rPr>
        <w:t>25 febbraio 2026</w:t>
      </w:r>
      <w:r w:rsidR="009F0446" w:rsidRPr="00B928B4">
        <w:rPr>
          <w:rFonts w:cs="Calibri"/>
          <w:b/>
          <w:bCs/>
          <w:color w:val="auto"/>
          <w:sz w:val="24"/>
          <w:szCs w:val="24"/>
        </w:rPr>
        <w:t xml:space="preserve"> - Fondazione GIMBE, Bologna</w:t>
      </w:r>
      <w:bookmarkStart w:id="2" w:name="_Hlk105580520"/>
      <w:bookmarkStart w:id="3" w:name="_Hlk123984615"/>
      <w:bookmarkEnd w:id="0"/>
    </w:p>
    <w:p w14:paraId="020171FB" w14:textId="77777777" w:rsidR="004948F3" w:rsidRDefault="00B2358D" w:rsidP="004948F3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>
        <w:rPr>
          <w:color w:val="auto"/>
        </w:rPr>
        <w:tab/>
      </w:r>
      <w:r w:rsidRPr="00B2358D">
        <w:rPr>
          <w:color w:val="auto"/>
          <w:sz w:val="12"/>
          <w:szCs w:val="12"/>
        </w:rPr>
        <w:br/>
      </w:r>
      <w:bookmarkEnd w:id="2"/>
      <w:bookmarkEnd w:id="3"/>
      <w:r w:rsidR="004948F3" w:rsidRPr="004948F3">
        <w:rPr>
          <w:color w:val="auto"/>
        </w:rPr>
        <w:t xml:space="preserve">Nel 2026 GIMBE compie trent’anni. Dal 1996 promuove l’integrazione delle migliori evidenze scientifiche </w:t>
      </w:r>
      <w:r w:rsidR="00AC3F53">
        <w:rPr>
          <w:color w:val="auto"/>
        </w:rPr>
        <w:t xml:space="preserve">in tutte le decisioni che </w:t>
      </w:r>
      <w:r w:rsidR="004948F3" w:rsidRPr="004948F3">
        <w:rPr>
          <w:color w:val="auto"/>
        </w:rPr>
        <w:t>riguardano la salute delle persone</w:t>
      </w:r>
      <w:r w:rsidR="00AC3F53">
        <w:rPr>
          <w:color w:val="auto"/>
        </w:rPr>
        <w:t>. Dal 2013, con la campagna #SalviamoSSN</w:t>
      </w:r>
      <w:r w:rsidR="004948F3" w:rsidRPr="004948F3">
        <w:rPr>
          <w:color w:val="auto"/>
        </w:rPr>
        <w:t>, monitora l’evoluzione del Servizio Sanitario Nazionale e difende il diritto costituzionale alla tutela della salute.</w:t>
      </w:r>
      <w:r w:rsidR="002E5BC0">
        <w:rPr>
          <w:color w:val="auto"/>
        </w:rPr>
        <w:t xml:space="preserve"> </w:t>
      </w:r>
      <w:r w:rsidR="00373FAA">
        <w:rPr>
          <w:color w:val="auto"/>
        </w:rPr>
        <w:t>Sempre nel</w:t>
      </w:r>
      <w:r w:rsidR="002E5BC0">
        <w:rPr>
          <w:color w:val="auto"/>
        </w:rPr>
        <w:t xml:space="preserve"> segno dell’indipendenza e del rigore metodologico.</w:t>
      </w:r>
    </w:p>
    <w:p w14:paraId="0C7E526C" w14:textId="77777777" w:rsidR="00FC749D" w:rsidRPr="004948F3" w:rsidRDefault="00E26F29" w:rsidP="004948F3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E26F29">
        <w:rPr>
          <w:color w:val="auto"/>
        </w:rPr>
        <w:t xml:space="preserve">In una fase segnata da definanziamento, diseguaglianze territoriali e crescente sfiducia nella scienza, riportare </w:t>
      </w:r>
      <w:r w:rsidR="00AC3F53">
        <w:rPr>
          <w:color w:val="auto"/>
        </w:rPr>
        <w:t xml:space="preserve">le </w:t>
      </w:r>
      <w:r w:rsidRPr="00E26F29">
        <w:rPr>
          <w:color w:val="auto"/>
        </w:rPr>
        <w:t>evidenze</w:t>
      </w:r>
      <w:r w:rsidR="00AC3F53">
        <w:rPr>
          <w:color w:val="auto"/>
        </w:rPr>
        <w:t xml:space="preserve"> scientifiche</w:t>
      </w:r>
      <w:r w:rsidRPr="00E26F29">
        <w:rPr>
          <w:color w:val="auto"/>
        </w:rPr>
        <w:t xml:space="preserve"> e </w:t>
      </w:r>
      <w:r w:rsidR="00AC3F53">
        <w:rPr>
          <w:color w:val="auto"/>
        </w:rPr>
        <w:t xml:space="preserve">la </w:t>
      </w:r>
      <w:r w:rsidRPr="00E26F29">
        <w:rPr>
          <w:color w:val="auto"/>
        </w:rPr>
        <w:t xml:space="preserve">sanità pubblica al centro del dibattito </w:t>
      </w:r>
      <w:r w:rsidR="00AC3F53">
        <w:rPr>
          <w:color w:val="auto"/>
        </w:rPr>
        <w:t xml:space="preserve">pubblico e politico </w:t>
      </w:r>
      <w:r w:rsidR="00FC749D">
        <w:rPr>
          <w:color w:val="auto"/>
        </w:rPr>
        <w:t xml:space="preserve">non è solo un obiettivo: </w:t>
      </w:r>
      <w:r w:rsidRPr="00E26F29">
        <w:rPr>
          <w:color w:val="auto"/>
        </w:rPr>
        <w:t>è una priorità civile.</w:t>
      </w:r>
    </w:p>
    <w:p w14:paraId="652CC177" w14:textId="28FB6088" w:rsidR="004948F3" w:rsidRPr="004948F3" w:rsidRDefault="004948F3" w:rsidP="004948F3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4948F3">
        <w:rPr>
          <w:b/>
          <w:color w:val="auto"/>
        </w:rPr>
        <w:t xml:space="preserve">Mercoledì 4 marzo alle ore 11.00 </w:t>
      </w:r>
      <w:r w:rsidR="00FC749D" w:rsidRPr="004948F3">
        <w:rPr>
          <w:b/>
          <w:color w:val="auto"/>
        </w:rPr>
        <w:t xml:space="preserve">con un evento in diretta streaming </w:t>
      </w:r>
      <w:r w:rsidRPr="004948F3">
        <w:rPr>
          <w:b/>
          <w:color w:val="auto"/>
        </w:rPr>
        <w:t>prenderà il via il percorso #GIMBE30.</w:t>
      </w:r>
      <w:r w:rsidRPr="004948F3">
        <w:rPr>
          <w:color w:val="auto"/>
        </w:rPr>
        <w:t xml:space="preserve"> Il Presidente Nino Cartabellotta </w:t>
      </w:r>
      <w:r w:rsidR="00AC3F53">
        <w:rPr>
          <w:color w:val="auto"/>
        </w:rPr>
        <w:t xml:space="preserve">sarà in conversazione </w:t>
      </w:r>
      <w:r w:rsidRPr="004948F3">
        <w:rPr>
          <w:color w:val="auto"/>
        </w:rPr>
        <w:t xml:space="preserve">con la giornalista Maria Emilia Bonaccorso sui nodi </w:t>
      </w:r>
      <w:r w:rsidR="00373FAA">
        <w:rPr>
          <w:color w:val="auto"/>
        </w:rPr>
        <w:t>strutturali</w:t>
      </w:r>
      <w:r w:rsidR="00373FAA" w:rsidRPr="004948F3">
        <w:rPr>
          <w:color w:val="auto"/>
        </w:rPr>
        <w:t xml:space="preserve"> </w:t>
      </w:r>
      <w:r w:rsidR="00E26F29">
        <w:rPr>
          <w:color w:val="auto"/>
        </w:rPr>
        <w:t xml:space="preserve">del </w:t>
      </w:r>
      <w:r w:rsidRPr="004948F3">
        <w:rPr>
          <w:color w:val="auto"/>
        </w:rPr>
        <w:t xml:space="preserve">SSN: </w:t>
      </w:r>
      <w:r>
        <w:rPr>
          <w:color w:val="auto"/>
        </w:rPr>
        <w:t>de</w:t>
      </w:r>
      <w:r w:rsidRPr="004948F3">
        <w:rPr>
          <w:color w:val="auto"/>
        </w:rPr>
        <w:t xml:space="preserve">finanziamento, </w:t>
      </w:r>
      <w:r w:rsidR="00373FAA">
        <w:rPr>
          <w:color w:val="auto"/>
        </w:rPr>
        <w:t>mobilità sanitaria, divari</w:t>
      </w:r>
      <w:r w:rsidR="00373FAA" w:rsidRPr="004948F3">
        <w:rPr>
          <w:color w:val="auto"/>
        </w:rPr>
        <w:t xml:space="preserve"> </w:t>
      </w:r>
      <w:r w:rsidR="009022CF">
        <w:rPr>
          <w:color w:val="auto"/>
        </w:rPr>
        <w:t>regionali</w:t>
      </w:r>
      <w:r w:rsidRPr="004948F3">
        <w:rPr>
          <w:color w:val="auto"/>
        </w:rPr>
        <w:t>, crisi del personale, liste d’attesa.</w:t>
      </w:r>
    </w:p>
    <w:p w14:paraId="0106E6F7" w14:textId="77777777" w:rsidR="000B74A0" w:rsidRDefault="00373FAA" w:rsidP="004948F3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>
        <w:rPr>
          <w:color w:val="auto"/>
        </w:rPr>
        <w:t>L’evento s</w:t>
      </w:r>
      <w:r w:rsidR="004948F3" w:rsidRPr="004948F3">
        <w:rPr>
          <w:color w:val="auto"/>
        </w:rPr>
        <w:t xml:space="preserve">arà anche </w:t>
      </w:r>
      <w:r>
        <w:rPr>
          <w:color w:val="auto"/>
        </w:rPr>
        <w:t>l</w:t>
      </w:r>
      <w:r w:rsidRPr="004948F3">
        <w:rPr>
          <w:color w:val="auto"/>
        </w:rPr>
        <w:t xml:space="preserve">’occasione </w:t>
      </w:r>
      <w:r w:rsidR="004948F3" w:rsidRPr="004948F3">
        <w:rPr>
          <w:color w:val="auto"/>
        </w:rPr>
        <w:t xml:space="preserve">per rileggere trent’anni di trasformazioni della sanità italiana: </w:t>
      </w:r>
      <w:r w:rsidR="0044531F">
        <w:rPr>
          <w:color w:val="auto"/>
        </w:rPr>
        <w:t>u</w:t>
      </w:r>
      <w:r w:rsidR="004948F3" w:rsidRPr="004948F3">
        <w:rPr>
          <w:color w:val="auto"/>
        </w:rPr>
        <w:t>no sguardo retrospettivo necessario per comprendere le scelte che attendono il Paese.</w:t>
      </w:r>
      <w:r w:rsidR="00D503DC">
        <w:rPr>
          <w:color w:val="auto"/>
        </w:rPr>
        <w:t xml:space="preserve"> </w:t>
      </w:r>
      <w:r w:rsidR="00D503DC" w:rsidRPr="004948F3">
        <w:rPr>
          <w:color w:val="auto"/>
        </w:rPr>
        <w:t>Nel corso dell’evento sar</w:t>
      </w:r>
      <w:r w:rsidR="00D503DC">
        <w:rPr>
          <w:color w:val="auto"/>
        </w:rPr>
        <w:t xml:space="preserve">à presentato il </w:t>
      </w:r>
      <w:r w:rsidR="00D503DC" w:rsidRPr="008A24BF">
        <w:rPr>
          <w:b/>
          <w:color w:val="auto"/>
        </w:rPr>
        <w:t>nuovo Report GIMBE sulla mobilità sanitaria</w:t>
      </w:r>
      <w:r w:rsidR="00D503DC">
        <w:rPr>
          <w:color w:val="auto"/>
        </w:rPr>
        <w:t>.</w:t>
      </w:r>
    </w:p>
    <w:p w14:paraId="00D735C6" w14:textId="7310C154" w:rsidR="004948F3" w:rsidRPr="004948F3" w:rsidRDefault="004948F3" w:rsidP="004948F3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4948F3">
        <w:rPr>
          <w:color w:val="auto"/>
        </w:rPr>
        <w:t>Lo streaming inaugura un</w:t>
      </w:r>
      <w:r w:rsidR="008D6002">
        <w:rPr>
          <w:color w:val="auto"/>
        </w:rPr>
        <w:t xml:space="preserve"> palinsesto</w:t>
      </w:r>
      <w:r w:rsidRPr="004948F3">
        <w:rPr>
          <w:color w:val="auto"/>
        </w:rPr>
        <w:t xml:space="preserve"> nazionale della durata di 12 mesi, articolat</w:t>
      </w:r>
      <w:r w:rsidR="008D6002">
        <w:rPr>
          <w:color w:val="auto"/>
        </w:rPr>
        <w:t>o</w:t>
      </w:r>
      <w:r w:rsidRPr="004948F3">
        <w:rPr>
          <w:color w:val="auto"/>
        </w:rPr>
        <w:t xml:space="preserve"> in iniziative istituzionali, eventi pubblici, attività editoriali e progetti divulgativi</w:t>
      </w:r>
      <w:r w:rsidR="00FC749D">
        <w:rPr>
          <w:color w:val="auto"/>
        </w:rPr>
        <w:t>, e sostenuto da tre pilastri:</w:t>
      </w:r>
    </w:p>
    <w:p w14:paraId="5B36AE91" w14:textId="6DBA07A6" w:rsidR="004948F3" w:rsidRDefault="004948F3" w:rsidP="004948F3">
      <w:pPr>
        <w:numPr>
          <w:ilvl w:val="0"/>
          <w:numId w:val="5"/>
        </w:num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4948F3">
        <w:rPr>
          <w:color w:val="auto"/>
        </w:rPr>
        <w:t>scienza come bussola per le decisioni pubbliche</w:t>
      </w:r>
      <w:r w:rsidR="008D6002">
        <w:rPr>
          <w:color w:val="auto"/>
        </w:rPr>
        <w:t xml:space="preserve"> </w:t>
      </w:r>
      <w:r w:rsidR="00373FAA">
        <w:rPr>
          <w:color w:val="auto"/>
        </w:rPr>
        <w:t>sulla</w:t>
      </w:r>
      <w:r w:rsidR="008D6002">
        <w:rPr>
          <w:color w:val="auto"/>
        </w:rPr>
        <w:t xml:space="preserve"> salute</w:t>
      </w:r>
      <w:r w:rsidR="00577DC8">
        <w:rPr>
          <w:color w:val="auto"/>
        </w:rPr>
        <w:t xml:space="preserve"> individuale e collettiva</w:t>
      </w:r>
    </w:p>
    <w:p w14:paraId="071726AA" w14:textId="77777777" w:rsidR="00C633C6" w:rsidRPr="004948F3" w:rsidRDefault="00C633C6" w:rsidP="00C633C6">
      <w:pPr>
        <w:numPr>
          <w:ilvl w:val="0"/>
          <w:numId w:val="5"/>
        </w:num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FB48D8">
        <w:rPr>
          <w:color w:val="auto"/>
        </w:rPr>
        <w:t>tutela della salute delle persone</w:t>
      </w:r>
    </w:p>
    <w:p w14:paraId="6E3255B1" w14:textId="77777777" w:rsidR="00C633C6" w:rsidRPr="004948F3" w:rsidRDefault="00C633C6" w:rsidP="00C633C6">
      <w:pPr>
        <w:numPr>
          <w:ilvl w:val="0"/>
          <w:numId w:val="5"/>
        </w:numPr>
        <w:tabs>
          <w:tab w:val="center" w:pos="4819"/>
        </w:tabs>
        <w:spacing w:after="120" w:line="276" w:lineRule="auto"/>
        <w:jc w:val="both"/>
        <w:rPr>
          <w:color w:val="auto"/>
        </w:rPr>
      </w:pPr>
      <w:r>
        <w:rPr>
          <w:color w:val="auto"/>
        </w:rPr>
        <w:t xml:space="preserve">difesa e </w:t>
      </w:r>
      <w:r w:rsidRPr="004948F3">
        <w:rPr>
          <w:color w:val="auto"/>
        </w:rPr>
        <w:t>rilancio del Servizio Sanitario Nazionale</w:t>
      </w:r>
    </w:p>
    <w:p w14:paraId="6C6649CF" w14:textId="2B771863" w:rsidR="00750B1A" w:rsidRDefault="00534C35" w:rsidP="00D503DC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373D43">
        <w:rPr>
          <w:color w:val="auto"/>
        </w:rPr>
        <w:t xml:space="preserve">Il trentennale </w:t>
      </w:r>
      <w:r w:rsidR="00750B1A" w:rsidRPr="00373D43">
        <w:rPr>
          <w:color w:val="auto"/>
        </w:rPr>
        <w:t>non vuole solo guardare al passato per ri</w:t>
      </w:r>
      <w:r w:rsidRPr="00373D43">
        <w:rPr>
          <w:color w:val="auto"/>
        </w:rPr>
        <w:t>fle</w:t>
      </w:r>
      <w:r w:rsidR="00750B1A" w:rsidRPr="00373D43">
        <w:rPr>
          <w:color w:val="auto"/>
        </w:rPr>
        <w:t xml:space="preserve">ttere </w:t>
      </w:r>
      <w:r w:rsidRPr="00373D43">
        <w:rPr>
          <w:color w:val="auto"/>
        </w:rPr>
        <w:t xml:space="preserve">sul percorso compiuto, ma anche </w:t>
      </w:r>
      <w:r w:rsidR="00750B1A" w:rsidRPr="00373D43">
        <w:rPr>
          <w:color w:val="auto"/>
        </w:rPr>
        <w:t xml:space="preserve">disegnare la prospettiva futura </w:t>
      </w:r>
      <w:r w:rsidRPr="00373D43">
        <w:rPr>
          <w:color w:val="auto"/>
        </w:rPr>
        <w:t>della Fondazione GIMB</w:t>
      </w:r>
      <w:r w:rsidR="009744BC">
        <w:rPr>
          <w:color w:val="auto"/>
        </w:rPr>
        <w:t>E. I</w:t>
      </w:r>
      <w:r w:rsidRPr="00373D43">
        <w:rPr>
          <w:color w:val="auto"/>
        </w:rPr>
        <w:t xml:space="preserve">nsieme alla comunità di </w:t>
      </w:r>
      <w:r w:rsidR="00750B1A" w:rsidRPr="00373D43">
        <w:rPr>
          <w:color w:val="auto"/>
        </w:rPr>
        <w:t xml:space="preserve">cittadini, </w:t>
      </w:r>
      <w:r w:rsidRPr="00373D43">
        <w:rPr>
          <w:color w:val="auto"/>
        </w:rPr>
        <w:t>professionisti</w:t>
      </w:r>
      <w:r w:rsidR="00750B1A" w:rsidRPr="00373D43">
        <w:rPr>
          <w:color w:val="auto"/>
        </w:rPr>
        <w:t xml:space="preserve"> sanitari e</w:t>
      </w:r>
      <w:r w:rsidRPr="00373D43">
        <w:rPr>
          <w:color w:val="auto"/>
        </w:rPr>
        <w:t xml:space="preserve"> </w:t>
      </w:r>
      <w:r w:rsidR="00750B1A" w:rsidRPr="00373D43">
        <w:rPr>
          <w:color w:val="auto"/>
        </w:rPr>
        <w:t>I</w:t>
      </w:r>
      <w:r w:rsidRPr="00373D43">
        <w:rPr>
          <w:color w:val="auto"/>
        </w:rPr>
        <w:t>stituzioni</w:t>
      </w:r>
      <w:r w:rsidR="00FC749D">
        <w:rPr>
          <w:color w:val="auto"/>
        </w:rPr>
        <w:t xml:space="preserve"> che</w:t>
      </w:r>
      <w:r w:rsidRPr="00373D43">
        <w:rPr>
          <w:color w:val="auto"/>
        </w:rPr>
        <w:t xml:space="preserve"> in questi anni hanno condiviso la difesa della sanità pubblica e il valore delle evidenze scientifiche nelle decisioni che riguardano la salute delle persone.</w:t>
      </w:r>
      <w:r w:rsidRPr="00534C35" w:rsidDel="00534C35">
        <w:rPr>
          <w:color w:val="auto"/>
        </w:rPr>
        <w:t xml:space="preserve"> </w:t>
      </w:r>
    </w:p>
    <w:p w14:paraId="2B2A6BFB" w14:textId="77777777" w:rsidR="00E26F29" w:rsidRDefault="00E26F29" w:rsidP="00F94C5F">
      <w:pPr>
        <w:tabs>
          <w:tab w:val="center" w:pos="4819"/>
        </w:tabs>
        <w:spacing w:after="120" w:line="276" w:lineRule="auto"/>
        <w:jc w:val="both"/>
        <w:rPr>
          <w:color w:val="auto"/>
        </w:rPr>
      </w:pPr>
      <w:r w:rsidRPr="00E26F29">
        <w:rPr>
          <w:color w:val="auto"/>
        </w:rPr>
        <w:t>«</w:t>
      </w:r>
      <w:r w:rsidR="00FA39B3">
        <w:rPr>
          <w:color w:val="auto"/>
        </w:rPr>
        <w:t xml:space="preserve">In 30 anni abbiamo sempre lavorato con </w:t>
      </w:r>
      <w:r w:rsidRPr="00E26F29">
        <w:rPr>
          <w:color w:val="auto"/>
        </w:rPr>
        <w:t xml:space="preserve">rigore scientifico </w:t>
      </w:r>
      <w:r w:rsidR="00FA39B3">
        <w:rPr>
          <w:color w:val="auto"/>
        </w:rPr>
        <w:t xml:space="preserve">e indipendenza </w:t>
      </w:r>
      <w:r w:rsidRPr="00E26F29">
        <w:rPr>
          <w:color w:val="auto"/>
        </w:rPr>
        <w:t>– dichiara Nino Cartabellotta, Presidente della Fondazione GIMB</w:t>
      </w:r>
      <w:r>
        <w:rPr>
          <w:color w:val="auto"/>
        </w:rPr>
        <w:t>E</w:t>
      </w:r>
      <w:r w:rsidRPr="00E26F29">
        <w:rPr>
          <w:color w:val="auto"/>
        </w:rPr>
        <w:t xml:space="preserve"> –</w:t>
      </w:r>
      <w:r w:rsidR="00FA39B3">
        <w:rPr>
          <w:color w:val="auto"/>
        </w:rPr>
        <w:t xml:space="preserve"> </w:t>
      </w:r>
      <w:r w:rsidR="00577DC8">
        <w:rPr>
          <w:color w:val="auto"/>
        </w:rPr>
        <w:t>per tutelare al meglio la salute delle persone</w:t>
      </w:r>
      <w:r w:rsidRPr="00E26F29">
        <w:rPr>
          <w:color w:val="auto"/>
        </w:rPr>
        <w:t xml:space="preserve">. Oggi il nostro impegno </w:t>
      </w:r>
      <w:r w:rsidR="000B74A0">
        <w:rPr>
          <w:color w:val="auto"/>
        </w:rPr>
        <w:t>è ancora più rilevante e decisivo</w:t>
      </w:r>
      <w:r w:rsidRPr="00E26F29">
        <w:rPr>
          <w:color w:val="auto"/>
        </w:rPr>
        <w:t xml:space="preserve">: </w:t>
      </w:r>
      <w:r w:rsidR="00577DC8">
        <w:rPr>
          <w:color w:val="auto"/>
        </w:rPr>
        <w:t xml:space="preserve">perché </w:t>
      </w:r>
      <w:r w:rsidRPr="00E26F29">
        <w:rPr>
          <w:color w:val="auto"/>
        </w:rPr>
        <w:t xml:space="preserve">difendere il valore pubblico del SSN e promuovere decisioni </w:t>
      </w:r>
      <w:r w:rsidR="00750B1A">
        <w:rPr>
          <w:color w:val="auto"/>
        </w:rPr>
        <w:t xml:space="preserve">basate </w:t>
      </w:r>
      <w:r w:rsidRPr="00E26F29">
        <w:rPr>
          <w:color w:val="auto"/>
        </w:rPr>
        <w:t xml:space="preserve">sulle evidenze </w:t>
      </w:r>
      <w:r w:rsidR="00577DC8">
        <w:rPr>
          <w:color w:val="auto"/>
        </w:rPr>
        <w:t xml:space="preserve">scientifiche </w:t>
      </w:r>
      <w:r w:rsidRPr="00E26F29">
        <w:rPr>
          <w:color w:val="auto"/>
        </w:rPr>
        <w:t xml:space="preserve">non è </w:t>
      </w:r>
      <w:r w:rsidR="00FA39B3">
        <w:rPr>
          <w:color w:val="auto"/>
        </w:rPr>
        <w:t xml:space="preserve">solo </w:t>
      </w:r>
      <w:r w:rsidRPr="00E26F29">
        <w:rPr>
          <w:color w:val="auto"/>
        </w:rPr>
        <w:t>una scelta tecnica, ma una responsabilità civile»</w:t>
      </w:r>
      <w:r>
        <w:rPr>
          <w:color w:val="auto"/>
        </w:rPr>
        <w:t>.</w:t>
      </w:r>
    </w:p>
    <w:p w14:paraId="157D57AD" w14:textId="77777777" w:rsidR="00426F66" w:rsidRPr="004948F3" w:rsidRDefault="008A24BF" w:rsidP="00E26F29">
      <w:pPr>
        <w:tabs>
          <w:tab w:val="center" w:pos="4819"/>
        </w:tabs>
        <w:spacing w:after="120" w:line="276" w:lineRule="auto"/>
        <w:rPr>
          <w:color w:val="auto"/>
        </w:rPr>
      </w:pPr>
      <w:r>
        <w:rPr>
          <w:color w:val="auto"/>
        </w:rPr>
        <w:t>La</w:t>
      </w:r>
      <w:r w:rsidR="00F94C5F" w:rsidRPr="004948F3">
        <w:rPr>
          <w:color w:val="auto"/>
        </w:rPr>
        <w:t xml:space="preserve"> diretta</w:t>
      </w:r>
      <w:r>
        <w:rPr>
          <w:color w:val="auto"/>
        </w:rPr>
        <w:t xml:space="preserve"> sarà trasmessa</w:t>
      </w:r>
      <w:r w:rsidR="00F94C5F" w:rsidRPr="004948F3">
        <w:rPr>
          <w:color w:val="auto"/>
        </w:rPr>
        <w:t xml:space="preserve"> sul canale YouTube della Fondazione GIMBE (</w:t>
      </w:r>
      <w:hyperlink r:id="rId8" w:tgtFrame="_new" w:history="1">
        <w:r w:rsidR="00F94C5F" w:rsidRPr="004948F3">
          <w:rPr>
            <w:rStyle w:val="Collegamentoipertestuale"/>
          </w:rPr>
          <w:t>www.youtube.com/user/GIMBEchannel</w:t>
        </w:r>
      </w:hyperlink>
      <w:r w:rsidR="00F94C5F" w:rsidRPr="004948F3">
        <w:rPr>
          <w:color w:val="auto"/>
        </w:rPr>
        <w:t xml:space="preserve">) </w:t>
      </w:r>
      <w:r w:rsidR="00A01A37" w:rsidRPr="00A01A37">
        <w:rPr>
          <w:color w:val="auto"/>
        </w:rPr>
        <w:t>con spazio dedicato alle domande del pubblico via chat</w:t>
      </w:r>
      <w:r w:rsidR="00A01A37">
        <w:rPr>
          <w:color w:val="auto"/>
        </w:rPr>
        <w:t>.</w:t>
      </w:r>
    </w:p>
    <w:p w14:paraId="04993303" w14:textId="77777777" w:rsidR="00677A33" w:rsidRPr="001503DD" w:rsidRDefault="009F0446" w:rsidP="001503DD">
      <w:pPr>
        <w:spacing w:after="120"/>
        <w:rPr>
          <w:rFonts w:eastAsia="Calibri" w:cs="Calibri"/>
          <w:color w:val="auto"/>
          <w:sz w:val="20"/>
          <w:szCs w:val="20"/>
          <w:u w:val="single" w:color="0563C1"/>
        </w:rPr>
      </w:pPr>
      <w:r w:rsidRPr="006B328D">
        <w:rPr>
          <w:b/>
          <w:bCs/>
          <w:color w:val="auto"/>
        </w:rPr>
        <w:lastRenderedPageBreak/>
        <w:t>CONTATTI</w:t>
      </w:r>
      <w:r w:rsidRPr="006B328D">
        <w:rPr>
          <w:i/>
          <w:iCs/>
          <w:color w:val="auto"/>
        </w:rPr>
        <w:br/>
      </w:r>
      <w:r w:rsidRPr="006B328D">
        <w:rPr>
          <w:b/>
          <w:bCs/>
          <w:color w:val="auto"/>
        </w:rPr>
        <w:t>Fondazione GIMBE</w:t>
      </w:r>
      <w:r w:rsidRPr="006B328D">
        <w:rPr>
          <w:i/>
          <w:iCs/>
          <w:color w:val="auto"/>
          <w:u w:val="single" w:color="0563C1"/>
        </w:rPr>
        <w:br/>
      </w:r>
      <w:r w:rsidRPr="006B328D">
        <w:rPr>
          <w:color w:val="auto"/>
          <w:sz w:val="20"/>
          <w:szCs w:val="20"/>
        </w:rPr>
        <w:t>Via Amendola 2 - 40121 Bologna</w:t>
      </w:r>
      <w:r w:rsidRPr="006B328D">
        <w:rPr>
          <w:color w:val="auto"/>
          <w:sz w:val="20"/>
          <w:szCs w:val="20"/>
        </w:rPr>
        <w:br/>
        <w:t>Tel. 051 5883920 - Fax 051 4075774</w:t>
      </w:r>
      <w:r w:rsidRPr="006B328D">
        <w:rPr>
          <w:color w:val="auto"/>
          <w:sz w:val="20"/>
          <w:szCs w:val="20"/>
        </w:rPr>
        <w:br/>
        <w:t xml:space="preserve">E-mail: </w:t>
      </w:r>
      <w:hyperlink r:id="rId9" w:history="1">
        <w:r w:rsidR="001503DD" w:rsidRPr="00125ABA">
          <w:rPr>
            <w:rStyle w:val="Collegamentoipertestuale"/>
            <w:rFonts w:eastAsia="Calibri" w:cs="Calibri"/>
            <w:sz w:val="20"/>
            <w:szCs w:val="20"/>
          </w:rPr>
          <w:t>ufficio.stampa@gimbe.org</w:t>
        </w:r>
      </w:hyperlink>
      <w:r w:rsidR="001503DD">
        <w:rPr>
          <w:rFonts w:eastAsia="Calibri" w:cs="Calibri"/>
          <w:color w:val="auto"/>
          <w:sz w:val="20"/>
          <w:szCs w:val="20"/>
          <w:u w:val="single" w:color="0563C1"/>
        </w:rPr>
        <w:t xml:space="preserve"> </w:t>
      </w:r>
    </w:p>
    <w:sectPr w:rsidR="00677A33" w:rsidRPr="001503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6991" w14:textId="77777777" w:rsidR="00F37B87" w:rsidRDefault="00F37B87" w:rsidP="009F0446">
      <w:pPr>
        <w:spacing w:after="0" w:line="240" w:lineRule="auto"/>
      </w:pPr>
      <w:r>
        <w:separator/>
      </w:r>
    </w:p>
  </w:endnote>
  <w:endnote w:type="continuationSeparator" w:id="0">
    <w:p w14:paraId="2D00F820" w14:textId="77777777" w:rsidR="00F37B87" w:rsidRDefault="00F37B87" w:rsidP="009F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35EC" w14:textId="77777777" w:rsidR="00F37B87" w:rsidRDefault="00F37B87" w:rsidP="009F0446">
      <w:pPr>
        <w:spacing w:after="0" w:line="240" w:lineRule="auto"/>
      </w:pPr>
      <w:r>
        <w:separator/>
      </w:r>
    </w:p>
  </w:footnote>
  <w:footnote w:type="continuationSeparator" w:id="0">
    <w:p w14:paraId="4C16489C" w14:textId="77777777" w:rsidR="00F37B87" w:rsidRDefault="00F37B87" w:rsidP="009F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C1473"/>
    <w:multiLevelType w:val="multilevel"/>
    <w:tmpl w:val="5CD6F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87F41"/>
    <w:multiLevelType w:val="hybridMultilevel"/>
    <w:tmpl w:val="8CAAD6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6579A"/>
    <w:multiLevelType w:val="hybridMultilevel"/>
    <w:tmpl w:val="F58A6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6DC7"/>
    <w:multiLevelType w:val="hybridMultilevel"/>
    <w:tmpl w:val="4DBA55EC"/>
    <w:lvl w:ilvl="0" w:tplc="B22CB102">
      <w:start w:val="23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387395"/>
    <w:multiLevelType w:val="hybridMultilevel"/>
    <w:tmpl w:val="9EEC40D8"/>
    <w:lvl w:ilvl="0" w:tplc="2DE079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5A2E30"/>
    <w:multiLevelType w:val="hybridMultilevel"/>
    <w:tmpl w:val="711C9A9C"/>
    <w:lvl w:ilvl="0" w:tplc="0DC82A92">
      <w:start w:val="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B5"/>
    <w:rsid w:val="00003624"/>
    <w:rsid w:val="0000420B"/>
    <w:rsid w:val="00007CFE"/>
    <w:rsid w:val="0003414B"/>
    <w:rsid w:val="000435C0"/>
    <w:rsid w:val="0005231D"/>
    <w:rsid w:val="00052915"/>
    <w:rsid w:val="00071E14"/>
    <w:rsid w:val="00073EE2"/>
    <w:rsid w:val="000B4E5A"/>
    <w:rsid w:val="000B74A0"/>
    <w:rsid w:val="000C14B5"/>
    <w:rsid w:val="000D23D7"/>
    <w:rsid w:val="000F2FA5"/>
    <w:rsid w:val="00105262"/>
    <w:rsid w:val="00121908"/>
    <w:rsid w:val="00125EDE"/>
    <w:rsid w:val="00142560"/>
    <w:rsid w:val="001454D1"/>
    <w:rsid w:val="001503DD"/>
    <w:rsid w:val="00154447"/>
    <w:rsid w:val="00157D08"/>
    <w:rsid w:val="00164562"/>
    <w:rsid w:val="0016755D"/>
    <w:rsid w:val="001935CE"/>
    <w:rsid w:val="00194043"/>
    <w:rsid w:val="001C5E59"/>
    <w:rsid w:val="001D1D95"/>
    <w:rsid w:val="001D3FDC"/>
    <w:rsid w:val="001F30EE"/>
    <w:rsid w:val="001F60B4"/>
    <w:rsid w:val="0020387F"/>
    <w:rsid w:val="00205CF9"/>
    <w:rsid w:val="00215F74"/>
    <w:rsid w:val="00221F38"/>
    <w:rsid w:val="002314F1"/>
    <w:rsid w:val="0025259D"/>
    <w:rsid w:val="00253C14"/>
    <w:rsid w:val="002616FE"/>
    <w:rsid w:val="00262C48"/>
    <w:rsid w:val="0028272B"/>
    <w:rsid w:val="002837ED"/>
    <w:rsid w:val="00284360"/>
    <w:rsid w:val="00285841"/>
    <w:rsid w:val="002916F2"/>
    <w:rsid w:val="00294FCC"/>
    <w:rsid w:val="002A699C"/>
    <w:rsid w:val="002B6A01"/>
    <w:rsid w:val="002C1EFD"/>
    <w:rsid w:val="002D7A23"/>
    <w:rsid w:val="002E1E88"/>
    <w:rsid w:val="002E5BC0"/>
    <w:rsid w:val="002E647F"/>
    <w:rsid w:val="002E7439"/>
    <w:rsid w:val="002F0F2A"/>
    <w:rsid w:val="00305563"/>
    <w:rsid w:val="00330A3B"/>
    <w:rsid w:val="003379D9"/>
    <w:rsid w:val="00354769"/>
    <w:rsid w:val="00365D5C"/>
    <w:rsid w:val="00373D43"/>
    <w:rsid w:val="00373FAA"/>
    <w:rsid w:val="00375260"/>
    <w:rsid w:val="00385C5D"/>
    <w:rsid w:val="003869C6"/>
    <w:rsid w:val="003A1C75"/>
    <w:rsid w:val="003B0A20"/>
    <w:rsid w:val="003B7493"/>
    <w:rsid w:val="003C1CCB"/>
    <w:rsid w:val="003D1226"/>
    <w:rsid w:val="003E3643"/>
    <w:rsid w:val="003F374C"/>
    <w:rsid w:val="00410F73"/>
    <w:rsid w:val="0041115F"/>
    <w:rsid w:val="00411DD6"/>
    <w:rsid w:val="00412D1E"/>
    <w:rsid w:val="004227DB"/>
    <w:rsid w:val="00426F66"/>
    <w:rsid w:val="00443124"/>
    <w:rsid w:val="0044531F"/>
    <w:rsid w:val="0044744D"/>
    <w:rsid w:val="00456007"/>
    <w:rsid w:val="00467230"/>
    <w:rsid w:val="0047521D"/>
    <w:rsid w:val="004948F3"/>
    <w:rsid w:val="00494EE5"/>
    <w:rsid w:val="00496DD4"/>
    <w:rsid w:val="004975D3"/>
    <w:rsid w:val="004A6CDD"/>
    <w:rsid w:val="004B3CAD"/>
    <w:rsid w:val="004B4ADD"/>
    <w:rsid w:val="004C127A"/>
    <w:rsid w:val="004D32B2"/>
    <w:rsid w:val="004D7F12"/>
    <w:rsid w:val="004E3FE7"/>
    <w:rsid w:val="004E5F67"/>
    <w:rsid w:val="00511D35"/>
    <w:rsid w:val="00531E18"/>
    <w:rsid w:val="00534C35"/>
    <w:rsid w:val="00543437"/>
    <w:rsid w:val="00543549"/>
    <w:rsid w:val="00546530"/>
    <w:rsid w:val="00552F20"/>
    <w:rsid w:val="00553840"/>
    <w:rsid w:val="00577DC8"/>
    <w:rsid w:val="00586894"/>
    <w:rsid w:val="00587778"/>
    <w:rsid w:val="005A183E"/>
    <w:rsid w:val="005A277B"/>
    <w:rsid w:val="005A5836"/>
    <w:rsid w:val="005B5996"/>
    <w:rsid w:val="005E0AE0"/>
    <w:rsid w:val="005E1E67"/>
    <w:rsid w:val="00614742"/>
    <w:rsid w:val="00637319"/>
    <w:rsid w:val="00641319"/>
    <w:rsid w:val="00647DDE"/>
    <w:rsid w:val="006636CA"/>
    <w:rsid w:val="00671FF4"/>
    <w:rsid w:val="00675FB4"/>
    <w:rsid w:val="00677A33"/>
    <w:rsid w:val="0068412F"/>
    <w:rsid w:val="006844B3"/>
    <w:rsid w:val="00696138"/>
    <w:rsid w:val="006A2205"/>
    <w:rsid w:val="006A3F89"/>
    <w:rsid w:val="006C33B4"/>
    <w:rsid w:val="006C4B3B"/>
    <w:rsid w:val="006C76AE"/>
    <w:rsid w:val="006D3B06"/>
    <w:rsid w:val="006D6319"/>
    <w:rsid w:val="006F630C"/>
    <w:rsid w:val="006F74DB"/>
    <w:rsid w:val="00700FCB"/>
    <w:rsid w:val="00711CAF"/>
    <w:rsid w:val="00713F5C"/>
    <w:rsid w:val="00721D23"/>
    <w:rsid w:val="00731355"/>
    <w:rsid w:val="00734094"/>
    <w:rsid w:val="00750B1A"/>
    <w:rsid w:val="00753174"/>
    <w:rsid w:val="007625C0"/>
    <w:rsid w:val="00775DE5"/>
    <w:rsid w:val="00784BBB"/>
    <w:rsid w:val="007A158B"/>
    <w:rsid w:val="007B0D80"/>
    <w:rsid w:val="007C03A0"/>
    <w:rsid w:val="007D1D35"/>
    <w:rsid w:val="007E6E39"/>
    <w:rsid w:val="007F1765"/>
    <w:rsid w:val="008008CC"/>
    <w:rsid w:val="0080381E"/>
    <w:rsid w:val="008053D2"/>
    <w:rsid w:val="00805F4D"/>
    <w:rsid w:val="00806C29"/>
    <w:rsid w:val="00813591"/>
    <w:rsid w:val="008154FC"/>
    <w:rsid w:val="00816DD7"/>
    <w:rsid w:val="00817945"/>
    <w:rsid w:val="0082036B"/>
    <w:rsid w:val="008425B4"/>
    <w:rsid w:val="00853C92"/>
    <w:rsid w:val="0086022C"/>
    <w:rsid w:val="008638E6"/>
    <w:rsid w:val="00875BB0"/>
    <w:rsid w:val="00883242"/>
    <w:rsid w:val="00883738"/>
    <w:rsid w:val="008861E0"/>
    <w:rsid w:val="008932C7"/>
    <w:rsid w:val="0089445E"/>
    <w:rsid w:val="00897681"/>
    <w:rsid w:val="008A0359"/>
    <w:rsid w:val="008A24BF"/>
    <w:rsid w:val="008A61BD"/>
    <w:rsid w:val="008C1F96"/>
    <w:rsid w:val="008C66C8"/>
    <w:rsid w:val="008D0881"/>
    <w:rsid w:val="008D5009"/>
    <w:rsid w:val="008D6002"/>
    <w:rsid w:val="008D6C31"/>
    <w:rsid w:val="008E0CB5"/>
    <w:rsid w:val="008F4327"/>
    <w:rsid w:val="008F72B8"/>
    <w:rsid w:val="009022CF"/>
    <w:rsid w:val="00924999"/>
    <w:rsid w:val="00927189"/>
    <w:rsid w:val="00953E8E"/>
    <w:rsid w:val="00955104"/>
    <w:rsid w:val="009559DD"/>
    <w:rsid w:val="00963B8D"/>
    <w:rsid w:val="009744BC"/>
    <w:rsid w:val="009745DB"/>
    <w:rsid w:val="00981BEF"/>
    <w:rsid w:val="009A2233"/>
    <w:rsid w:val="009B31FF"/>
    <w:rsid w:val="009C2318"/>
    <w:rsid w:val="009C3803"/>
    <w:rsid w:val="009D382A"/>
    <w:rsid w:val="009E3F52"/>
    <w:rsid w:val="009E6445"/>
    <w:rsid w:val="009F0446"/>
    <w:rsid w:val="009F4048"/>
    <w:rsid w:val="00A01A37"/>
    <w:rsid w:val="00A108D4"/>
    <w:rsid w:val="00A25EF0"/>
    <w:rsid w:val="00A273A3"/>
    <w:rsid w:val="00A57EE2"/>
    <w:rsid w:val="00A94398"/>
    <w:rsid w:val="00AA5B53"/>
    <w:rsid w:val="00AB339C"/>
    <w:rsid w:val="00AC3F53"/>
    <w:rsid w:val="00AD11A6"/>
    <w:rsid w:val="00B031E8"/>
    <w:rsid w:val="00B2358D"/>
    <w:rsid w:val="00B246A6"/>
    <w:rsid w:val="00B24C87"/>
    <w:rsid w:val="00B25DE7"/>
    <w:rsid w:val="00B26E52"/>
    <w:rsid w:val="00B43871"/>
    <w:rsid w:val="00B46DF2"/>
    <w:rsid w:val="00B47E85"/>
    <w:rsid w:val="00B518C9"/>
    <w:rsid w:val="00B61388"/>
    <w:rsid w:val="00B635A1"/>
    <w:rsid w:val="00B663CC"/>
    <w:rsid w:val="00B72AB5"/>
    <w:rsid w:val="00B73AB2"/>
    <w:rsid w:val="00B87405"/>
    <w:rsid w:val="00B875C2"/>
    <w:rsid w:val="00B9059F"/>
    <w:rsid w:val="00BB08D1"/>
    <w:rsid w:val="00BB7EC5"/>
    <w:rsid w:val="00BC0660"/>
    <w:rsid w:val="00BD034B"/>
    <w:rsid w:val="00BD59CE"/>
    <w:rsid w:val="00BE18AE"/>
    <w:rsid w:val="00C03570"/>
    <w:rsid w:val="00C27483"/>
    <w:rsid w:val="00C3036F"/>
    <w:rsid w:val="00C423DA"/>
    <w:rsid w:val="00C4393E"/>
    <w:rsid w:val="00C459B4"/>
    <w:rsid w:val="00C633C6"/>
    <w:rsid w:val="00CA2B4D"/>
    <w:rsid w:val="00CD001A"/>
    <w:rsid w:val="00CF1955"/>
    <w:rsid w:val="00CF554E"/>
    <w:rsid w:val="00D01ECF"/>
    <w:rsid w:val="00D1153F"/>
    <w:rsid w:val="00D17B32"/>
    <w:rsid w:val="00D20978"/>
    <w:rsid w:val="00D503DC"/>
    <w:rsid w:val="00D611B0"/>
    <w:rsid w:val="00D620B1"/>
    <w:rsid w:val="00D716C9"/>
    <w:rsid w:val="00D75E7E"/>
    <w:rsid w:val="00D81213"/>
    <w:rsid w:val="00D933F2"/>
    <w:rsid w:val="00DA2C3C"/>
    <w:rsid w:val="00DA2D8F"/>
    <w:rsid w:val="00DA4F95"/>
    <w:rsid w:val="00DB3E1A"/>
    <w:rsid w:val="00DC717A"/>
    <w:rsid w:val="00DC7A26"/>
    <w:rsid w:val="00E02F2B"/>
    <w:rsid w:val="00E163A1"/>
    <w:rsid w:val="00E26F29"/>
    <w:rsid w:val="00E31D45"/>
    <w:rsid w:val="00E37296"/>
    <w:rsid w:val="00E402A5"/>
    <w:rsid w:val="00E445ED"/>
    <w:rsid w:val="00E5266B"/>
    <w:rsid w:val="00E55D95"/>
    <w:rsid w:val="00E72333"/>
    <w:rsid w:val="00E93CAC"/>
    <w:rsid w:val="00EB7E24"/>
    <w:rsid w:val="00EC46B0"/>
    <w:rsid w:val="00EC7DD3"/>
    <w:rsid w:val="00ED1FB3"/>
    <w:rsid w:val="00ED4B05"/>
    <w:rsid w:val="00ED5F97"/>
    <w:rsid w:val="00EE26A3"/>
    <w:rsid w:val="00EE3CD6"/>
    <w:rsid w:val="00EF3198"/>
    <w:rsid w:val="00F06F08"/>
    <w:rsid w:val="00F3304E"/>
    <w:rsid w:val="00F37B87"/>
    <w:rsid w:val="00F45948"/>
    <w:rsid w:val="00F53E65"/>
    <w:rsid w:val="00F82F7E"/>
    <w:rsid w:val="00F84C7E"/>
    <w:rsid w:val="00F94C5F"/>
    <w:rsid w:val="00FA39B3"/>
    <w:rsid w:val="00FB48D8"/>
    <w:rsid w:val="00FB652E"/>
    <w:rsid w:val="00FC749D"/>
    <w:rsid w:val="00FD5B0B"/>
    <w:rsid w:val="00FD747C"/>
    <w:rsid w:val="00FE7271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5D22"/>
  <w15:chartTrackingRefBased/>
  <w15:docId w15:val="{72A67099-FE5B-4E4B-8D2A-918B698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F0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F0446"/>
    <w:rPr>
      <w:u w:val="single"/>
    </w:rPr>
  </w:style>
  <w:style w:type="paragraph" w:styleId="Paragrafoelenco">
    <w:name w:val="List Paragraph"/>
    <w:uiPriority w:val="34"/>
    <w:qFormat/>
    <w:rsid w:val="009F044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Hyperlink1">
    <w:name w:val="Hyperlink.1"/>
    <w:basedOn w:val="Carpredefinitoparagrafo"/>
    <w:rsid w:val="009F0446"/>
    <w:rPr>
      <w:rFonts w:ascii="Calibri" w:eastAsia="Calibri" w:hAnsi="Calibri" w:cs="Calibri"/>
      <w:color w:val="0563C1"/>
      <w:sz w:val="20"/>
      <w:szCs w:val="2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9F0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446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0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446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147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47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4742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47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4742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11D3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EE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5F97"/>
    <w:rPr>
      <w:color w:val="954F72" w:themeColor="followedHyperlink"/>
      <w:u w:val="single"/>
    </w:rPr>
  </w:style>
  <w:style w:type="paragraph" w:customStyle="1" w:styleId="Default">
    <w:name w:val="Default"/>
    <w:rsid w:val="00711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64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647F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647F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916F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F60B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948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GIMBEchann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E60C-D709-4F75-AA34-8CB833E1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GIMBE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Cartabellotta</dc:creator>
  <cp:keywords/>
  <dc:description/>
  <cp:lastModifiedBy>Nino Cartabellotta</cp:lastModifiedBy>
  <cp:revision>4</cp:revision>
  <dcterms:created xsi:type="dcterms:W3CDTF">2026-02-23T11:49:00Z</dcterms:created>
  <dcterms:modified xsi:type="dcterms:W3CDTF">2026-02-23T12:09:00Z</dcterms:modified>
</cp:coreProperties>
</file>