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C6CAA" w:rsidRPr="00D06FCC" w:rsidRDefault="00EC6CAA" w:rsidP="007F38FE">
      <w:pPr>
        <w:spacing w:after="120"/>
        <w:jc w:val="center"/>
        <w:rPr>
          <w:b/>
          <w:sz w:val="36"/>
          <w:szCs w:val="36"/>
          <w:lang w:eastAsia="it-IT"/>
        </w:rPr>
      </w:pPr>
      <w:r w:rsidRPr="00D06FCC">
        <w:rPr>
          <w:b/>
          <w:sz w:val="36"/>
          <w:szCs w:val="36"/>
          <w:lang w:eastAsia="it-IT"/>
        </w:rPr>
        <w:t>CORONA</w:t>
      </w:r>
      <w:bookmarkStart w:id="0" w:name="_GoBack"/>
      <w:bookmarkEnd w:id="0"/>
      <w:r w:rsidRPr="00D06FCC">
        <w:rPr>
          <w:b/>
          <w:sz w:val="36"/>
          <w:szCs w:val="36"/>
          <w:lang w:eastAsia="it-IT"/>
        </w:rPr>
        <w:t xml:space="preserve">VIRUS: </w:t>
      </w:r>
      <w:r w:rsidR="004225BB">
        <w:rPr>
          <w:b/>
          <w:sz w:val="36"/>
          <w:szCs w:val="36"/>
          <w:lang w:eastAsia="it-IT"/>
        </w:rPr>
        <w:t>RADDOPPI</w:t>
      </w:r>
      <w:r w:rsidR="002D6143" w:rsidRPr="00D06FCC">
        <w:rPr>
          <w:b/>
          <w:sz w:val="36"/>
          <w:szCs w:val="36"/>
          <w:lang w:eastAsia="it-IT"/>
        </w:rPr>
        <w:t xml:space="preserve">O </w:t>
      </w:r>
      <w:r w:rsidR="004225BB">
        <w:rPr>
          <w:b/>
          <w:sz w:val="36"/>
          <w:szCs w:val="36"/>
          <w:lang w:eastAsia="it-IT"/>
        </w:rPr>
        <w:t>DE</w:t>
      </w:r>
      <w:r w:rsidR="00794410" w:rsidRPr="00D06FCC">
        <w:rPr>
          <w:b/>
          <w:sz w:val="36"/>
          <w:szCs w:val="36"/>
          <w:lang w:eastAsia="it-IT"/>
        </w:rPr>
        <w:t xml:space="preserve">I CONTAGI, </w:t>
      </w:r>
      <w:r w:rsidR="00794410" w:rsidRPr="00D06FCC">
        <w:rPr>
          <w:b/>
          <w:sz w:val="36"/>
          <w:szCs w:val="36"/>
          <w:lang w:eastAsia="it-IT"/>
        </w:rPr>
        <w:br/>
      </w:r>
      <w:r w:rsidR="00BE4215">
        <w:rPr>
          <w:b/>
          <w:sz w:val="36"/>
          <w:szCs w:val="36"/>
          <w:lang w:eastAsia="it-IT"/>
        </w:rPr>
        <w:t xml:space="preserve">+40% </w:t>
      </w:r>
      <w:r w:rsidR="004225BB">
        <w:rPr>
          <w:b/>
          <w:sz w:val="36"/>
          <w:szCs w:val="36"/>
          <w:lang w:eastAsia="it-IT"/>
        </w:rPr>
        <w:t>RICOVERI</w:t>
      </w:r>
      <w:r w:rsidR="00BE4215">
        <w:rPr>
          <w:b/>
          <w:sz w:val="36"/>
          <w:szCs w:val="36"/>
          <w:lang w:eastAsia="it-IT"/>
        </w:rPr>
        <w:t>,</w:t>
      </w:r>
      <w:r w:rsidR="004225BB">
        <w:rPr>
          <w:b/>
          <w:sz w:val="36"/>
          <w:szCs w:val="36"/>
          <w:lang w:eastAsia="it-IT"/>
        </w:rPr>
        <w:t xml:space="preserve"> </w:t>
      </w:r>
      <w:r w:rsidR="00BE4215">
        <w:rPr>
          <w:b/>
          <w:sz w:val="36"/>
          <w:szCs w:val="36"/>
          <w:lang w:eastAsia="it-IT"/>
        </w:rPr>
        <w:t>+61%</w:t>
      </w:r>
      <w:r w:rsidR="002D6143" w:rsidRPr="00D06FCC">
        <w:rPr>
          <w:b/>
          <w:sz w:val="36"/>
          <w:szCs w:val="36"/>
          <w:lang w:eastAsia="it-IT"/>
        </w:rPr>
        <w:t xml:space="preserve"> TERAPIE INTENSIVE</w:t>
      </w:r>
      <w:r w:rsidR="00464523" w:rsidRPr="00D06FCC">
        <w:rPr>
          <w:b/>
          <w:sz w:val="36"/>
          <w:szCs w:val="36"/>
          <w:lang w:eastAsia="it-IT"/>
        </w:rPr>
        <w:t xml:space="preserve">. </w:t>
      </w:r>
      <w:r w:rsidR="004225BB">
        <w:rPr>
          <w:b/>
          <w:sz w:val="36"/>
          <w:szCs w:val="36"/>
          <w:lang w:eastAsia="it-IT"/>
        </w:rPr>
        <w:br/>
        <w:t>INTEGRARE MISURE DPCM CON LOCKDOWN MIRATI</w:t>
      </w:r>
    </w:p>
    <w:p w:rsidR="001F31DC" w:rsidRPr="00D55B56" w:rsidRDefault="009D4B7A" w:rsidP="00EC6CAA">
      <w:pPr>
        <w:spacing w:after="120"/>
        <w:jc w:val="both"/>
        <w:rPr>
          <w:b/>
          <w:color w:val="FF0000"/>
          <w:sz w:val="23"/>
          <w:szCs w:val="23"/>
          <w:lang w:eastAsia="it-IT"/>
        </w:rPr>
      </w:pPr>
      <w:r w:rsidRPr="00D55B56">
        <w:rPr>
          <w:b/>
          <w:sz w:val="23"/>
          <w:szCs w:val="23"/>
          <w:lang w:eastAsia="it-IT"/>
        </w:rPr>
        <w:t xml:space="preserve">IL MONITORAGGIO DELLA FONDAZIONE GIMBE NELLA SETTIMANA </w:t>
      </w:r>
      <w:r w:rsidR="00F23A93">
        <w:rPr>
          <w:b/>
          <w:sz w:val="23"/>
          <w:szCs w:val="23"/>
          <w:lang w:eastAsia="it-IT"/>
        </w:rPr>
        <w:t>7</w:t>
      </w:r>
      <w:r w:rsidR="00D55B56" w:rsidRPr="00D55B56">
        <w:rPr>
          <w:b/>
          <w:sz w:val="23"/>
          <w:szCs w:val="23"/>
          <w:lang w:eastAsia="it-IT"/>
        </w:rPr>
        <w:t>-13</w:t>
      </w:r>
      <w:r w:rsidRPr="00D55B56">
        <w:rPr>
          <w:b/>
          <w:sz w:val="23"/>
          <w:szCs w:val="23"/>
          <w:lang w:eastAsia="it-IT"/>
        </w:rPr>
        <w:t xml:space="preserve"> OTTOBRE </w:t>
      </w:r>
      <w:r w:rsidR="00710D8D">
        <w:rPr>
          <w:b/>
          <w:sz w:val="23"/>
          <w:szCs w:val="23"/>
          <w:lang w:eastAsia="it-IT"/>
        </w:rPr>
        <w:t xml:space="preserve">DOCUMENTA </w:t>
      </w:r>
      <w:r w:rsidR="00464523">
        <w:rPr>
          <w:b/>
          <w:sz w:val="23"/>
          <w:szCs w:val="23"/>
          <w:lang w:eastAsia="it-IT"/>
        </w:rPr>
        <w:t xml:space="preserve">NUMERI IN AUMENTO SU TUTTI I FRONTI. </w:t>
      </w:r>
      <w:r w:rsidR="00F35F8E">
        <w:rPr>
          <w:b/>
          <w:sz w:val="23"/>
          <w:szCs w:val="23"/>
          <w:lang w:eastAsia="it-IT"/>
        </w:rPr>
        <w:t xml:space="preserve">CON UNA SIMILE </w:t>
      </w:r>
      <w:r w:rsidR="00464523">
        <w:rPr>
          <w:b/>
          <w:sz w:val="23"/>
          <w:szCs w:val="23"/>
          <w:lang w:eastAsia="it-IT"/>
        </w:rPr>
        <w:t>IMP</w:t>
      </w:r>
      <w:r w:rsidR="004225BB">
        <w:rPr>
          <w:b/>
          <w:sz w:val="23"/>
          <w:szCs w:val="23"/>
          <w:lang w:eastAsia="it-IT"/>
        </w:rPr>
        <w:t xml:space="preserve">ENNATA </w:t>
      </w:r>
      <w:r w:rsidR="00710D8D">
        <w:rPr>
          <w:b/>
          <w:sz w:val="23"/>
          <w:szCs w:val="23"/>
          <w:lang w:eastAsia="it-IT"/>
        </w:rPr>
        <w:t xml:space="preserve">DELLA </w:t>
      </w:r>
      <w:r w:rsidR="004225BB">
        <w:rPr>
          <w:b/>
          <w:sz w:val="23"/>
          <w:szCs w:val="23"/>
          <w:lang w:eastAsia="it-IT"/>
        </w:rPr>
        <w:t xml:space="preserve">CURVA DI CONTAGI, </w:t>
      </w:r>
      <w:r w:rsidR="00464523">
        <w:rPr>
          <w:b/>
          <w:sz w:val="23"/>
          <w:szCs w:val="23"/>
          <w:lang w:eastAsia="it-IT"/>
        </w:rPr>
        <w:t>RICOVERI OSPEDALIERI</w:t>
      </w:r>
      <w:r w:rsidR="004225BB">
        <w:rPr>
          <w:b/>
          <w:sz w:val="23"/>
          <w:szCs w:val="23"/>
          <w:lang w:eastAsia="it-IT"/>
        </w:rPr>
        <w:t xml:space="preserve"> E TERAPIE INTENSIVE</w:t>
      </w:r>
      <w:r w:rsidR="00464523">
        <w:rPr>
          <w:b/>
          <w:sz w:val="23"/>
          <w:szCs w:val="23"/>
          <w:lang w:eastAsia="it-IT"/>
        </w:rPr>
        <w:t>, LE MISURE DEL NUOVO DPCM SONO INSUFFICIENTI</w:t>
      </w:r>
      <w:r w:rsidR="002E17F8">
        <w:rPr>
          <w:b/>
          <w:sz w:val="23"/>
          <w:szCs w:val="23"/>
          <w:lang w:eastAsia="it-IT"/>
        </w:rPr>
        <w:t xml:space="preserve"> </w:t>
      </w:r>
      <w:r w:rsidR="004225BB">
        <w:rPr>
          <w:b/>
          <w:sz w:val="23"/>
          <w:szCs w:val="23"/>
          <w:lang w:eastAsia="it-IT"/>
        </w:rPr>
        <w:t xml:space="preserve">A CONTENERE </w:t>
      </w:r>
      <w:r w:rsidR="00F35F8E">
        <w:rPr>
          <w:b/>
          <w:sz w:val="23"/>
          <w:szCs w:val="23"/>
          <w:lang w:eastAsia="it-IT"/>
        </w:rPr>
        <w:t>IL</w:t>
      </w:r>
      <w:r w:rsidR="002E17F8">
        <w:rPr>
          <w:b/>
          <w:sz w:val="23"/>
          <w:szCs w:val="23"/>
          <w:lang w:eastAsia="it-IT"/>
        </w:rPr>
        <w:t xml:space="preserve"> VIRUS</w:t>
      </w:r>
      <w:r w:rsidR="00E94F86">
        <w:rPr>
          <w:b/>
          <w:sz w:val="23"/>
          <w:szCs w:val="23"/>
          <w:lang w:eastAsia="it-IT"/>
        </w:rPr>
        <w:t xml:space="preserve"> IN ALCUNE AREE DEL PAESE</w:t>
      </w:r>
      <w:r w:rsidR="00464523">
        <w:rPr>
          <w:b/>
          <w:sz w:val="23"/>
          <w:szCs w:val="23"/>
          <w:lang w:eastAsia="it-IT"/>
        </w:rPr>
        <w:t xml:space="preserve">. </w:t>
      </w:r>
      <w:r w:rsidR="004225BB">
        <w:rPr>
          <w:b/>
          <w:sz w:val="23"/>
          <w:szCs w:val="23"/>
          <w:lang w:eastAsia="it-IT"/>
        </w:rPr>
        <w:t xml:space="preserve">GIMBE LANCIA UN </w:t>
      </w:r>
      <w:r w:rsidR="00464523">
        <w:rPr>
          <w:b/>
          <w:sz w:val="23"/>
          <w:szCs w:val="23"/>
          <w:lang w:eastAsia="it-IT"/>
        </w:rPr>
        <w:t xml:space="preserve">APPELLO ALLA </w:t>
      </w:r>
      <w:r w:rsidR="00E94F86">
        <w:rPr>
          <w:b/>
          <w:sz w:val="23"/>
          <w:szCs w:val="23"/>
          <w:lang w:eastAsia="it-IT"/>
        </w:rPr>
        <w:t xml:space="preserve">COLLABORAZIONE TRA </w:t>
      </w:r>
      <w:r w:rsidR="002E17F8">
        <w:rPr>
          <w:b/>
          <w:sz w:val="23"/>
          <w:szCs w:val="23"/>
          <w:lang w:eastAsia="it-IT"/>
        </w:rPr>
        <w:t>PRESIDENTI DI REGIONI</w:t>
      </w:r>
      <w:r w:rsidR="00E94F86" w:rsidRPr="00E94F86">
        <w:rPr>
          <w:b/>
          <w:sz w:val="23"/>
          <w:szCs w:val="23"/>
          <w:lang w:eastAsia="it-IT"/>
        </w:rPr>
        <w:t xml:space="preserve"> </w:t>
      </w:r>
      <w:r w:rsidR="00E94F86">
        <w:rPr>
          <w:b/>
          <w:sz w:val="23"/>
          <w:szCs w:val="23"/>
          <w:lang w:eastAsia="it-IT"/>
        </w:rPr>
        <w:t>E SINDACI DEI COMUNI</w:t>
      </w:r>
      <w:r w:rsidR="00464523">
        <w:rPr>
          <w:b/>
          <w:sz w:val="23"/>
          <w:szCs w:val="23"/>
          <w:lang w:eastAsia="it-IT"/>
        </w:rPr>
        <w:t xml:space="preserve">: INTERVENIRE </w:t>
      </w:r>
      <w:r w:rsidR="002E17F8">
        <w:rPr>
          <w:b/>
          <w:sz w:val="23"/>
          <w:szCs w:val="23"/>
          <w:lang w:eastAsia="it-IT"/>
        </w:rPr>
        <w:t xml:space="preserve">TEMPESTIVAMENTE CON MISURE RESTRITTIVE LOCALI </w:t>
      </w:r>
      <w:r w:rsidR="00464523">
        <w:rPr>
          <w:b/>
          <w:sz w:val="23"/>
          <w:szCs w:val="23"/>
          <w:lang w:eastAsia="it-IT"/>
        </w:rPr>
        <w:t xml:space="preserve">PER </w:t>
      </w:r>
      <w:r w:rsidR="00E94F86">
        <w:rPr>
          <w:b/>
          <w:sz w:val="23"/>
          <w:szCs w:val="23"/>
          <w:lang w:eastAsia="it-IT"/>
        </w:rPr>
        <w:t xml:space="preserve">CIRCOSCRIVERE I FOCOLAI, </w:t>
      </w:r>
      <w:r w:rsidR="004225BB">
        <w:rPr>
          <w:b/>
          <w:sz w:val="23"/>
          <w:szCs w:val="23"/>
          <w:lang w:eastAsia="it-IT"/>
        </w:rPr>
        <w:t xml:space="preserve">NON </w:t>
      </w:r>
      <w:r w:rsidR="002E17F8">
        <w:rPr>
          <w:b/>
          <w:sz w:val="23"/>
          <w:szCs w:val="23"/>
          <w:lang w:eastAsia="it-IT"/>
        </w:rPr>
        <w:t xml:space="preserve">PERDERE IL CONTROLLO DELLA </w:t>
      </w:r>
      <w:r w:rsidR="00916FD5">
        <w:rPr>
          <w:b/>
          <w:sz w:val="23"/>
          <w:szCs w:val="23"/>
          <w:lang w:eastAsia="it-IT"/>
        </w:rPr>
        <w:t>CURVA EPIDEMICA</w:t>
      </w:r>
      <w:r w:rsidR="00E94F86">
        <w:rPr>
          <w:b/>
          <w:sz w:val="23"/>
          <w:szCs w:val="23"/>
          <w:lang w:eastAsia="it-IT"/>
        </w:rPr>
        <w:t xml:space="preserve"> E</w:t>
      </w:r>
      <w:r w:rsidR="004225BB">
        <w:rPr>
          <w:b/>
          <w:sz w:val="23"/>
          <w:szCs w:val="23"/>
          <w:lang w:eastAsia="it-IT"/>
        </w:rPr>
        <w:t xml:space="preserve"> PREVENIRE IL </w:t>
      </w:r>
      <w:r w:rsidR="002E17F8">
        <w:rPr>
          <w:b/>
          <w:sz w:val="23"/>
          <w:szCs w:val="23"/>
          <w:lang w:eastAsia="it-IT"/>
        </w:rPr>
        <w:t xml:space="preserve">SOVRACCARICO </w:t>
      </w:r>
      <w:r w:rsidR="00194FA7">
        <w:rPr>
          <w:b/>
          <w:sz w:val="23"/>
          <w:szCs w:val="23"/>
          <w:lang w:eastAsia="it-IT"/>
        </w:rPr>
        <w:t xml:space="preserve">DEGLI </w:t>
      </w:r>
      <w:r w:rsidR="002E17F8">
        <w:rPr>
          <w:b/>
          <w:sz w:val="23"/>
          <w:szCs w:val="23"/>
          <w:lang w:eastAsia="it-IT"/>
        </w:rPr>
        <w:t>OSPEDALI</w:t>
      </w:r>
      <w:r w:rsidR="008422DD">
        <w:rPr>
          <w:b/>
          <w:sz w:val="23"/>
          <w:szCs w:val="23"/>
          <w:lang w:eastAsia="it-IT"/>
        </w:rPr>
        <w:t>,</w:t>
      </w:r>
      <w:r w:rsidR="004225BB">
        <w:rPr>
          <w:b/>
          <w:sz w:val="23"/>
          <w:szCs w:val="23"/>
          <w:lang w:eastAsia="it-IT"/>
        </w:rPr>
        <w:t xml:space="preserve"> ANTICAMERA DI LOCKDOWN PIÙ ESTESI.</w:t>
      </w:r>
    </w:p>
    <w:p w:rsidR="00B443D8" w:rsidRPr="00734A61" w:rsidRDefault="00D55B56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15</w:t>
      </w:r>
      <w:r w:rsidR="00095DA9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ottobre</w:t>
      </w:r>
      <w:r w:rsidR="00404ACE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F3F63" w:rsidRPr="00734A61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 w:rsidRPr="00734A61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C004A0" w:rsidRPr="00734A61" w:rsidRDefault="00406DC9" w:rsidP="00EC6CAA">
      <w:pPr>
        <w:spacing w:after="120"/>
        <w:jc w:val="both"/>
        <w:rPr>
          <w:lang w:eastAsia="it-IT"/>
        </w:rPr>
      </w:pPr>
      <w:r w:rsidRPr="00734A61">
        <w:rPr>
          <w:lang w:eastAsia="it-IT"/>
        </w:rPr>
        <w:t xml:space="preserve">Il monitoraggio indipendente della Fondazione GIMBE </w:t>
      </w:r>
      <w:r w:rsidR="00E9357F" w:rsidRPr="00734A61">
        <w:t xml:space="preserve">rileva </w:t>
      </w:r>
      <w:r w:rsidRPr="00734A61">
        <w:t>n</w:t>
      </w:r>
      <w:r w:rsidR="00DD06F4" w:rsidRPr="00734A61">
        <w:t xml:space="preserve">ella settimana </w:t>
      </w:r>
      <w:r w:rsidR="00F23A93">
        <w:t>7</w:t>
      </w:r>
      <w:r w:rsidR="00D55B56">
        <w:t>-13</w:t>
      </w:r>
      <w:r w:rsidR="00734A61" w:rsidRPr="00734A61">
        <w:t xml:space="preserve"> ottobre</w:t>
      </w:r>
      <w:r w:rsidR="00A73F90" w:rsidRPr="00734A61">
        <w:t xml:space="preserve">, rispetto alla precedente, </w:t>
      </w:r>
      <w:r w:rsidR="005862D2" w:rsidRPr="00734A61">
        <w:rPr>
          <w:lang w:eastAsia="it-IT"/>
        </w:rPr>
        <w:t>un</w:t>
      </w:r>
      <w:r w:rsidR="002D6D5F" w:rsidRPr="00734A61">
        <w:rPr>
          <w:lang w:eastAsia="it-IT"/>
        </w:rPr>
        <w:t xml:space="preserve"> incremento </w:t>
      </w:r>
      <w:r w:rsidR="00464523">
        <w:rPr>
          <w:lang w:eastAsia="it-IT"/>
        </w:rPr>
        <w:t xml:space="preserve">esponenziale </w:t>
      </w:r>
      <w:r w:rsidR="00A9533C" w:rsidRPr="00734A61">
        <w:rPr>
          <w:lang w:eastAsia="it-IT"/>
        </w:rPr>
        <w:t xml:space="preserve">nel trend </w:t>
      </w:r>
      <w:r w:rsidR="00DD06F4" w:rsidRPr="00734A61">
        <w:rPr>
          <w:lang w:eastAsia="it-IT"/>
        </w:rPr>
        <w:t>dei nuovi casi (</w:t>
      </w:r>
      <w:r w:rsidR="00D55B56">
        <w:rPr>
          <w:lang w:eastAsia="it-IT"/>
        </w:rPr>
        <w:t xml:space="preserve">35.204 vs </w:t>
      </w:r>
      <w:r w:rsidR="00734A61" w:rsidRPr="00734A61">
        <w:rPr>
          <w:lang w:eastAsia="it-IT"/>
        </w:rPr>
        <w:t>17.252</w:t>
      </w:r>
      <w:r w:rsidR="00796E28" w:rsidRPr="00734A61">
        <w:rPr>
          <w:lang w:eastAsia="it-IT"/>
        </w:rPr>
        <w:t>)</w:t>
      </w:r>
      <w:r w:rsidR="006B448E" w:rsidRPr="00734A61">
        <w:rPr>
          <w:lang w:eastAsia="it-IT"/>
        </w:rPr>
        <w:t xml:space="preserve"> </w:t>
      </w:r>
      <w:r w:rsidR="004D602F" w:rsidRPr="00734A61">
        <w:rPr>
          <w:lang w:eastAsia="it-IT"/>
        </w:rPr>
        <w:t xml:space="preserve">a fronte di </w:t>
      </w:r>
      <w:r w:rsidR="002D6D5F" w:rsidRPr="00734A61">
        <w:rPr>
          <w:lang w:eastAsia="it-IT"/>
        </w:rPr>
        <w:t xml:space="preserve">un </w:t>
      </w:r>
      <w:r w:rsidR="00194FA7">
        <w:rPr>
          <w:lang w:eastAsia="it-IT"/>
        </w:rPr>
        <w:t xml:space="preserve">moderato </w:t>
      </w:r>
      <w:r w:rsidR="00D55B56">
        <w:rPr>
          <w:lang w:eastAsia="it-IT"/>
        </w:rPr>
        <w:t>aumento</w:t>
      </w:r>
      <w:r w:rsidR="00B92745">
        <w:rPr>
          <w:lang w:eastAsia="it-IT"/>
        </w:rPr>
        <w:t xml:space="preserve"> </w:t>
      </w:r>
      <w:r w:rsidR="00D55B56">
        <w:rPr>
          <w:lang w:eastAsia="it-IT"/>
        </w:rPr>
        <w:t xml:space="preserve">dei </w:t>
      </w:r>
      <w:r w:rsidR="006B448E" w:rsidRPr="00734A61">
        <w:rPr>
          <w:lang w:eastAsia="it-IT"/>
        </w:rPr>
        <w:t>casi testati (</w:t>
      </w:r>
      <w:r w:rsidR="00D55B56" w:rsidRPr="00595097">
        <w:rPr>
          <w:rFonts w:eastAsia="Times New Roman"/>
          <w:color w:val="000000"/>
          <w:lang w:eastAsia="it-IT"/>
        </w:rPr>
        <w:t>505.940</w:t>
      </w:r>
      <w:r w:rsidR="00D55B56">
        <w:rPr>
          <w:rFonts w:eastAsia="Times New Roman"/>
          <w:color w:val="000000"/>
          <w:lang w:eastAsia="it-IT"/>
        </w:rPr>
        <w:t xml:space="preserve"> vs </w:t>
      </w:r>
      <w:r w:rsidR="00734A61" w:rsidRPr="00734A61">
        <w:rPr>
          <w:rFonts w:eastAsia="Times New Roman"/>
          <w:lang w:eastAsia="it-IT"/>
        </w:rPr>
        <w:t>429.984</w:t>
      </w:r>
      <w:r w:rsidR="004D602F" w:rsidRPr="00734A61">
        <w:rPr>
          <w:lang w:eastAsia="it-IT"/>
        </w:rPr>
        <w:t>)</w:t>
      </w:r>
      <w:r w:rsidR="00194FA7">
        <w:rPr>
          <w:lang w:eastAsia="it-IT"/>
        </w:rPr>
        <w:t xml:space="preserve"> </w:t>
      </w:r>
      <w:r w:rsidR="00A12E11">
        <w:rPr>
          <w:lang w:eastAsia="it-IT"/>
        </w:rPr>
        <w:t xml:space="preserve">e di </w:t>
      </w:r>
      <w:r w:rsidR="00194FA7">
        <w:rPr>
          <w:lang w:eastAsia="it-IT"/>
        </w:rPr>
        <w:t xml:space="preserve">un netto </w:t>
      </w:r>
      <w:r w:rsidR="00F23A93">
        <w:rPr>
          <w:lang w:eastAsia="it-IT"/>
        </w:rPr>
        <w:t xml:space="preserve">incremento </w:t>
      </w:r>
      <w:r w:rsidR="00703E54">
        <w:rPr>
          <w:lang w:eastAsia="it-IT"/>
        </w:rPr>
        <w:t>del rapporto positivi/casi testati (</w:t>
      </w:r>
      <w:r w:rsidR="00D55B56">
        <w:rPr>
          <w:lang w:eastAsia="it-IT"/>
        </w:rPr>
        <w:t xml:space="preserve">7% vs </w:t>
      </w:r>
      <w:r w:rsidR="00703E54">
        <w:rPr>
          <w:lang w:eastAsia="it-IT"/>
        </w:rPr>
        <w:t>4%)</w:t>
      </w:r>
      <w:r w:rsidR="006B448E" w:rsidRPr="00734A61">
        <w:rPr>
          <w:lang w:eastAsia="it-IT"/>
        </w:rPr>
        <w:t xml:space="preserve">. Dal punto di vista epidemiologico </w:t>
      </w:r>
      <w:r w:rsidR="00A9533C" w:rsidRPr="00734A61">
        <w:rPr>
          <w:lang w:eastAsia="it-IT"/>
        </w:rPr>
        <w:t xml:space="preserve">crescono </w:t>
      </w:r>
      <w:r w:rsidR="006B448E" w:rsidRPr="00734A61">
        <w:rPr>
          <w:lang w:eastAsia="it-IT"/>
        </w:rPr>
        <w:t>i</w:t>
      </w:r>
      <w:r w:rsidR="00D33012" w:rsidRPr="00734A61">
        <w:rPr>
          <w:lang w:eastAsia="it-IT"/>
        </w:rPr>
        <w:t xml:space="preserve"> casi attualmente positivi (</w:t>
      </w:r>
      <w:r w:rsidR="00D55B56">
        <w:rPr>
          <w:lang w:eastAsia="it-IT"/>
        </w:rPr>
        <w:t xml:space="preserve">87.193 vs </w:t>
      </w:r>
      <w:r w:rsidR="00734A61" w:rsidRPr="00734A61">
        <w:rPr>
          <w:lang w:eastAsia="it-IT"/>
        </w:rPr>
        <w:t>60.134</w:t>
      </w:r>
      <w:r w:rsidR="00D33012" w:rsidRPr="00734A61">
        <w:rPr>
          <w:lang w:eastAsia="it-IT"/>
        </w:rPr>
        <w:t>)</w:t>
      </w:r>
      <w:r w:rsidR="006B448E" w:rsidRPr="00734A61">
        <w:rPr>
          <w:lang w:eastAsia="it-IT"/>
        </w:rPr>
        <w:t xml:space="preserve"> e</w:t>
      </w:r>
      <w:r w:rsidR="003F4EAB" w:rsidRPr="00734A61">
        <w:rPr>
          <w:lang w:eastAsia="it-IT"/>
        </w:rPr>
        <w:t>,</w:t>
      </w:r>
      <w:r w:rsidR="005B05C3" w:rsidRPr="00734A61">
        <w:rPr>
          <w:lang w:eastAsia="it-IT"/>
        </w:rPr>
        <w:t xml:space="preserve"> sul </w:t>
      </w:r>
      <w:r w:rsidR="003F4EAB" w:rsidRPr="00734A61">
        <w:rPr>
          <w:lang w:eastAsia="it-IT"/>
        </w:rPr>
        <w:t xml:space="preserve">fronte </w:t>
      </w:r>
      <w:r w:rsidR="006B448E" w:rsidRPr="00734A61">
        <w:rPr>
          <w:lang w:eastAsia="it-IT"/>
        </w:rPr>
        <w:t>degli ospedali</w:t>
      </w:r>
      <w:r w:rsidR="003F4EAB" w:rsidRPr="00734A61">
        <w:rPr>
          <w:lang w:eastAsia="it-IT"/>
        </w:rPr>
        <w:t>,</w:t>
      </w:r>
      <w:r w:rsidR="007376ED" w:rsidRPr="00734A61">
        <w:rPr>
          <w:lang w:eastAsia="it-IT"/>
        </w:rPr>
        <w:t xml:space="preserve"> </w:t>
      </w:r>
      <w:r w:rsidR="004225BB">
        <w:rPr>
          <w:lang w:eastAsia="it-IT"/>
        </w:rPr>
        <w:t>impennata dei</w:t>
      </w:r>
      <w:r w:rsidR="006B448E" w:rsidRPr="00734A61">
        <w:rPr>
          <w:lang w:eastAsia="it-IT"/>
        </w:rPr>
        <w:t xml:space="preserve"> </w:t>
      </w:r>
      <w:r w:rsidR="0046598E" w:rsidRPr="00734A61">
        <w:rPr>
          <w:lang w:eastAsia="it-IT"/>
        </w:rPr>
        <w:t xml:space="preserve">pazienti </w:t>
      </w:r>
      <w:r w:rsidR="008F1BD5" w:rsidRPr="00734A61">
        <w:rPr>
          <w:lang w:eastAsia="it-IT"/>
        </w:rPr>
        <w:t>ricoverati con sintomi</w:t>
      </w:r>
      <w:r w:rsidR="00CD1202" w:rsidRPr="00734A61">
        <w:rPr>
          <w:lang w:eastAsia="it-IT"/>
        </w:rPr>
        <w:t xml:space="preserve"> </w:t>
      </w:r>
      <w:r w:rsidR="007B4206" w:rsidRPr="00734A61">
        <w:rPr>
          <w:lang w:eastAsia="it-IT"/>
        </w:rPr>
        <w:t>(</w:t>
      </w:r>
      <w:r w:rsidR="00D55B56">
        <w:rPr>
          <w:lang w:eastAsia="it-IT"/>
        </w:rPr>
        <w:t xml:space="preserve">5.076 vs </w:t>
      </w:r>
      <w:r w:rsidR="00734A61" w:rsidRPr="00734A61">
        <w:rPr>
          <w:lang w:eastAsia="it-IT"/>
        </w:rPr>
        <w:t>3.625</w:t>
      </w:r>
      <w:r w:rsidR="007B4206" w:rsidRPr="00734A61">
        <w:rPr>
          <w:lang w:eastAsia="it-IT"/>
        </w:rPr>
        <w:t>)</w:t>
      </w:r>
      <w:r w:rsidR="006B448E" w:rsidRPr="00734A61">
        <w:rPr>
          <w:lang w:eastAsia="it-IT"/>
        </w:rPr>
        <w:t xml:space="preserve"> e </w:t>
      </w:r>
      <w:r w:rsidR="0046598E" w:rsidRPr="00734A61">
        <w:rPr>
          <w:lang w:eastAsia="it-IT"/>
        </w:rPr>
        <w:t>in terapia intensiva (</w:t>
      </w:r>
      <w:r w:rsidR="00D55B56">
        <w:rPr>
          <w:lang w:eastAsia="it-IT"/>
        </w:rPr>
        <w:t xml:space="preserve">514 vs </w:t>
      </w:r>
      <w:r w:rsidR="00734A61" w:rsidRPr="00734A61">
        <w:rPr>
          <w:lang w:eastAsia="it-IT"/>
        </w:rPr>
        <w:t>319</w:t>
      </w:r>
      <w:r w:rsidR="00F469C4" w:rsidRPr="00734A61">
        <w:rPr>
          <w:lang w:eastAsia="it-IT"/>
        </w:rPr>
        <w:t>)</w:t>
      </w:r>
      <w:r w:rsidR="006B448E" w:rsidRPr="00734A61">
        <w:rPr>
          <w:lang w:eastAsia="it-IT"/>
        </w:rPr>
        <w:t>.</w:t>
      </w:r>
      <w:r w:rsidR="00D55B56">
        <w:rPr>
          <w:lang w:eastAsia="it-IT"/>
        </w:rPr>
        <w:t xml:space="preserve"> </w:t>
      </w:r>
      <w:r w:rsidR="004225BB">
        <w:rPr>
          <w:lang w:eastAsia="it-IT"/>
        </w:rPr>
        <w:t>C</w:t>
      </w:r>
      <w:r w:rsidR="00F23A93">
        <w:rPr>
          <w:lang w:eastAsia="it-IT"/>
        </w:rPr>
        <w:t xml:space="preserve">rescita costante </w:t>
      </w:r>
      <w:r w:rsidR="0061393A">
        <w:rPr>
          <w:lang w:eastAsia="it-IT"/>
        </w:rPr>
        <w:t xml:space="preserve">anche </w:t>
      </w:r>
      <w:r w:rsidR="00F23A93">
        <w:rPr>
          <w:lang w:eastAsia="it-IT"/>
        </w:rPr>
        <w:t>sul fronte de</w:t>
      </w:r>
      <w:r w:rsidR="0061393A">
        <w:rPr>
          <w:lang w:eastAsia="it-IT"/>
        </w:rPr>
        <w:t xml:space="preserve">i </w:t>
      </w:r>
      <w:r w:rsidR="00F469C4" w:rsidRPr="00734A61">
        <w:rPr>
          <w:lang w:eastAsia="it-IT"/>
        </w:rPr>
        <w:t>decessi</w:t>
      </w:r>
      <w:r w:rsidR="00BE59CF" w:rsidRPr="00734A61">
        <w:rPr>
          <w:lang w:eastAsia="it-IT"/>
        </w:rPr>
        <w:t xml:space="preserve"> (</w:t>
      </w:r>
      <w:r w:rsidR="00D55B56">
        <w:rPr>
          <w:lang w:eastAsia="it-IT"/>
        </w:rPr>
        <w:t xml:space="preserve">216 vs </w:t>
      </w:r>
      <w:r w:rsidR="00734A61" w:rsidRPr="00734A61">
        <w:rPr>
          <w:lang w:eastAsia="it-IT"/>
        </w:rPr>
        <w:t>155</w:t>
      </w:r>
      <w:r w:rsidR="00BE59CF" w:rsidRPr="00734A61">
        <w:rPr>
          <w:lang w:eastAsia="it-IT"/>
        </w:rPr>
        <w:t>)</w:t>
      </w:r>
      <w:r w:rsidR="0061393A">
        <w:rPr>
          <w:lang w:eastAsia="it-IT"/>
        </w:rPr>
        <w:t>.</w:t>
      </w:r>
    </w:p>
    <w:p w:rsidR="00756BF5" w:rsidRPr="00734A61" w:rsidRDefault="0069637C" w:rsidP="00EC6CAA">
      <w:pPr>
        <w:spacing w:after="120"/>
        <w:jc w:val="both"/>
        <w:rPr>
          <w:lang w:eastAsia="it-IT"/>
        </w:rPr>
      </w:pPr>
      <w:r w:rsidRPr="00734A61">
        <w:rPr>
          <w:lang w:eastAsia="it-IT"/>
        </w:rPr>
        <w:t xml:space="preserve">In </w:t>
      </w:r>
      <w:r w:rsidR="00C036E5" w:rsidRPr="00734A61">
        <w:rPr>
          <w:lang w:eastAsia="it-IT"/>
        </w:rPr>
        <w:t>dettaglio</w:t>
      </w:r>
      <w:r w:rsidR="003442B9" w:rsidRPr="00734A61">
        <w:t xml:space="preserve">, </w:t>
      </w:r>
      <w:r w:rsidR="00BE59CF" w:rsidRPr="00734A61">
        <w:t xml:space="preserve">rispetto alla settimana precedente, </w:t>
      </w:r>
      <w:r w:rsidR="00742EE2" w:rsidRPr="00734A61">
        <w:t>si registrano le seguenti variazioni</w:t>
      </w:r>
      <w:r w:rsidRPr="00734A61">
        <w:rPr>
          <w:lang w:eastAsia="it-IT"/>
        </w:rPr>
        <w:t>:</w:t>
      </w:r>
      <w:r w:rsidR="006842FB" w:rsidRPr="00734A61">
        <w:rPr>
          <w:lang w:eastAsia="it-IT"/>
        </w:rPr>
        <w:t xml:space="preserve"> </w:t>
      </w:r>
    </w:p>
    <w:p w:rsidR="005E1B70" w:rsidRPr="00734A61" w:rsidRDefault="00300572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>D</w:t>
      </w:r>
      <w:r w:rsidR="005E1B70" w:rsidRPr="00734A61">
        <w:t xml:space="preserve">ecessi: </w:t>
      </w:r>
      <w:r w:rsidR="00F373A1" w:rsidRPr="00734A61">
        <w:t>+</w:t>
      </w:r>
      <w:r w:rsidR="00D55B56">
        <w:t>61</w:t>
      </w:r>
      <w:r w:rsidR="003442B9" w:rsidRPr="00734A61">
        <w:t xml:space="preserve"> (</w:t>
      </w:r>
      <w:r w:rsidR="00F373A1" w:rsidRPr="00734A61">
        <w:t>+</w:t>
      </w:r>
      <w:r w:rsidR="00D55B56">
        <w:t>39,4</w:t>
      </w:r>
      <w:r w:rsidR="005862D2" w:rsidRPr="00734A61">
        <w:t>%)</w:t>
      </w:r>
    </w:p>
    <w:p w:rsidR="005E1B70" w:rsidRPr="00734A61" w:rsidRDefault="005E1B70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 xml:space="preserve">Terapia intensiva: </w:t>
      </w:r>
      <w:r w:rsidR="003565EE" w:rsidRPr="00734A61">
        <w:t>+</w:t>
      </w:r>
      <w:r w:rsidR="00D55B56">
        <w:t>195</w:t>
      </w:r>
      <w:r w:rsidR="005862D2" w:rsidRPr="00734A61">
        <w:t xml:space="preserve"> (</w:t>
      </w:r>
      <w:r w:rsidR="000654A3" w:rsidRPr="00734A61">
        <w:t>+</w:t>
      </w:r>
      <w:r w:rsidR="00D55B56">
        <w:t>61</w:t>
      </w:r>
      <w:r w:rsidR="0088282B" w:rsidRPr="00734A61">
        <w:t>,</w:t>
      </w:r>
      <w:r w:rsidR="00D55B56">
        <w:t>1</w:t>
      </w:r>
      <w:r w:rsidR="003565EE" w:rsidRPr="00734A61">
        <w:t>%</w:t>
      </w:r>
      <w:r w:rsidR="005862D2" w:rsidRPr="00734A61">
        <w:t>)</w:t>
      </w:r>
    </w:p>
    <w:p w:rsidR="00DD06F4" w:rsidRPr="00734A61" w:rsidRDefault="00DD06F4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 xml:space="preserve">Ricoverati con sintomi: </w:t>
      </w:r>
      <w:r w:rsidR="00C91BCF" w:rsidRPr="00734A61">
        <w:t>+</w:t>
      </w:r>
      <w:r w:rsidR="00D55B56">
        <w:t>1.451</w:t>
      </w:r>
      <w:r w:rsidR="00C91BCF" w:rsidRPr="00734A61">
        <w:t xml:space="preserve"> (+</w:t>
      </w:r>
      <w:r w:rsidR="00D55B56">
        <w:t>40</w:t>
      </w:r>
      <w:r w:rsidR="003565EE" w:rsidRPr="00734A61">
        <w:t>%</w:t>
      </w:r>
      <w:r w:rsidR="005862D2" w:rsidRPr="00734A61">
        <w:t>)</w:t>
      </w:r>
    </w:p>
    <w:p w:rsidR="005E1B70" w:rsidRPr="00734A61" w:rsidRDefault="00BE59C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>Nuovi casi</w:t>
      </w:r>
      <w:r w:rsidR="005E1B70" w:rsidRPr="00734A61">
        <w:t>:</w:t>
      </w:r>
      <w:r w:rsidR="00633FE4" w:rsidRPr="00734A61">
        <w:t xml:space="preserve"> </w:t>
      </w:r>
      <w:r w:rsidR="00185E17" w:rsidRPr="00734A61">
        <w:t>+</w:t>
      </w:r>
      <w:r w:rsidR="00D55B56">
        <w:t>35.204</w:t>
      </w:r>
      <w:r w:rsidR="00404ACE" w:rsidRPr="00734A61">
        <w:t xml:space="preserve"> </w:t>
      </w:r>
      <w:r w:rsidR="00924C50" w:rsidRPr="00734A61">
        <w:t>(</w:t>
      </w:r>
      <w:r w:rsidR="00F373A1" w:rsidRPr="00734A61">
        <w:t>+</w:t>
      </w:r>
      <w:r w:rsidR="00D55B56">
        <w:t>104</w:t>
      </w:r>
      <w:r w:rsidR="00095DA9" w:rsidRPr="00734A61">
        <w:t>,</w:t>
      </w:r>
      <w:r w:rsidR="00D55B56">
        <w:t>1</w:t>
      </w:r>
      <w:r w:rsidR="005862D2" w:rsidRPr="00734A61">
        <w:t>%)</w:t>
      </w:r>
    </w:p>
    <w:p w:rsidR="000B6B1F" w:rsidRPr="00734A61" w:rsidRDefault="000B6B1F" w:rsidP="00EC6CAA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734A61">
        <w:t xml:space="preserve">Casi </w:t>
      </w:r>
      <w:r w:rsidR="00487E15" w:rsidRPr="00734A61">
        <w:t>attualmente positivi</w:t>
      </w:r>
      <w:r w:rsidR="00595785" w:rsidRPr="00734A61">
        <w:t xml:space="preserve">: </w:t>
      </w:r>
      <w:r w:rsidR="00F373A1" w:rsidRPr="00734A61">
        <w:t>+</w:t>
      </w:r>
      <w:r w:rsidR="00D55B56">
        <w:t>27.059</w:t>
      </w:r>
      <w:r w:rsidR="00734A61" w:rsidRPr="00734A61">
        <w:t xml:space="preserve"> </w:t>
      </w:r>
      <w:r w:rsidR="00F469C4" w:rsidRPr="00734A61">
        <w:t>(</w:t>
      </w:r>
      <w:r w:rsidR="006B448E" w:rsidRPr="00734A61">
        <w:t>+</w:t>
      </w:r>
      <w:r w:rsidR="00D55B56">
        <w:t>45</w:t>
      </w:r>
      <w:r w:rsidR="00FE10CC" w:rsidRPr="00734A61">
        <w:t>%</w:t>
      </w:r>
      <w:r w:rsidRPr="00734A61">
        <w:t>)</w:t>
      </w:r>
    </w:p>
    <w:p w:rsidR="00260775" w:rsidRPr="00734A61" w:rsidRDefault="002A3D04" w:rsidP="00EC6CAA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734A61">
        <w:t xml:space="preserve">Casi testati </w:t>
      </w:r>
      <w:r w:rsidR="00F373A1" w:rsidRPr="00734A61">
        <w:t>+</w:t>
      </w:r>
      <w:r w:rsidR="00D55B56">
        <w:t>75.956</w:t>
      </w:r>
      <w:r w:rsidR="00BE59CF" w:rsidRPr="00734A61">
        <w:t xml:space="preserve"> </w:t>
      </w:r>
      <w:r w:rsidR="0092337D" w:rsidRPr="00734A61">
        <w:t>(</w:t>
      </w:r>
      <w:r w:rsidR="00F373A1" w:rsidRPr="00734A61">
        <w:t>+</w:t>
      </w:r>
      <w:r w:rsidR="00D55B56">
        <w:t>17,7</w:t>
      </w:r>
      <w:r w:rsidR="003565EE" w:rsidRPr="00734A61">
        <w:t>%</w:t>
      </w:r>
      <w:r w:rsidR="0092337D" w:rsidRPr="00734A61">
        <w:t>)</w:t>
      </w:r>
    </w:p>
    <w:p w:rsidR="00260775" w:rsidRPr="00734A61" w:rsidRDefault="00260775" w:rsidP="00EC6CAA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734A61">
        <w:t xml:space="preserve">Tamponi totali: </w:t>
      </w:r>
      <w:r w:rsidR="00734A61" w:rsidRPr="00734A61">
        <w:t>+</w:t>
      </w:r>
      <w:r w:rsidR="00D55B56">
        <w:t>102.881</w:t>
      </w:r>
      <w:r w:rsidR="00BE59CF" w:rsidRPr="00734A61">
        <w:t xml:space="preserve"> </w:t>
      </w:r>
      <w:r w:rsidR="00A149F4" w:rsidRPr="00734A61">
        <w:t>(</w:t>
      </w:r>
      <w:r w:rsidR="00095DA9" w:rsidRPr="00734A61">
        <w:t>+</w:t>
      </w:r>
      <w:r w:rsidR="00D55B56">
        <w:t>14</w:t>
      </w:r>
      <w:r w:rsidR="00734A61" w:rsidRPr="00734A61">
        <w:t>,</w:t>
      </w:r>
      <w:r w:rsidR="00D55B56">
        <w:t>4</w:t>
      </w:r>
      <w:r w:rsidR="00A149F4" w:rsidRPr="00734A61">
        <w:t>%</w:t>
      </w:r>
      <w:r w:rsidR="009D6AEE" w:rsidRPr="00734A61">
        <w:t>)</w:t>
      </w:r>
    </w:p>
    <w:p w:rsidR="00573AF5" w:rsidRDefault="00AC3FC8" w:rsidP="00573AF5">
      <w:pPr>
        <w:spacing w:after="120"/>
        <w:jc w:val="both"/>
        <w:rPr>
          <w:lang w:eastAsia="it-IT"/>
        </w:rPr>
      </w:pPr>
      <w:r w:rsidRPr="00734A61">
        <w:t xml:space="preserve">«Nell’ultima settimana </w:t>
      </w:r>
      <w:r w:rsidRPr="00734A61">
        <w:rPr>
          <w:lang w:eastAsia="it-IT"/>
        </w:rPr>
        <w:t xml:space="preserve">– afferma Nino Cartabellotta, Presidente della Fondazione GIMBE – </w:t>
      </w:r>
      <w:r>
        <w:rPr>
          <w:lang w:eastAsia="it-IT"/>
        </w:rPr>
        <w:t>si rileva un raddoppio dei nuovi casi</w:t>
      </w:r>
      <w:r w:rsidR="004225BB">
        <w:rPr>
          <w:lang w:eastAsia="it-IT"/>
        </w:rPr>
        <w:t xml:space="preserve">, </w:t>
      </w:r>
      <w:r w:rsidR="00C44EE1">
        <w:rPr>
          <w:lang w:eastAsia="it-IT"/>
        </w:rPr>
        <w:t xml:space="preserve">a conferma di un </w:t>
      </w:r>
      <w:r w:rsidR="007D4BE9">
        <w:rPr>
          <w:lang w:eastAsia="it-IT"/>
        </w:rPr>
        <w:t xml:space="preserve">incremento </w:t>
      </w:r>
      <w:r w:rsidR="00955993">
        <w:rPr>
          <w:lang w:eastAsia="it-IT"/>
        </w:rPr>
        <w:t>esponenziale</w:t>
      </w:r>
      <w:r w:rsidR="00194FA7">
        <w:rPr>
          <w:lang w:eastAsia="it-IT"/>
        </w:rPr>
        <w:t xml:space="preserve"> che si </w:t>
      </w:r>
      <w:r w:rsidR="00E37206">
        <w:rPr>
          <w:lang w:eastAsia="it-IT"/>
        </w:rPr>
        <w:t>riflette</w:t>
      </w:r>
      <w:r w:rsidR="00194FA7">
        <w:rPr>
          <w:lang w:eastAsia="it-IT"/>
        </w:rPr>
        <w:t xml:space="preserve"> anche sulla curva di </w:t>
      </w:r>
      <w:r w:rsidRPr="00734A61">
        <w:t>pazienti ospedalizzati co</w:t>
      </w:r>
      <w:r w:rsidR="00194FA7">
        <w:t xml:space="preserve">n </w:t>
      </w:r>
      <w:r w:rsidR="00573AF5">
        <w:t>sintomi e in terapia intensiv</w:t>
      </w:r>
      <w:r w:rsidR="00133DCB">
        <w:t>a</w:t>
      </w:r>
      <w:r w:rsidR="00EE7BA3">
        <w:t xml:space="preserve">. Inoltre, con il netto </w:t>
      </w:r>
      <w:r w:rsidR="00133DCB">
        <w:t xml:space="preserve">aumento </w:t>
      </w:r>
      <w:r w:rsidR="00EE7BA3">
        <w:t>dei casi</w:t>
      </w:r>
      <w:r w:rsidR="00573AF5">
        <w:t xml:space="preserve"> </w:t>
      </w:r>
      <w:r w:rsidR="00EE7BA3">
        <w:t xml:space="preserve">si rendono </w:t>
      </w:r>
      <w:r w:rsidR="00573AF5">
        <w:t xml:space="preserve">molto più evidenti le </w:t>
      </w:r>
      <w:r w:rsidR="00EE7BA3">
        <w:t xml:space="preserve">numerose </w:t>
      </w:r>
      <w:r w:rsidR="00573AF5">
        <w:t>var</w:t>
      </w:r>
      <w:r w:rsidR="00EE7BA3">
        <w:t>iabilità regionali, oltre che provinciali</w:t>
      </w:r>
      <w:r w:rsidRPr="00734A61">
        <w:rPr>
          <w:rFonts w:cstheme="minorHAnsi"/>
        </w:rPr>
        <w:t>»</w:t>
      </w:r>
      <w:r w:rsidR="00573AF5">
        <w:t xml:space="preserve">. </w:t>
      </w:r>
      <w:r w:rsidR="00573AF5">
        <w:rPr>
          <w:lang w:eastAsia="it-IT"/>
        </w:rPr>
        <w:t xml:space="preserve">Per </w:t>
      </w:r>
      <w:r w:rsidR="00EE7BA3">
        <w:rPr>
          <w:lang w:eastAsia="it-IT"/>
        </w:rPr>
        <w:t>tale ragione</w:t>
      </w:r>
      <w:r w:rsidR="00573AF5">
        <w:rPr>
          <w:lang w:eastAsia="it-IT"/>
        </w:rPr>
        <w:t xml:space="preserve">, </w:t>
      </w:r>
      <w:r w:rsidR="00EE7BA3">
        <w:rPr>
          <w:lang w:eastAsia="it-IT"/>
        </w:rPr>
        <w:t>il monitoraggio GIMBE</w:t>
      </w:r>
      <w:r w:rsidR="00C86179">
        <w:rPr>
          <w:lang w:eastAsia="it-IT"/>
        </w:rPr>
        <w:t xml:space="preserve"> </w:t>
      </w:r>
      <w:r w:rsidR="00573AF5" w:rsidRPr="000D73D0">
        <w:rPr>
          <w:lang w:eastAsia="it-IT"/>
        </w:rPr>
        <w:t xml:space="preserve">si arricchisce di </w:t>
      </w:r>
      <w:r w:rsidR="00573AF5">
        <w:rPr>
          <w:lang w:eastAsia="it-IT"/>
        </w:rPr>
        <w:t xml:space="preserve">una sintesi dei principali indicatori per comprendere dinamiche e numeri dell’epidemia nelle diverse Regioni </w:t>
      </w:r>
      <w:r w:rsidR="00573AF5" w:rsidRPr="007E38FC">
        <w:rPr>
          <w:lang w:eastAsia="it-IT"/>
        </w:rPr>
        <w:t>(</w:t>
      </w:r>
      <w:r w:rsidR="00573AF5" w:rsidRPr="007E38FC">
        <w:rPr>
          <w:highlight w:val="yellow"/>
          <w:lang w:eastAsia="it-IT"/>
        </w:rPr>
        <w:t>tabella</w:t>
      </w:r>
      <w:r w:rsidR="00573AF5" w:rsidRPr="007E38FC">
        <w:rPr>
          <w:lang w:eastAsia="it-IT"/>
        </w:rPr>
        <w:t>)</w:t>
      </w:r>
      <w:r w:rsidR="00573AF5">
        <w:rPr>
          <w:lang w:eastAsia="it-IT"/>
        </w:rPr>
        <w:t>.</w:t>
      </w:r>
    </w:p>
    <w:p w:rsidR="00F02483" w:rsidRDefault="007E38FC" w:rsidP="00F02483">
      <w:pPr>
        <w:spacing w:after="120"/>
        <w:jc w:val="both"/>
      </w:pPr>
      <w:r w:rsidRPr="000D73D0">
        <w:rPr>
          <w:b/>
          <w:lang w:eastAsia="it-IT"/>
        </w:rPr>
        <w:t>Nuovi casi.</w:t>
      </w:r>
      <w:r w:rsidR="000D73D0">
        <w:rPr>
          <w:b/>
          <w:lang w:eastAsia="it-IT"/>
        </w:rPr>
        <w:t xml:space="preserve"> </w:t>
      </w:r>
      <w:r w:rsidR="00194FA7">
        <w:rPr>
          <w:lang w:eastAsia="it-IT"/>
        </w:rPr>
        <w:t>S</w:t>
      </w:r>
      <w:r w:rsidR="007D4BE9">
        <w:rPr>
          <w:lang w:eastAsia="it-IT"/>
        </w:rPr>
        <w:t>i sono registrati 35.204 nuovi casi</w:t>
      </w:r>
      <w:r w:rsidR="00E37206">
        <w:rPr>
          <w:lang w:eastAsia="it-IT"/>
        </w:rPr>
        <w:t>, più del doppio rispetto alla settimana precedente</w:t>
      </w:r>
      <w:r w:rsidR="00621372" w:rsidRPr="00B67F4F">
        <w:t xml:space="preserve"> </w:t>
      </w:r>
      <w:r w:rsidR="009B1C61" w:rsidRPr="00B67F4F">
        <w:t>(</w:t>
      </w:r>
      <w:r w:rsidR="009B1C61" w:rsidRPr="00B67F4F">
        <w:rPr>
          <w:highlight w:val="yellow"/>
        </w:rPr>
        <w:t>figura</w:t>
      </w:r>
      <w:r w:rsidR="008E252F" w:rsidRPr="00B67F4F">
        <w:rPr>
          <w:highlight w:val="yellow"/>
        </w:rPr>
        <w:t xml:space="preserve"> </w:t>
      </w:r>
      <w:r w:rsidR="00622A81" w:rsidRPr="00B67F4F">
        <w:rPr>
          <w:highlight w:val="yellow"/>
        </w:rPr>
        <w:t>1</w:t>
      </w:r>
      <w:r w:rsidR="009B1C61" w:rsidRPr="00C13B7B">
        <w:t>)</w:t>
      </w:r>
      <w:r w:rsidR="00E37206">
        <w:t xml:space="preserve">. </w:t>
      </w:r>
      <w:r w:rsidR="00133DCB">
        <w:t>A livello nazionale l</w:t>
      </w:r>
      <w:r w:rsidR="00E37206">
        <w:t xml:space="preserve">’incremento </w:t>
      </w:r>
      <w:r w:rsidR="00194FA7">
        <w:t>percentuale</w:t>
      </w:r>
      <w:r w:rsidR="00E37206">
        <w:t xml:space="preserve"> dei casi</w:t>
      </w:r>
      <w:r w:rsidR="00133DCB">
        <w:t xml:space="preserve"> totali</w:t>
      </w:r>
      <w:r w:rsidR="00194FA7">
        <w:t xml:space="preserve"> </w:t>
      </w:r>
      <w:r w:rsidR="00E37206">
        <w:t xml:space="preserve">è </w:t>
      </w:r>
      <w:r w:rsidR="007D4BE9" w:rsidRPr="00C13B7B">
        <w:t>del 10,7%</w:t>
      </w:r>
      <w:r w:rsidR="00133DCB">
        <w:t>,</w:t>
      </w:r>
      <w:r w:rsidR="007D4BE9" w:rsidRPr="00C13B7B">
        <w:t xml:space="preserve"> </w:t>
      </w:r>
      <w:r w:rsidR="00E37206">
        <w:t xml:space="preserve">con </w:t>
      </w:r>
      <w:r w:rsidR="00194FA7">
        <w:t xml:space="preserve">variazioni regionali che oscillano </w:t>
      </w:r>
      <w:r w:rsidR="007D4BE9" w:rsidRPr="00C13B7B">
        <w:t>dal 4% della Provincia Autonoma di Trento al 30,9% dell’Umbria.</w:t>
      </w:r>
      <w:r w:rsidR="007D4BE9">
        <w:t xml:space="preserve"> </w:t>
      </w:r>
    </w:p>
    <w:p w:rsidR="00DD0466" w:rsidRPr="000D73D0" w:rsidRDefault="00DD0466" w:rsidP="00C27F9F">
      <w:pPr>
        <w:spacing w:after="120"/>
        <w:jc w:val="both"/>
      </w:pPr>
      <w:r w:rsidRPr="007A1DA8">
        <w:rPr>
          <w:b/>
          <w:lang w:eastAsia="it-IT"/>
        </w:rPr>
        <w:t>Casi testati.</w:t>
      </w:r>
      <w:r>
        <w:rPr>
          <w:lang w:eastAsia="it-IT"/>
        </w:rPr>
        <w:t xml:space="preserve"> </w:t>
      </w:r>
      <w:r w:rsidR="007A1DA8">
        <w:rPr>
          <w:lang w:eastAsia="it-IT"/>
        </w:rPr>
        <w:t xml:space="preserve">Anche sul fronte della </w:t>
      </w:r>
      <w:r w:rsidR="007A1DA8">
        <w:t xml:space="preserve">capacità di testing &amp; tracing </w:t>
      </w:r>
      <w:r w:rsidR="00955993">
        <w:t>le performance regionali</w:t>
      </w:r>
      <w:r w:rsidR="007A1DA8">
        <w:t xml:space="preserve"> sono molto variabili</w:t>
      </w:r>
      <w:r w:rsidR="00955993">
        <w:t xml:space="preserve">: </w:t>
      </w:r>
      <w:r w:rsidR="007A1DA8">
        <w:t xml:space="preserve">a fronte di una media nazionale di 838 casi testati per 100.000 abitanti, </w:t>
      </w:r>
      <w:r w:rsidR="004F7098">
        <w:t>il numero varia</w:t>
      </w:r>
      <w:r w:rsidR="00955993">
        <w:t xml:space="preserve"> </w:t>
      </w:r>
      <w:r w:rsidR="007A1DA8">
        <w:t xml:space="preserve">dai 523 delle Marche ai 1.276 della Toscana. </w:t>
      </w:r>
      <w:r w:rsidR="0093137F">
        <w:t>L’</w:t>
      </w:r>
      <w:r w:rsidRPr="00B20D0D">
        <w:t>incremento del rapporto positivi/casi testati</w:t>
      </w:r>
      <w:r w:rsidR="0093137F">
        <w:t xml:space="preserve"> </w:t>
      </w:r>
      <w:r w:rsidR="00A76519">
        <w:t xml:space="preserve">passa </w:t>
      </w:r>
      <w:r w:rsidR="0093137F">
        <w:t>dal 4% al 7%</w:t>
      </w:r>
      <w:r w:rsidR="007A1DA8">
        <w:t xml:space="preserve"> </w:t>
      </w:r>
      <w:r w:rsidR="0093137F">
        <w:t>(</w:t>
      </w:r>
      <w:r w:rsidR="0093137F" w:rsidRPr="0093137F">
        <w:rPr>
          <w:highlight w:val="yellow"/>
        </w:rPr>
        <w:t>figura 1</w:t>
      </w:r>
      <w:r w:rsidR="0093137F">
        <w:t>)</w:t>
      </w:r>
      <w:r w:rsidR="004F7098">
        <w:t>, a</w:t>
      </w:r>
      <w:r w:rsidR="0093137F">
        <w:t xml:space="preserve"> </w:t>
      </w:r>
      <w:r w:rsidRPr="00B20D0D">
        <w:rPr>
          <w:lang w:eastAsia="it-IT"/>
        </w:rPr>
        <w:t xml:space="preserve">conferma che il virus circola in maniera </w:t>
      </w:r>
      <w:r w:rsidR="00C94A3A">
        <w:rPr>
          <w:lang w:eastAsia="it-IT"/>
        </w:rPr>
        <w:t xml:space="preserve">sempre </w:t>
      </w:r>
      <w:r w:rsidRPr="00B20D0D">
        <w:rPr>
          <w:lang w:eastAsia="it-IT"/>
        </w:rPr>
        <w:t xml:space="preserve">più </w:t>
      </w:r>
      <w:r w:rsidR="00194FA7">
        <w:rPr>
          <w:lang w:eastAsia="it-IT"/>
        </w:rPr>
        <w:t>sostenuta.</w:t>
      </w:r>
      <w:r w:rsidRPr="00B20D0D">
        <w:rPr>
          <w:lang w:eastAsia="it-IT"/>
        </w:rPr>
        <w:t xml:space="preserve"> </w:t>
      </w:r>
      <w:r w:rsidR="00194FA7">
        <w:rPr>
          <w:lang w:eastAsia="it-IT"/>
        </w:rPr>
        <w:t xml:space="preserve">Il </w:t>
      </w:r>
      <w:r w:rsidR="00C94A3A">
        <w:rPr>
          <w:lang w:eastAsia="it-IT"/>
        </w:rPr>
        <w:t xml:space="preserve">valore </w:t>
      </w:r>
      <w:r w:rsidRPr="00B20D0D">
        <w:rPr>
          <w:lang w:eastAsia="it-IT"/>
        </w:rPr>
        <w:t xml:space="preserve">superiore al </w:t>
      </w:r>
      <w:r>
        <w:rPr>
          <w:lang w:eastAsia="it-IT"/>
        </w:rPr>
        <w:t>6</w:t>
      </w:r>
      <w:r w:rsidRPr="00B20D0D">
        <w:rPr>
          <w:lang w:eastAsia="it-IT"/>
        </w:rPr>
        <w:t>%</w:t>
      </w:r>
      <w:r w:rsidR="00194FA7">
        <w:rPr>
          <w:lang w:eastAsia="it-IT"/>
        </w:rPr>
        <w:t xml:space="preserve"> in </w:t>
      </w:r>
      <w:r w:rsidR="00194FA7" w:rsidRPr="00B20D0D">
        <w:rPr>
          <w:lang w:eastAsia="it-IT"/>
        </w:rPr>
        <w:t xml:space="preserve">quasi tutte le </w:t>
      </w:r>
      <w:r w:rsidR="00194FA7" w:rsidRPr="00B20D0D">
        <w:rPr>
          <w:lang w:eastAsia="it-IT"/>
        </w:rPr>
        <w:lastRenderedPageBreak/>
        <w:t xml:space="preserve">Regioni </w:t>
      </w:r>
      <w:r w:rsidR="00194FA7">
        <w:rPr>
          <w:lang w:eastAsia="it-IT"/>
        </w:rPr>
        <w:t xml:space="preserve">dimostra un sovraccarico nel tracciamento e isolamento dei focolai e </w:t>
      </w:r>
      <w:r w:rsidR="008E3095">
        <w:rPr>
          <w:lang w:eastAsia="it-IT"/>
        </w:rPr>
        <w:t xml:space="preserve">richiede un </w:t>
      </w:r>
      <w:r w:rsidRPr="00B20D0D">
        <w:rPr>
          <w:lang w:eastAsia="it-IT"/>
        </w:rPr>
        <w:t xml:space="preserve">potenziamento </w:t>
      </w:r>
      <w:r w:rsidR="00194FA7">
        <w:rPr>
          <w:lang w:eastAsia="it-IT"/>
        </w:rPr>
        <w:t xml:space="preserve">urgente </w:t>
      </w:r>
      <w:r w:rsidR="00133DCB">
        <w:rPr>
          <w:lang w:eastAsia="it-IT"/>
        </w:rPr>
        <w:t>dei servizi territoriali deputati alle attività di</w:t>
      </w:r>
      <w:r w:rsidRPr="00B20D0D">
        <w:rPr>
          <w:lang w:eastAsia="it-IT"/>
        </w:rPr>
        <w:t xml:space="preserve"> testing &amp; tracing. </w:t>
      </w:r>
      <w:r w:rsidR="00194FA7">
        <w:rPr>
          <w:lang w:eastAsia="it-IT"/>
        </w:rPr>
        <w:t>R</w:t>
      </w:r>
      <w:r w:rsidRPr="00AC3FC8">
        <w:rPr>
          <w:lang w:eastAsia="it-IT"/>
        </w:rPr>
        <w:t xml:space="preserve">ispetto </w:t>
      </w:r>
      <w:r w:rsidR="004F7098">
        <w:rPr>
          <w:lang w:eastAsia="it-IT"/>
        </w:rPr>
        <w:t>ad una</w:t>
      </w:r>
      <w:r w:rsidR="004F7098" w:rsidRPr="00AC3FC8">
        <w:rPr>
          <w:lang w:eastAsia="it-IT"/>
        </w:rPr>
        <w:t xml:space="preserve"> </w:t>
      </w:r>
      <w:r w:rsidRPr="00AC3FC8">
        <w:rPr>
          <w:lang w:eastAsia="it-IT"/>
        </w:rPr>
        <w:t>media nazionale del 7% il range varia dal 2% della Calabria al 16,4% della Valle D’Aosta.</w:t>
      </w:r>
    </w:p>
    <w:p w:rsidR="0085447A" w:rsidRPr="00B67F4F" w:rsidRDefault="00C94A3A" w:rsidP="006349C9">
      <w:pPr>
        <w:spacing w:after="120"/>
        <w:jc w:val="both"/>
      </w:pPr>
      <w:r>
        <w:rPr>
          <w:b/>
          <w:lang w:eastAsia="it-IT"/>
        </w:rPr>
        <w:t>Casi a</w:t>
      </w:r>
      <w:r w:rsidR="000D73D0">
        <w:rPr>
          <w:b/>
          <w:lang w:eastAsia="it-IT"/>
        </w:rPr>
        <w:t>ttualmente positivi</w:t>
      </w:r>
      <w:r w:rsidR="000D73D0" w:rsidRPr="008E3095">
        <w:rPr>
          <w:lang w:eastAsia="it-IT"/>
        </w:rPr>
        <w:t xml:space="preserve">. </w:t>
      </w:r>
      <w:r w:rsidR="008E3095">
        <w:rPr>
          <w:lang w:eastAsia="it-IT"/>
        </w:rPr>
        <w:t xml:space="preserve">L’impennata dei contagi ha </w:t>
      </w:r>
      <w:r w:rsidR="008E3095">
        <w:t xml:space="preserve">determinato </w:t>
      </w:r>
      <w:r w:rsidR="00B67F4F" w:rsidRPr="00B67F4F">
        <w:t>un</w:t>
      </w:r>
      <w:r w:rsidR="008E3095">
        <w:t xml:space="preserve">’espansione </w:t>
      </w:r>
      <w:r w:rsidR="004F7098">
        <w:t xml:space="preserve">a macchia d’olio </w:t>
      </w:r>
      <w:r w:rsidR="008E3095">
        <w:t xml:space="preserve">dei </w:t>
      </w:r>
      <w:r w:rsidR="00B67F4F" w:rsidRPr="00B67F4F">
        <w:t>casi attualmente positivi</w:t>
      </w:r>
      <w:r w:rsidR="007D4BE9">
        <w:t xml:space="preserve"> che hanno raggiunto il numero di</w:t>
      </w:r>
      <w:r w:rsidR="001B183D" w:rsidRPr="00B67F4F">
        <w:t xml:space="preserve"> </w:t>
      </w:r>
      <w:r w:rsidR="00B67F4F" w:rsidRPr="00B67F4F">
        <w:t>87.193</w:t>
      </w:r>
      <w:r w:rsidR="001B183D" w:rsidRPr="00B67F4F">
        <w:t xml:space="preserve"> (</w:t>
      </w:r>
      <w:r w:rsidR="001B183D" w:rsidRPr="00B67F4F">
        <w:rPr>
          <w:highlight w:val="yellow"/>
        </w:rPr>
        <w:t>figura 2</w:t>
      </w:r>
      <w:r w:rsidR="001B183D" w:rsidRPr="00B67F4F">
        <w:t>).</w:t>
      </w:r>
      <w:r w:rsidR="00AC3FC8">
        <w:t xml:space="preserve"> Al 13 ottobre</w:t>
      </w:r>
      <w:r w:rsidR="004F7098">
        <w:t>,</w:t>
      </w:r>
      <w:r w:rsidR="00AC3FC8">
        <w:t xml:space="preserve"> rispetto ad una media nazionale di 144 casi attualmente positivi per 100.000 abitanti, il range varia dai 41 della Calabria ai 205 della Valle D’Aosta.</w:t>
      </w:r>
    </w:p>
    <w:p w:rsidR="00D34A2E" w:rsidRPr="00AC691D" w:rsidRDefault="00AC3FC8" w:rsidP="00497C09">
      <w:pPr>
        <w:spacing w:after="120"/>
        <w:jc w:val="both"/>
        <w:rPr>
          <w:color w:val="FF0000"/>
        </w:rPr>
      </w:pPr>
      <w:r w:rsidRPr="00AC3FC8">
        <w:rPr>
          <w:b/>
          <w:lang w:eastAsia="it-IT"/>
        </w:rPr>
        <w:t xml:space="preserve">Ricoveri </w:t>
      </w:r>
      <w:r w:rsidR="008E3095">
        <w:rPr>
          <w:b/>
          <w:lang w:eastAsia="it-IT"/>
        </w:rPr>
        <w:t>e terapie intensive</w:t>
      </w:r>
      <w:r w:rsidRPr="00AC3FC8">
        <w:rPr>
          <w:b/>
          <w:lang w:eastAsia="it-IT"/>
        </w:rPr>
        <w:t xml:space="preserve">. </w:t>
      </w:r>
      <w:r w:rsidR="00C94A3A">
        <w:rPr>
          <w:lang w:eastAsia="it-IT"/>
        </w:rPr>
        <w:t xml:space="preserve">Anche </w:t>
      </w:r>
      <w:r w:rsidR="0013659A">
        <w:rPr>
          <w:lang w:eastAsia="it-IT"/>
        </w:rPr>
        <w:t>s</w:t>
      </w:r>
      <w:r w:rsidR="007E5D7A" w:rsidRPr="00B20D0D">
        <w:rPr>
          <w:lang w:eastAsia="it-IT"/>
        </w:rPr>
        <w:t>ul versante delle ospedalizzazioni</w:t>
      </w:r>
      <w:r w:rsidR="00B20D0D" w:rsidRPr="00B20D0D">
        <w:rPr>
          <w:lang w:eastAsia="it-IT"/>
        </w:rPr>
        <w:t xml:space="preserve"> s</w:t>
      </w:r>
      <w:r w:rsidR="00194FA7">
        <w:rPr>
          <w:lang w:eastAsia="it-IT"/>
        </w:rPr>
        <w:t xml:space="preserve">’impenna </w:t>
      </w:r>
      <w:r w:rsidR="00B20D0D" w:rsidRPr="00B20D0D">
        <w:rPr>
          <w:lang w:eastAsia="it-IT"/>
        </w:rPr>
        <w:t xml:space="preserve">la curva </w:t>
      </w:r>
      <w:r w:rsidR="0013659A">
        <w:rPr>
          <w:lang w:eastAsia="it-IT"/>
        </w:rPr>
        <w:t xml:space="preserve">sia </w:t>
      </w:r>
      <w:r w:rsidR="003B434F">
        <w:t>dei</w:t>
      </w:r>
      <w:r w:rsidR="003B434F" w:rsidRPr="00B20D0D">
        <w:t xml:space="preserve"> </w:t>
      </w:r>
      <w:r w:rsidR="00573AF5">
        <w:t>ricoveri</w:t>
      </w:r>
      <w:r w:rsidR="0013659A">
        <w:t xml:space="preserve"> </w:t>
      </w:r>
      <w:r w:rsidR="00BE4215">
        <w:t xml:space="preserve">che </w:t>
      </w:r>
      <w:r w:rsidR="003B434F">
        <w:t xml:space="preserve">delle terapie </w:t>
      </w:r>
      <w:r w:rsidR="00573AF5">
        <w:t>intensive</w:t>
      </w:r>
      <w:r w:rsidR="009A61D1" w:rsidRPr="00B20D0D">
        <w:t>,</w:t>
      </w:r>
      <w:r w:rsidR="001812FC" w:rsidRPr="00B20D0D">
        <w:t xml:space="preserve"> </w:t>
      </w:r>
      <w:r w:rsidR="008A49DD" w:rsidRPr="00B20D0D">
        <w:t xml:space="preserve">aumentati </w:t>
      </w:r>
      <w:r w:rsidR="00EA3564" w:rsidRPr="00B20D0D">
        <w:t xml:space="preserve">rispettivamente </w:t>
      </w:r>
      <w:r w:rsidR="00B20D0D" w:rsidRPr="00B20D0D">
        <w:t xml:space="preserve">di 1.451 (+40%) e di 195 </w:t>
      </w:r>
      <w:r w:rsidR="004F7098">
        <w:t xml:space="preserve">unità </w:t>
      </w:r>
      <w:r w:rsidR="00B20D0D" w:rsidRPr="00B20D0D">
        <w:t>(+61,1%)</w:t>
      </w:r>
      <w:r w:rsidR="00B15C15" w:rsidRPr="00B20D0D">
        <w:t xml:space="preserve"> </w:t>
      </w:r>
      <w:r w:rsidR="008A49DD" w:rsidRPr="00B20D0D">
        <w:t>(</w:t>
      </w:r>
      <w:r w:rsidR="008A49DD" w:rsidRPr="00B20D0D">
        <w:rPr>
          <w:highlight w:val="yellow"/>
        </w:rPr>
        <w:t xml:space="preserve">figura </w:t>
      </w:r>
      <w:r w:rsidR="00C91D28" w:rsidRPr="00C27F9F">
        <w:rPr>
          <w:highlight w:val="yellow"/>
        </w:rPr>
        <w:t>3</w:t>
      </w:r>
      <w:r w:rsidR="008A49DD" w:rsidRPr="00B20D0D">
        <w:t xml:space="preserve">). </w:t>
      </w:r>
      <w:r w:rsidR="00DD0466">
        <w:t xml:space="preserve">La percentuale </w:t>
      </w:r>
      <w:r w:rsidR="0013659A">
        <w:t xml:space="preserve">complessiva </w:t>
      </w:r>
      <w:r w:rsidR="00DD0466">
        <w:t xml:space="preserve">di pazienti </w:t>
      </w:r>
      <w:r w:rsidR="00573AF5">
        <w:t>ospedalizzati</w:t>
      </w:r>
      <w:r w:rsidR="00194FA7">
        <w:t xml:space="preserve"> </w:t>
      </w:r>
      <w:r w:rsidR="00DD0466">
        <w:t xml:space="preserve">sul totale dei casi </w:t>
      </w:r>
      <w:r w:rsidR="0013659A">
        <w:t>attualmente positivi</w:t>
      </w:r>
      <w:r w:rsidR="00DD0466">
        <w:t>, rispetto ad una media nazionale del 6,4%</w:t>
      </w:r>
      <w:r w:rsidR="003B434F">
        <w:t>,</w:t>
      </w:r>
      <w:r w:rsidR="00194FA7">
        <w:t xml:space="preserve"> oscilla </w:t>
      </w:r>
      <w:r w:rsidR="00DD0466">
        <w:t xml:space="preserve">dal 2,6% del </w:t>
      </w:r>
      <w:r w:rsidR="00133DCB">
        <w:t>Friuli-Venezia Giulia</w:t>
      </w:r>
      <w:r w:rsidR="00DD0466">
        <w:t xml:space="preserve"> al 10,2% della Liguria.</w:t>
      </w:r>
    </w:p>
    <w:p w:rsidR="00354245" w:rsidRDefault="007A1DA8" w:rsidP="00354245">
      <w:pPr>
        <w:spacing w:after="120"/>
        <w:jc w:val="both"/>
      </w:pPr>
      <w:r w:rsidRPr="007A1DA8">
        <w:rPr>
          <w:b/>
        </w:rPr>
        <w:t>Decessi</w:t>
      </w:r>
      <w:r w:rsidRPr="0013659A">
        <w:t xml:space="preserve">. </w:t>
      </w:r>
      <w:r w:rsidR="0013659A" w:rsidRPr="0013659A">
        <w:t xml:space="preserve">Nell’ultimo mese </w:t>
      </w:r>
      <w:r w:rsidR="008E3095">
        <w:t xml:space="preserve">si è delineato </w:t>
      </w:r>
      <w:r w:rsidR="00D34A2E">
        <w:t>un trend in lento ma costante incremento</w:t>
      </w:r>
      <w:r w:rsidR="00E94F86">
        <w:t xml:space="preserve"> dei</w:t>
      </w:r>
      <w:r w:rsidR="00D34A2E">
        <w:t xml:space="preserve"> </w:t>
      </w:r>
      <w:r w:rsidR="00497078">
        <w:t>pazienti deceduti</w:t>
      </w:r>
      <w:r w:rsidR="0013659A">
        <w:t>:</w:t>
      </w:r>
      <w:r w:rsidR="00497078">
        <w:t xml:space="preserve"> </w:t>
      </w:r>
      <w:r w:rsidR="00D34A2E">
        <w:t xml:space="preserve">da </w:t>
      </w:r>
      <w:r w:rsidR="0013659A">
        <w:t>70</w:t>
      </w:r>
      <w:r w:rsidR="00D34A2E">
        <w:t xml:space="preserve"> a </w:t>
      </w:r>
      <w:r w:rsidR="00AC691D">
        <w:t>216</w:t>
      </w:r>
      <w:r w:rsidR="0013659A">
        <w:t xml:space="preserve"> </w:t>
      </w:r>
      <w:r w:rsidR="00194FA7">
        <w:t>per</w:t>
      </w:r>
      <w:r w:rsidR="004F7098">
        <w:t xml:space="preserve"> settimana</w:t>
      </w:r>
      <w:r w:rsidR="00194FA7">
        <w:t>.</w:t>
      </w:r>
    </w:p>
    <w:p w:rsidR="007D4BE9" w:rsidRDefault="00354245" w:rsidP="00874788">
      <w:pPr>
        <w:spacing w:after="120"/>
        <w:jc w:val="both"/>
      </w:pPr>
      <w:r w:rsidRPr="007A1DA8">
        <w:t>«</w:t>
      </w:r>
      <w:r w:rsidR="00194FA7">
        <w:t xml:space="preserve">Con l’aumentare </w:t>
      </w:r>
      <w:r w:rsidR="00E94F86">
        <w:t xml:space="preserve">vertiginoso </w:t>
      </w:r>
      <w:r w:rsidR="00194FA7">
        <w:t xml:space="preserve">dei numeri </w:t>
      </w:r>
      <w:r w:rsidR="00464523" w:rsidRPr="007A1DA8">
        <w:t xml:space="preserve">– </w:t>
      </w:r>
      <w:r w:rsidR="00464523">
        <w:t xml:space="preserve">spiega </w:t>
      </w:r>
      <w:r w:rsidR="00464523" w:rsidRPr="007A1DA8">
        <w:t>Cartabellotta –</w:t>
      </w:r>
      <w:r w:rsidR="00194FA7">
        <w:t xml:space="preserve"> il dato nazionale non rende conto delle marcate differenze regionali e provinciali che </w:t>
      </w:r>
      <w:r w:rsidR="006E1042">
        <w:t xml:space="preserve">richiedono </w:t>
      </w:r>
      <w:r>
        <w:t xml:space="preserve">provvedimenti più restrittivi </w:t>
      </w:r>
      <w:r w:rsidR="006A68BB">
        <w:t xml:space="preserve">al fine di </w:t>
      </w:r>
      <w:r>
        <w:t xml:space="preserve">circoscrivere tempestivamente tutti i focolai </w:t>
      </w:r>
      <w:r w:rsidR="0010348F">
        <w:t>e arginare il contagio diffuso</w:t>
      </w:r>
      <w:r w:rsidRPr="00734A61">
        <w:rPr>
          <w:rFonts w:cstheme="minorHAnsi"/>
        </w:rPr>
        <w:t>»</w:t>
      </w:r>
      <w:r w:rsidR="00194FA7">
        <w:rPr>
          <w:rFonts w:cstheme="minorHAnsi"/>
        </w:rPr>
        <w:t xml:space="preserve">. </w:t>
      </w:r>
      <w:r w:rsidR="00361FEB">
        <w:rPr>
          <w:rFonts w:cstheme="minorHAnsi"/>
        </w:rPr>
        <w:t xml:space="preserve">Ad esempio, </w:t>
      </w:r>
      <w:r w:rsidR="00361FEB">
        <w:t xml:space="preserve">nella settimana 7-13 ottobre </w:t>
      </w:r>
      <w:r w:rsidR="00874788">
        <w:t xml:space="preserve">l’incidenza di nuovi casi </w:t>
      </w:r>
      <w:r w:rsidR="00361FEB">
        <w:t>per 100.000 abitanti</w:t>
      </w:r>
      <w:r w:rsidR="00B607AD">
        <w:t>, rispetto a una media nazionale</w:t>
      </w:r>
      <w:r w:rsidR="00874788">
        <w:t xml:space="preserve"> di 58,3</w:t>
      </w:r>
      <w:r w:rsidR="00B607AD">
        <w:t>,</w:t>
      </w:r>
      <w:r w:rsidR="00E94F86">
        <w:t xml:space="preserve"> </w:t>
      </w:r>
      <w:r w:rsidR="00573AF5">
        <w:t>è</w:t>
      </w:r>
      <w:r w:rsidR="00874788">
        <w:t xml:space="preserve"> superiore a 100 in due Regioni - Valle d’Aosta (141,6) e Liguria (113,1) – e </w:t>
      </w:r>
      <w:r w:rsidR="00E94F86">
        <w:t xml:space="preserve">in </w:t>
      </w:r>
      <w:r w:rsidR="00B607AD">
        <w:t xml:space="preserve">6 </w:t>
      </w:r>
      <w:r w:rsidR="00874788">
        <w:t>province</w:t>
      </w:r>
      <w:r w:rsidR="007D4BE9" w:rsidRPr="00C13B7B">
        <w:t>: Belluno</w:t>
      </w:r>
      <w:r w:rsidR="00F07791">
        <w:t xml:space="preserve"> (181,3), Genova (144,7), </w:t>
      </w:r>
      <w:r w:rsidR="007D4BE9" w:rsidRPr="00C13B7B">
        <w:t xml:space="preserve"> Arezzo (129), Pisa (125,3), Prato (125,3), Napoli (110,3).</w:t>
      </w:r>
    </w:p>
    <w:p w:rsidR="00C13B7B" w:rsidRDefault="007A1DA8" w:rsidP="00573AF5">
      <w:pPr>
        <w:jc w:val="both"/>
        <w:rPr>
          <w:rFonts w:cstheme="minorHAnsi"/>
        </w:rPr>
      </w:pPr>
      <w:r w:rsidRPr="007A1DA8">
        <w:t>«</w:t>
      </w:r>
      <w:r w:rsidR="00DC56DC">
        <w:t xml:space="preserve">Gli effetti delle </w:t>
      </w:r>
      <w:r w:rsidR="00DC56DC" w:rsidRPr="00DC56DC">
        <w:t xml:space="preserve">misure </w:t>
      </w:r>
      <w:r w:rsidR="006A68BB">
        <w:t>d</w:t>
      </w:r>
      <w:r w:rsidR="00DC56DC">
        <w:t xml:space="preserve">el nuovo </w:t>
      </w:r>
      <w:r w:rsidR="00DC56DC" w:rsidRPr="00DC56DC">
        <w:t xml:space="preserve">DPCM </w:t>
      </w:r>
      <w:r w:rsidR="00DC56DC" w:rsidRPr="007A1DA8">
        <w:t>– conclude Cartabellotta –</w:t>
      </w:r>
      <w:r w:rsidR="00DC56DC">
        <w:t xml:space="preserve"> oltre a non </w:t>
      </w:r>
      <w:r w:rsidR="00E94F86">
        <w:t xml:space="preserve">poter essere </w:t>
      </w:r>
      <w:r w:rsidR="00B607AD">
        <w:t xml:space="preserve">valutati </w:t>
      </w:r>
      <w:r w:rsidR="00DC56DC">
        <w:t>prima di 3 settimane</w:t>
      </w:r>
      <w:r w:rsidR="00E94F86">
        <w:t xml:space="preserve">, saranno in parte </w:t>
      </w:r>
      <w:r w:rsidR="00B607AD">
        <w:t xml:space="preserve">neutralizzati </w:t>
      </w:r>
      <w:r w:rsidR="00DC56DC">
        <w:t>dal</w:t>
      </w:r>
      <w:r w:rsidR="00354245">
        <w:t>l’incremento esponenz</w:t>
      </w:r>
      <w:r w:rsidR="00DC56DC">
        <w:t xml:space="preserve">iale dei contagi e </w:t>
      </w:r>
      <w:r w:rsidR="00573AF5">
        <w:t xml:space="preserve">dall’ulteriore sovraccarico dei servizi sanitari </w:t>
      </w:r>
      <w:r w:rsidR="00F35F8E">
        <w:t>dovuto alla</w:t>
      </w:r>
      <w:r w:rsidR="00354245">
        <w:t xml:space="preserve"> stagione </w:t>
      </w:r>
      <w:r w:rsidR="00DC56DC">
        <w:t xml:space="preserve">influenzale. </w:t>
      </w:r>
      <w:r w:rsidR="00E362B9">
        <w:t xml:space="preserve">Ecco perché </w:t>
      </w:r>
      <w:r w:rsidR="00550AE4">
        <w:rPr>
          <w:lang w:eastAsia="it-IT"/>
        </w:rPr>
        <w:t xml:space="preserve">la Fondazione GIMBE si appella al senso di responsabilità ed alla </w:t>
      </w:r>
      <w:r w:rsidR="00573AF5">
        <w:t xml:space="preserve">massima collaborazione tra </w:t>
      </w:r>
      <w:r w:rsidR="00E94F86">
        <w:t xml:space="preserve">Presidenti </w:t>
      </w:r>
      <w:r w:rsidR="00573AF5">
        <w:t xml:space="preserve">di </w:t>
      </w:r>
      <w:r w:rsidR="00E94F86">
        <w:t xml:space="preserve">Regioni e </w:t>
      </w:r>
      <w:r w:rsidR="00DC56DC" w:rsidRPr="00C13B7B">
        <w:rPr>
          <w:lang w:eastAsia="it-IT"/>
        </w:rPr>
        <w:t>amministr</w:t>
      </w:r>
      <w:r w:rsidR="00550AE4">
        <w:rPr>
          <w:lang w:eastAsia="it-IT"/>
        </w:rPr>
        <w:t xml:space="preserve">atori locali, sindaci </w:t>
      </w:r>
      <w:r w:rsidR="00550AE4" w:rsidRPr="00BE4215">
        <w:rPr>
          <w:i/>
          <w:lang w:eastAsia="it-IT"/>
        </w:rPr>
        <w:t>in primis</w:t>
      </w:r>
      <w:r w:rsidR="00F35F8E">
        <w:rPr>
          <w:lang w:eastAsia="it-IT"/>
        </w:rPr>
        <w:t xml:space="preserve">: </w:t>
      </w:r>
      <w:r w:rsidR="00F35F8E" w:rsidRPr="00F35F8E">
        <w:t>intervenire tempestivamente con misure restrittive locali</w:t>
      </w:r>
      <w:r w:rsidR="00F35F8E">
        <w:rPr>
          <w:lang w:eastAsia="it-IT"/>
        </w:rPr>
        <w:t xml:space="preserve">, </w:t>
      </w:r>
      <w:r w:rsidR="00B607AD">
        <w:rPr>
          <w:lang w:eastAsia="it-IT"/>
        </w:rPr>
        <w:t>compresi</w:t>
      </w:r>
      <w:r w:rsidR="00F35F8E">
        <w:rPr>
          <w:lang w:eastAsia="it-IT"/>
        </w:rPr>
        <w:t xml:space="preserve"> lockdown</w:t>
      </w:r>
      <w:r w:rsidR="00B607AD">
        <w:rPr>
          <w:lang w:eastAsia="it-IT"/>
        </w:rPr>
        <w:t xml:space="preserve"> mirati</w:t>
      </w:r>
      <w:r w:rsidR="00F35F8E">
        <w:rPr>
          <w:lang w:eastAsia="it-IT"/>
        </w:rPr>
        <w:t xml:space="preserve">, per </w:t>
      </w:r>
      <w:r w:rsidR="00550AE4">
        <w:rPr>
          <w:lang w:eastAsia="it-IT"/>
        </w:rPr>
        <w:t xml:space="preserve">spegnere i </w:t>
      </w:r>
      <w:r w:rsidR="00550AE4">
        <w:t>focolai</w:t>
      </w:r>
      <w:r w:rsidR="00F35F8E">
        <w:t xml:space="preserve">, </w:t>
      </w:r>
      <w:r w:rsidR="00550AE4">
        <w:t xml:space="preserve">arginare </w:t>
      </w:r>
      <w:r w:rsidR="00550AE4">
        <w:rPr>
          <w:lang w:eastAsia="it-IT"/>
        </w:rPr>
        <w:t xml:space="preserve">il </w:t>
      </w:r>
      <w:r w:rsidR="00550AE4" w:rsidRPr="00C13B7B">
        <w:rPr>
          <w:lang w:eastAsia="it-IT"/>
        </w:rPr>
        <w:t>contagi</w:t>
      </w:r>
      <w:r w:rsidR="00550AE4">
        <w:rPr>
          <w:lang w:eastAsia="it-IT"/>
        </w:rPr>
        <w:t>o diffuso</w:t>
      </w:r>
      <w:r w:rsidR="00F35F8E" w:rsidRPr="00F35F8E">
        <w:t xml:space="preserve"> e prevenire il sovraccarico degli ospedali</w:t>
      </w:r>
      <w:r w:rsidR="00E362B9">
        <w:rPr>
          <w:lang w:eastAsia="it-IT"/>
        </w:rPr>
        <w:t xml:space="preserve">. </w:t>
      </w:r>
      <w:r w:rsidR="0010348F">
        <w:rPr>
          <w:lang w:eastAsia="it-IT"/>
        </w:rPr>
        <w:t xml:space="preserve">Altrimenti, persistendo i trend delle ultime settimane - </w:t>
      </w:r>
      <w:r w:rsidR="00550AE4">
        <w:rPr>
          <w:lang w:eastAsia="it-IT"/>
        </w:rPr>
        <w:t>secondo gli scenari previsti dalla nuova circo</w:t>
      </w:r>
      <w:r w:rsidR="0010348F">
        <w:rPr>
          <w:lang w:eastAsia="it-IT"/>
        </w:rPr>
        <w:t>lare del Ministero della Salute -</w:t>
      </w:r>
      <w:r w:rsidR="00550AE4">
        <w:rPr>
          <w:lang w:eastAsia="it-IT"/>
        </w:rPr>
        <w:t xml:space="preserve"> </w:t>
      </w:r>
      <w:r w:rsidR="00E362B9">
        <w:rPr>
          <w:lang w:eastAsia="it-IT"/>
        </w:rPr>
        <w:t>il rischio di restrizioni più ampie</w:t>
      </w:r>
      <w:r w:rsidR="00B607AD">
        <w:rPr>
          <w:lang w:eastAsia="it-IT"/>
        </w:rPr>
        <w:t xml:space="preserve"> (</w:t>
      </w:r>
      <w:r w:rsidR="00E362B9">
        <w:rPr>
          <w:lang w:eastAsia="it-IT"/>
        </w:rPr>
        <w:t>lockdown</w:t>
      </w:r>
      <w:r w:rsidR="00B607AD">
        <w:rPr>
          <w:lang w:eastAsia="it-IT"/>
        </w:rPr>
        <w:t xml:space="preserve"> incluso)</w:t>
      </w:r>
      <w:r w:rsidR="00E362B9">
        <w:rPr>
          <w:lang w:eastAsia="it-IT"/>
        </w:rPr>
        <w:t xml:space="preserve"> è </w:t>
      </w:r>
      <w:r w:rsidR="0010348F">
        <w:rPr>
          <w:lang w:eastAsia="it-IT"/>
        </w:rPr>
        <w:t>dietro l’angolo</w:t>
      </w:r>
      <w:r w:rsidRPr="00734A61">
        <w:rPr>
          <w:rFonts w:cstheme="minorHAnsi"/>
        </w:rPr>
        <w:t>»</w:t>
      </w:r>
      <w:r>
        <w:rPr>
          <w:rFonts w:cstheme="minorHAnsi"/>
        </w:rPr>
        <w:t>.</w:t>
      </w:r>
    </w:p>
    <w:p w:rsidR="005019AF" w:rsidRPr="00497C09" w:rsidRDefault="005127EB" w:rsidP="00EC6CAA">
      <w:pPr>
        <w:spacing w:after="120"/>
        <w:rPr>
          <w:rFonts w:ascii="Calibri" w:eastAsia="Calibri" w:hAnsi="Calibri" w:cs="Times New Roman"/>
          <w:b/>
          <w:bCs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8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055D5E" w:rsidRPr="0010348F" w:rsidRDefault="005127EB" w:rsidP="00055D5E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r w:rsidR="00055D5E" w:rsidRPr="00EE7BA3">
        <w:br w:type="page"/>
      </w: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 xml:space="preserve">rend settimanale </w:t>
      </w:r>
      <w:r w:rsidR="00206575">
        <w:rPr>
          <w:b/>
          <w:sz w:val="24"/>
        </w:rPr>
        <w:t xml:space="preserve">dei </w:t>
      </w:r>
      <w:r w:rsidR="009B1C61" w:rsidRPr="005512A0">
        <w:rPr>
          <w:b/>
          <w:sz w:val="24"/>
        </w:rPr>
        <w:t>nuovi casi</w:t>
      </w:r>
      <w:r w:rsidR="00CB5911" w:rsidRPr="005512A0">
        <w:rPr>
          <w:b/>
          <w:sz w:val="24"/>
        </w:rPr>
        <w:t xml:space="preserve"> e</w:t>
      </w:r>
      <w:r w:rsidR="00206575">
        <w:rPr>
          <w:b/>
          <w:sz w:val="24"/>
        </w:rPr>
        <w:t xml:space="preserve"> del</w:t>
      </w:r>
      <w:r w:rsidR="00AF5735">
        <w:rPr>
          <w:b/>
          <w:sz w:val="24"/>
        </w:rPr>
        <w:t xml:space="preserve"> rapporto positivi/casi testati</w:t>
      </w:r>
    </w:p>
    <w:p w:rsidR="009B1C61" w:rsidRDefault="0039384F" w:rsidP="009B1C61">
      <w:pPr>
        <w:spacing w:after="0" w:line="240" w:lineRule="auto"/>
        <w:jc w:val="center"/>
      </w:pPr>
      <w:r>
        <w:rPr>
          <w:noProof/>
          <w:color w:val="1F497D"/>
          <w:lang w:eastAsia="it-IT"/>
        </w:rPr>
        <w:drawing>
          <wp:inline distT="0" distB="0" distL="0" distR="0" wp14:anchorId="098BFBF0" wp14:editId="5A4CCE33">
            <wp:extent cx="5760000" cy="2867379"/>
            <wp:effectExtent l="0" t="0" r="0" b="952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6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6B0B33">
      <w:pPr>
        <w:spacing w:after="0" w:line="240" w:lineRule="auto"/>
        <w:rPr>
          <w:b/>
        </w:rPr>
      </w:pPr>
    </w:p>
    <w:p w:rsidR="00D33012" w:rsidRPr="00D33012" w:rsidRDefault="00D33012" w:rsidP="00D33012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t xml:space="preserve">Figura 2.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>
        <w:rPr>
          <w:b/>
          <w:sz w:val="24"/>
        </w:rPr>
        <w:t>dei casi attualmente positivi</w:t>
      </w:r>
    </w:p>
    <w:p w:rsidR="00D33012" w:rsidRDefault="00AC691D" w:rsidP="009B1C61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F8F5437" wp14:editId="489EAC14">
            <wp:extent cx="5760000" cy="282041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0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DA9" w:rsidRDefault="00095DA9" w:rsidP="009B1C61">
      <w:pPr>
        <w:spacing w:after="0" w:line="240" w:lineRule="auto"/>
        <w:jc w:val="center"/>
        <w:rPr>
          <w:b/>
        </w:rPr>
      </w:pP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1521A0" w:rsidRDefault="001521A0" w:rsidP="001521A0">
      <w:pPr>
        <w:spacing w:after="80" w:line="240" w:lineRule="auto"/>
        <w:jc w:val="center"/>
        <w:rPr>
          <w:b/>
          <w:sz w:val="24"/>
        </w:rPr>
      </w:pPr>
    </w:p>
    <w:p w:rsidR="00794410" w:rsidRDefault="00794410" w:rsidP="001521A0">
      <w:pPr>
        <w:spacing w:after="80" w:line="240" w:lineRule="auto"/>
        <w:jc w:val="center"/>
        <w:rPr>
          <w:b/>
          <w:sz w:val="24"/>
        </w:rPr>
      </w:pPr>
    </w:p>
    <w:p w:rsidR="00AC691D" w:rsidRDefault="00AC691D">
      <w:pPr>
        <w:rPr>
          <w:b/>
          <w:sz w:val="24"/>
        </w:rPr>
      </w:pPr>
      <w:r>
        <w:rPr>
          <w:b/>
          <w:sz w:val="24"/>
        </w:rPr>
        <w:br w:type="page"/>
      </w:r>
    </w:p>
    <w:p w:rsidR="00B36206" w:rsidRPr="002559B4" w:rsidRDefault="00B36206" w:rsidP="0039384F">
      <w:pPr>
        <w:spacing w:after="0" w:line="360" w:lineRule="auto"/>
        <w:jc w:val="center"/>
        <w:rPr>
          <w:b/>
          <w:sz w:val="24"/>
        </w:rPr>
      </w:pPr>
      <w:r w:rsidRPr="002559B4">
        <w:rPr>
          <w:b/>
          <w:sz w:val="24"/>
        </w:rPr>
        <w:lastRenderedPageBreak/>
        <w:t xml:space="preserve">Figura </w:t>
      </w:r>
      <w:r w:rsidR="00733410">
        <w:rPr>
          <w:b/>
          <w:sz w:val="24"/>
        </w:rPr>
        <w:t>3</w:t>
      </w:r>
      <w:r w:rsidRPr="002559B4">
        <w:rPr>
          <w:b/>
          <w:sz w:val="24"/>
        </w:rPr>
        <w:t xml:space="preserve">. </w:t>
      </w:r>
      <w:r w:rsidR="00D34A2E">
        <w:rPr>
          <w:b/>
          <w:sz w:val="24"/>
        </w:rPr>
        <w:t xml:space="preserve">Trend settimanale </w:t>
      </w:r>
      <w:r w:rsidR="00E93B96">
        <w:rPr>
          <w:b/>
          <w:sz w:val="24"/>
        </w:rPr>
        <w:t>p</w:t>
      </w:r>
      <w:r w:rsidR="00660401">
        <w:rPr>
          <w:b/>
          <w:sz w:val="24"/>
        </w:rPr>
        <w:t>azienti</w:t>
      </w:r>
      <w:r w:rsidRPr="002559B4">
        <w:rPr>
          <w:b/>
          <w:sz w:val="24"/>
        </w:rPr>
        <w:t xml:space="preserve"> ricoverati con si</w:t>
      </w:r>
      <w:r w:rsidR="00C86179">
        <w:rPr>
          <w:b/>
          <w:sz w:val="24"/>
        </w:rPr>
        <w:t>ntomi</w:t>
      </w:r>
    </w:p>
    <w:p w:rsidR="00AC100A" w:rsidRDefault="00AC100A" w:rsidP="00AC100A">
      <w:pPr>
        <w:spacing w:after="8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inline distT="0" distB="0" distL="0" distR="0" wp14:anchorId="0A3C5CE7" wp14:editId="48C4B108">
            <wp:extent cx="5760000" cy="292303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2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206" w:rsidRPr="00BF1EEA" w:rsidRDefault="00B36206" w:rsidP="00BF1EEA">
      <w:pPr>
        <w:spacing w:after="0" w:line="240" w:lineRule="auto"/>
        <w:jc w:val="center"/>
      </w:pPr>
    </w:p>
    <w:p w:rsidR="00BF1EEA" w:rsidRDefault="00BF1EEA" w:rsidP="00B36206">
      <w:pPr>
        <w:spacing w:after="80" w:line="240" w:lineRule="auto"/>
        <w:jc w:val="center"/>
        <w:rPr>
          <w:b/>
          <w:sz w:val="24"/>
        </w:rPr>
      </w:pPr>
    </w:p>
    <w:p w:rsidR="00AC100A" w:rsidRPr="002559B4" w:rsidRDefault="00AC100A" w:rsidP="00AC100A">
      <w:pPr>
        <w:spacing w:after="0" w:line="360" w:lineRule="auto"/>
        <w:jc w:val="center"/>
        <w:rPr>
          <w:b/>
          <w:sz w:val="24"/>
        </w:rPr>
      </w:pPr>
      <w:r w:rsidRPr="002559B4">
        <w:rPr>
          <w:b/>
          <w:sz w:val="24"/>
        </w:rPr>
        <w:t xml:space="preserve">Figura </w:t>
      </w:r>
      <w:r>
        <w:rPr>
          <w:b/>
          <w:sz w:val="24"/>
        </w:rPr>
        <w:t>4</w:t>
      </w:r>
      <w:r w:rsidRPr="002559B4">
        <w:rPr>
          <w:b/>
          <w:sz w:val="24"/>
        </w:rPr>
        <w:t xml:space="preserve">. </w:t>
      </w:r>
      <w:r>
        <w:rPr>
          <w:b/>
          <w:sz w:val="24"/>
        </w:rPr>
        <w:t>Trend settimanale pazienti</w:t>
      </w:r>
      <w:r w:rsidRPr="002559B4">
        <w:rPr>
          <w:b/>
          <w:sz w:val="24"/>
        </w:rPr>
        <w:t xml:space="preserve"> in terapia intensiva</w:t>
      </w:r>
    </w:p>
    <w:p w:rsidR="00393DDC" w:rsidRDefault="00393DDC" w:rsidP="00AC100A">
      <w:pPr>
        <w:spacing w:after="8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inline distT="0" distB="0" distL="0" distR="0" wp14:anchorId="3CC852B4" wp14:editId="6C199236">
            <wp:extent cx="5760000" cy="292303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2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DDC" w:rsidRDefault="00393DDC" w:rsidP="00B36206">
      <w:pPr>
        <w:spacing w:after="80" w:line="240" w:lineRule="auto"/>
        <w:jc w:val="center"/>
        <w:rPr>
          <w:b/>
          <w:sz w:val="24"/>
        </w:rPr>
      </w:pPr>
    </w:p>
    <w:p w:rsidR="00393DDC" w:rsidRDefault="00393DDC">
      <w:pPr>
        <w:rPr>
          <w:b/>
          <w:sz w:val="24"/>
        </w:rPr>
      </w:pPr>
      <w:r>
        <w:rPr>
          <w:b/>
          <w:sz w:val="24"/>
        </w:rPr>
        <w:br w:type="page"/>
      </w:r>
    </w:p>
    <w:p w:rsidR="006A68BB" w:rsidRDefault="006A68BB" w:rsidP="006A68BB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Tabella.</w:t>
      </w:r>
      <w:r w:rsidRPr="007E177C">
        <w:rPr>
          <w:b/>
          <w:sz w:val="24"/>
        </w:rPr>
        <w:t xml:space="preserve"> </w:t>
      </w:r>
      <w:r>
        <w:rPr>
          <w:b/>
          <w:sz w:val="24"/>
        </w:rPr>
        <w:t>Indicatori regionali settimana 7-13 ottobre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899"/>
        <w:gridCol w:w="1376"/>
        <w:gridCol w:w="1709"/>
        <w:gridCol w:w="1427"/>
        <w:gridCol w:w="1382"/>
      </w:tblGrid>
      <w:tr w:rsidR="00BE4215" w:rsidRPr="0080428A" w:rsidTr="008422DD">
        <w:trPr>
          <w:trHeight w:val="88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Regione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6A68BB" w:rsidRPr="0080428A" w:rsidRDefault="006A68BB" w:rsidP="00361F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</w:t>
            </w:r>
            <w:r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attualmente positivi</w:t>
            </w: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 xml:space="preserve"> per </w:t>
            </w:r>
            <w:r w:rsidR="00361FEB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br/>
            </w: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 xml:space="preserve">100.000 abitanti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6A68BB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 xml:space="preserve">Incremento </w:t>
            </w:r>
            <w:r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br/>
              <w:t xml:space="preserve">% </w:t>
            </w:r>
            <w:r w:rsidR="00361FEB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</w:t>
            </w:r>
            <w:r w:rsidR="00133DCB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totali</w:t>
            </w:r>
          </w:p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6A68BB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testati per 100.000 abitanti </w:t>
            </w:r>
          </w:p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6A68BB" w:rsidRPr="0080428A" w:rsidRDefault="006A68BB" w:rsidP="00361F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Rapporto p</w:t>
            </w: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ositivi/</w:t>
            </w:r>
            <w:r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br/>
            </w: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 xml:space="preserve">casi testati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57D"/>
            <w:vAlign w:val="center"/>
            <w:hideMark/>
          </w:tcPr>
          <w:p w:rsidR="006A68BB" w:rsidRPr="0080428A" w:rsidRDefault="006A68BB" w:rsidP="00361F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Rapporto o</w:t>
            </w: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spedalizzati</w:t>
            </w:r>
            <w:r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/</w:t>
            </w:r>
            <w:r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br/>
            </w:r>
            <w:r w:rsidRPr="0080428A">
              <w:rPr>
                <w:rFonts w:eastAsia="Times New Roman" w:cstheme="minorHAnsi"/>
                <w:b/>
                <w:bCs/>
                <w:color w:val="FFFFFF"/>
                <w:sz w:val="21"/>
                <w:szCs w:val="21"/>
                <w:lang w:eastAsia="it-IT"/>
              </w:rPr>
              <w:t>casi attivi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Abruzzo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14,3%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769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6,6%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9,6%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Basilicata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88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13,6%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990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2,3%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6,8%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Calabria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41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13,2%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715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2,0%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5,4%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Campania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203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30,8%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894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9,0%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6,4%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B607AD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Emilia-Romagna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154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5,8%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822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5,7%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5,1%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B607AD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Friuli-Venezia Giulia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116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13,1%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885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6,0%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2,6%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Lazio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15,7%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1.274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3,8%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9,2%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Liguria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189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12,4%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797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14,2%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10,2%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Lombardia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142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5,6%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884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6,9%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4,3%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Marche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6,2%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523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6,4%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4,7%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Molise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16,4%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1.129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3,2%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4,8%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Piemonte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137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8,1%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630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10,8%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8,6%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Prov. Aut. Bolzano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187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12,6%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1.011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8,6%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5,7%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Prov. Aut. Trento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4,0%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551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8,4%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2,9%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Puglia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16,9%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528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6,7%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8,3%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Sardegna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177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20,9%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710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7,9%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6,6%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Sicilia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98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24,0%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563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6,8%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9,6%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Toscana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185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19,6%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1.276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6,6%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3,8%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Umbria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169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30,9%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1.230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7,8%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5,3%</w:t>
            </w:r>
          </w:p>
        </w:tc>
      </w:tr>
      <w:tr w:rsidR="00BE4215" w:rsidRPr="0080428A" w:rsidTr="008422D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Valle D'Aosta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205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13,2%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865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16,4%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5,4%</w:t>
            </w:r>
          </w:p>
        </w:tc>
      </w:tr>
      <w:tr w:rsidR="00BE4215" w:rsidRPr="0080428A" w:rsidTr="00BE0F2D">
        <w:trPr>
          <w:trHeight w:val="34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Veneto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136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11,3%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674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9C0006"/>
                <w:sz w:val="21"/>
                <w:szCs w:val="21"/>
                <w:lang w:eastAsia="it-IT"/>
              </w:rPr>
              <w:t>9,9%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6A68BB" w:rsidRPr="0080428A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</w:pPr>
            <w:r w:rsidRPr="0080428A">
              <w:rPr>
                <w:rFonts w:eastAsia="Times New Roman" w:cstheme="minorHAnsi"/>
                <w:color w:val="006100"/>
                <w:sz w:val="21"/>
                <w:szCs w:val="21"/>
                <w:lang w:eastAsia="it-IT"/>
              </w:rPr>
              <w:t>4,6%</w:t>
            </w:r>
          </w:p>
        </w:tc>
      </w:tr>
      <w:tr w:rsidR="00BE0F2D" w:rsidRPr="00BE0F2D" w:rsidTr="00BE0F2D">
        <w:trPr>
          <w:trHeight w:val="34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:rsidR="006A68BB" w:rsidRPr="00BE0F2D" w:rsidRDefault="006A68BB" w:rsidP="008422D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</w:pPr>
            <w:r w:rsidRPr="00BE0F2D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  <w:t>ITALIA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:rsidR="006A68BB" w:rsidRPr="00BE0F2D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</w:pPr>
            <w:r w:rsidRPr="00BE0F2D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  <w:t>144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:rsidR="006A68BB" w:rsidRPr="00BE0F2D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</w:pPr>
            <w:r w:rsidRPr="00BE0F2D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  <w:t>10,7%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:rsidR="006A68BB" w:rsidRPr="00BE0F2D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</w:pPr>
            <w:r w:rsidRPr="00BE0F2D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  <w:t>838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:rsidR="006A68BB" w:rsidRPr="00BE0F2D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</w:pPr>
            <w:r w:rsidRPr="00BE0F2D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  <w:t>7,0%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:rsidR="006A68BB" w:rsidRPr="00BE0F2D" w:rsidRDefault="006A68BB" w:rsidP="00842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</w:pPr>
            <w:r w:rsidRPr="00BE0F2D">
              <w:rPr>
                <w:rFonts w:eastAsia="Times New Roman" w:cstheme="minorHAnsi"/>
                <w:b/>
                <w:bCs/>
                <w:color w:val="FFFFFF" w:themeColor="background1"/>
                <w:sz w:val="21"/>
                <w:szCs w:val="21"/>
                <w:lang w:eastAsia="it-IT"/>
              </w:rPr>
              <w:t>6,4%</w:t>
            </w:r>
          </w:p>
        </w:tc>
      </w:tr>
      <w:tr w:rsidR="006A68BB" w:rsidRPr="0080428A" w:rsidTr="00BE0F2D">
        <w:trPr>
          <w:trHeight w:val="4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8BB" w:rsidRPr="005759D5" w:rsidRDefault="00BE0F2D" w:rsidP="00BE0F2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Nota: </w:t>
            </w:r>
            <w:r w:rsidR="00BE4215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Il rosso e il verde indicano una </w:t>
            </w:r>
            <w:r w:rsidR="006A68BB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performance </w:t>
            </w:r>
            <w:r w:rsidR="00BE4215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regionale </w:t>
            </w:r>
            <w:r w:rsidR="006A68BB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peggiore </w:t>
            </w:r>
            <w:r w:rsidR="00BE4215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o migliore </w:t>
            </w:r>
            <w:r w:rsidR="006A68BB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 xml:space="preserve">rispetto </w:t>
            </w:r>
            <w:r w:rsidR="006A68BB" w:rsidRPr="005759D5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alla medi</w:t>
            </w:r>
            <w:r w:rsidR="006A68BB">
              <w:rPr>
                <w:rFonts w:eastAsia="Times New Roman" w:cstheme="minorHAnsi"/>
                <w:bCs/>
                <w:color w:val="000000"/>
                <w:sz w:val="20"/>
                <w:szCs w:val="21"/>
                <w:lang w:eastAsia="it-IT"/>
              </w:rPr>
              <w:t>a nazionale</w:t>
            </w:r>
          </w:p>
        </w:tc>
      </w:tr>
    </w:tbl>
    <w:p w:rsidR="006A68BB" w:rsidRDefault="006A68BB" w:rsidP="006A68BB">
      <w:pPr>
        <w:spacing w:after="0" w:line="360" w:lineRule="auto"/>
        <w:jc w:val="center"/>
        <w:rPr>
          <w:b/>
          <w:sz w:val="24"/>
        </w:rPr>
      </w:pPr>
    </w:p>
    <w:p w:rsidR="00393DDC" w:rsidRDefault="00393DDC" w:rsidP="0039384F">
      <w:pPr>
        <w:spacing w:after="0" w:line="360" w:lineRule="auto"/>
        <w:jc w:val="center"/>
        <w:rPr>
          <w:b/>
          <w:sz w:val="24"/>
        </w:rPr>
      </w:pPr>
    </w:p>
    <w:p w:rsidR="00393DDC" w:rsidRDefault="00393DDC" w:rsidP="0039384F">
      <w:pPr>
        <w:spacing w:after="0" w:line="360" w:lineRule="auto"/>
        <w:jc w:val="center"/>
        <w:rPr>
          <w:b/>
          <w:sz w:val="24"/>
        </w:rPr>
      </w:pPr>
    </w:p>
    <w:p w:rsidR="00D34A2E" w:rsidRPr="007635DA" w:rsidRDefault="00D34A2E" w:rsidP="007635DA">
      <w:pPr>
        <w:jc w:val="center"/>
        <w:rPr>
          <w:b/>
        </w:rPr>
      </w:pPr>
    </w:p>
    <w:sectPr w:rsidR="00D34A2E" w:rsidRPr="007635DA" w:rsidSect="00055D5E">
      <w:headerReference w:type="default" r:id="rId14"/>
      <w:footerReference w:type="default" r:id="rId15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7638E5" w16cid:durableId="2332898E"/>
  <w16cid:commentId w16cid:paraId="3EEF280B" w16cid:durableId="233289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E3" w:rsidRDefault="007B7FE3">
      <w:pPr>
        <w:spacing w:after="0" w:line="240" w:lineRule="auto"/>
      </w:pPr>
      <w:r>
        <w:separator/>
      </w:r>
    </w:p>
  </w:endnote>
  <w:endnote w:type="continuationSeparator" w:id="0">
    <w:p w:rsidR="007B7FE3" w:rsidRDefault="007B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Default="008422DD">
    <w:pPr>
      <w:pStyle w:val="Pidipagina"/>
    </w:pPr>
  </w:p>
  <w:p w:rsidR="008422DD" w:rsidRDefault="008422DD">
    <w:pPr>
      <w:pStyle w:val="Pidipagina"/>
    </w:pPr>
  </w:p>
  <w:p w:rsidR="008422DD" w:rsidRDefault="008422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E3" w:rsidRDefault="007B7FE3">
      <w:pPr>
        <w:spacing w:after="0" w:line="240" w:lineRule="auto"/>
      </w:pPr>
      <w:r>
        <w:separator/>
      </w:r>
    </w:p>
  </w:footnote>
  <w:footnote w:type="continuationSeparator" w:id="0">
    <w:p w:rsidR="007B7FE3" w:rsidRDefault="007B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DD" w:rsidRPr="0099548B" w:rsidRDefault="008422DD" w:rsidP="00BF1EEA">
    <w:pPr>
      <w:pStyle w:val="Intestazione"/>
      <w:jc w:val="center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23A3A"/>
    <w:multiLevelType w:val="hybridMultilevel"/>
    <w:tmpl w:val="F7F632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5F0D3A51"/>
    <w:multiLevelType w:val="hybridMultilevel"/>
    <w:tmpl w:val="B2E6B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437B9"/>
    <w:multiLevelType w:val="hybridMultilevel"/>
    <w:tmpl w:val="5E2AF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13"/>
  </w:num>
  <w:num w:numId="5">
    <w:abstractNumId w:val="39"/>
  </w:num>
  <w:num w:numId="6">
    <w:abstractNumId w:val="6"/>
  </w:num>
  <w:num w:numId="7">
    <w:abstractNumId w:val="11"/>
  </w:num>
  <w:num w:numId="8">
    <w:abstractNumId w:val="32"/>
  </w:num>
  <w:num w:numId="9">
    <w:abstractNumId w:val="8"/>
  </w:num>
  <w:num w:numId="10">
    <w:abstractNumId w:val="26"/>
  </w:num>
  <w:num w:numId="11">
    <w:abstractNumId w:val="16"/>
  </w:num>
  <w:num w:numId="12">
    <w:abstractNumId w:val="25"/>
  </w:num>
  <w:num w:numId="13">
    <w:abstractNumId w:val="5"/>
  </w:num>
  <w:num w:numId="14">
    <w:abstractNumId w:val="24"/>
  </w:num>
  <w:num w:numId="15">
    <w:abstractNumId w:val="1"/>
  </w:num>
  <w:num w:numId="16">
    <w:abstractNumId w:val="2"/>
  </w:num>
  <w:num w:numId="17">
    <w:abstractNumId w:val="30"/>
  </w:num>
  <w:num w:numId="18">
    <w:abstractNumId w:val="9"/>
  </w:num>
  <w:num w:numId="19">
    <w:abstractNumId w:val="36"/>
  </w:num>
  <w:num w:numId="20">
    <w:abstractNumId w:val="7"/>
  </w:num>
  <w:num w:numId="21">
    <w:abstractNumId w:val="35"/>
  </w:num>
  <w:num w:numId="22">
    <w:abstractNumId w:val="41"/>
  </w:num>
  <w:num w:numId="23">
    <w:abstractNumId w:val="43"/>
  </w:num>
  <w:num w:numId="24">
    <w:abstractNumId w:val="14"/>
  </w:num>
  <w:num w:numId="25">
    <w:abstractNumId w:val="18"/>
  </w:num>
  <w:num w:numId="26">
    <w:abstractNumId w:val="28"/>
  </w:num>
  <w:num w:numId="27">
    <w:abstractNumId w:val="42"/>
  </w:num>
  <w:num w:numId="28">
    <w:abstractNumId w:val="12"/>
  </w:num>
  <w:num w:numId="29">
    <w:abstractNumId w:val="33"/>
  </w:num>
  <w:num w:numId="30">
    <w:abstractNumId w:val="23"/>
  </w:num>
  <w:num w:numId="31">
    <w:abstractNumId w:val="17"/>
  </w:num>
  <w:num w:numId="32">
    <w:abstractNumId w:val="0"/>
  </w:num>
  <w:num w:numId="33">
    <w:abstractNumId w:val="4"/>
  </w:num>
  <w:num w:numId="34">
    <w:abstractNumId w:val="21"/>
  </w:num>
  <w:num w:numId="35">
    <w:abstractNumId w:val="19"/>
  </w:num>
  <w:num w:numId="36">
    <w:abstractNumId w:val="3"/>
  </w:num>
  <w:num w:numId="37">
    <w:abstractNumId w:val="15"/>
  </w:num>
  <w:num w:numId="38">
    <w:abstractNumId w:val="27"/>
  </w:num>
  <w:num w:numId="39">
    <w:abstractNumId w:val="31"/>
  </w:num>
  <w:num w:numId="40">
    <w:abstractNumId w:val="37"/>
  </w:num>
  <w:num w:numId="41">
    <w:abstractNumId w:val="22"/>
  </w:num>
  <w:num w:numId="42">
    <w:abstractNumId w:val="46"/>
  </w:num>
  <w:num w:numId="43">
    <w:abstractNumId w:val="38"/>
  </w:num>
  <w:num w:numId="44">
    <w:abstractNumId w:val="45"/>
  </w:num>
  <w:num w:numId="45">
    <w:abstractNumId w:val="44"/>
  </w:num>
  <w:num w:numId="46">
    <w:abstractNumId w:val="4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3A18"/>
    <w:rsid w:val="0000610C"/>
    <w:rsid w:val="00007CC5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0B41"/>
    <w:rsid w:val="0002190C"/>
    <w:rsid w:val="000223CF"/>
    <w:rsid w:val="00022977"/>
    <w:rsid w:val="00022EBF"/>
    <w:rsid w:val="00023F18"/>
    <w:rsid w:val="00024712"/>
    <w:rsid w:val="00026DC0"/>
    <w:rsid w:val="00030B5F"/>
    <w:rsid w:val="00031E5F"/>
    <w:rsid w:val="000328C9"/>
    <w:rsid w:val="00035405"/>
    <w:rsid w:val="000370F6"/>
    <w:rsid w:val="0004029D"/>
    <w:rsid w:val="00043148"/>
    <w:rsid w:val="00043A85"/>
    <w:rsid w:val="0004522A"/>
    <w:rsid w:val="0004544E"/>
    <w:rsid w:val="0004717B"/>
    <w:rsid w:val="00047EE0"/>
    <w:rsid w:val="000529FD"/>
    <w:rsid w:val="000534AE"/>
    <w:rsid w:val="000548AC"/>
    <w:rsid w:val="000559EC"/>
    <w:rsid w:val="00055D5E"/>
    <w:rsid w:val="00055E53"/>
    <w:rsid w:val="00055FB6"/>
    <w:rsid w:val="0005649A"/>
    <w:rsid w:val="000568EE"/>
    <w:rsid w:val="00057675"/>
    <w:rsid w:val="00057A37"/>
    <w:rsid w:val="00057CF0"/>
    <w:rsid w:val="00060A3C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3DC9"/>
    <w:rsid w:val="0007561A"/>
    <w:rsid w:val="00075811"/>
    <w:rsid w:val="00075B48"/>
    <w:rsid w:val="0007670E"/>
    <w:rsid w:val="000771C3"/>
    <w:rsid w:val="00080943"/>
    <w:rsid w:val="00081DF7"/>
    <w:rsid w:val="00081F03"/>
    <w:rsid w:val="00082DDC"/>
    <w:rsid w:val="00083222"/>
    <w:rsid w:val="00083DA7"/>
    <w:rsid w:val="00083F44"/>
    <w:rsid w:val="0008470A"/>
    <w:rsid w:val="00087618"/>
    <w:rsid w:val="00090BE2"/>
    <w:rsid w:val="00091C99"/>
    <w:rsid w:val="00092A9D"/>
    <w:rsid w:val="00093477"/>
    <w:rsid w:val="00093FC2"/>
    <w:rsid w:val="000943CF"/>
    <w:rsid w:val="00094EF2"/>
    <w:rsid w:val="00095141"/>
    <w:rsid w:val="00095DA9"/>
    <w:rsid w:val="00095FCA"/>
    <w:rsid w:val="000A1C07"/>
    <w:rsid w:val="000A24C2"/>
    <w:rsid w:val="000A5441"/>
    <w:rsid w:val="000A5D42"/>
    <w:rsid w:val="000A5DC3"/>
    <w:rsid w:val="000A7474"/>
    <w:rsid w:val="000A7D7F"/>
    <w:rsid w:val="000B0330"/>
    <w:rsid w:val="000B1503"/>
    <w:rsid w:val="000B23AC"/>
    <w:rsid w:val="000B2A0D"/>
    <w:rsid w:val="000B2A60"/>
    <w:rsid w:val="000B6B1F"/>
    <w:rsid w:val="000B6E50"/>
    <w:rsid w:val="000B77BB"/>
    <w:rsid w:val="000B77EA"/>
    <w:rsid w:val="000C153C"/>
    <w:rsid w:val="000C1558"/>
    <w:rsid w:val="000C1EDD"/>
    <w:rsid w:val="000C22C6"/>
    <w:rsid w:val="000C271B"/>
    <w:rsid w:val="000C44FE"/>
    <w:rsid w:val="000C7557"/>
    <w:rsid w:val="000D1769"/>
    <w:rsid w:val="000D1D78"/>
    <w:rsid w:val="000D4762"/>
    <w:rsid w:val="000D56B8"/>
    <w:rsid w:val="000D64BB"/>
    <w:rsid w:val="000D6AC6"/>
    <w:rsid w:val="000D73D0"/>
    <w:rsid w:val="000E2B65"/>
    <w:rsid w:val="000E2D59"/>
    <w:rsid w:val="000E4C32"/>
    <w:rsid w:val="000E72BC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F54"/>
    <w:rsid w:val="0010348F"/>
    <w:rsid w:val="00103E7D"/>
    <w:rsid w:val="00104007"/>
    <w:rsid w:val="00104759"/>
    <w:rsid w:val="001047A9"/>
    <w:rsid w:val="00104A0E"/>
    <w:rsid w:val="0010550E"/>
    <w:rsid w:val="001059AD"/>
    <w:rsid w:val="001079DA"/>
    <w:rsid w:val="00113053"/>
    <w:rsid w:val="00113554"/>
    <w:rsid w:val="00113C94"/>
    <w:rsid w:val="001218DD"/>
    <w:rsid w:val="00123005"/>
    <w:rsid w:val="00123C15"/>
    <w:rsid w:val="0012440D"/>
    <w:rsid w:val="00124E32"/>
    <w:rsid w:val="00126676"/>
    <w:rsid w:val="0012777B"/>
    <w:rsid w:val="001305E0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659A"/>
    <w:rsid w:val="00136710"/>
    <w:rsid w:val="00137608"/>
    <w:rsid w:val="00137854"/>
    <w:rsid w:val="0014018F"/>
    <w:rsid w:val="001408D2"/>
    <w:rsid w:val="00143377"/>
    <w:rsid w:val="001435C6"/>
    <w:rsid w:val="00143BB8"/>
    <w:rsid w:val="00144CF6"/>
    <w:rsid w:val="00145AFE"/>
    <w:rsid w:val="00145D5E"/>
    <w:rsid w:val="00146588"/>
    <w:rsid w:val="00147917"/>
    <w:rsid w:val="001509C3"/>
    <w:rsid w:val="00151D45"/>
    <w:rsid w:val="00152168"/>
    <w:rsid w:val="001521A0"/>
    <w:rsid w:val="00153115"/>
    <w:rsid w:val="00153964"/>
    <w:rsid w:val="00156012"/>
    <w:rsid w:val="00156186"/>
    <w:rsid w:val="001630EB"/>
    <w:rsid w:val="00164139"/>
    <w:rsid w:val="0016624A"/>
    <w:rsid w:val="00166D9E"/>
    <w:rsid w:val="001670B6"/>
    <w:rsid w:val="0016713F"/>
    <w:rsid w:val="00170961"/>
    <w:rsid w:val="0017590C"/>
    <w:rsid w:val="00175A46"/>
    <w:rsid w:val="001767BB"/>
    <w:rsid w:val="00180482"/>
    <w:rsid w:val="001812FC"/>
    <w:rsid w:val="001815BB"/>
    <w:rsid w:val="0018261A"/>
    <w:rsid w:val="00183566"/>
    <w:rsid w:val="00183F81"/>
    <w:rsid w:val="00185E17"/>
    <w:rsid w:val="00186CF1"/>
    <w:rsid w:val="00187B8A"/>
    <w:rsid w:val="00190025"/>
    <w:rsid w:val="00191018"/>
    <w:rsid w:val="00191361"/>
    <w:rsid w:val="00191564"/>
    <w:rsid w:val="00191AFB"/>
    <w:rsid w:val="0019215F"/>
    <w:rsid w:val="00194FA7"/>
    <w:rsid w:val="00196162"/>
    <w:rsid w:val="00197B87"/>
    <w:rsid w:val="001A0964"/>
    <w:rsid w:val="001A25A5"/>
    <w:rsid w:val="001A2AC2"/>
    <w:rsid w:val="001A3813"/>
    <w:rsid w:val="001A3959"/>
    <w:rsid w:val="001A3BD0"/>
    <w:rsid w:val="001A3EC6"/>
    <w:rsid w:val="001A6277"/>
    <w:rsid w:val="001A62B9"/>
    <w:rsid w:val="001A642A"/>
    <w:rsid w:val="001B0820"/>
    <w:rsid w:val="001B183D"/>
    <w:rsid w:val="001B29FE"/>
    <w:rsid w:val="001B3683"/>
    <w:rsid w:val="001B3E88"/>
    <w:rsid w:val="001B7500"/>
    <w:rsid w:val="001C07D8"/>
    <w:rsid w:val="001C16B5"/>
    <w:rsid w:val="001C3419"/>
    <w:rsid w:val="001C3871"/>
    <w:rsid w:val="001C563B"/>
    <w:rsid w:val="001D0755"/>
    <w:rsid w:val="001D1B73"/>
    <w:rsid w:val="001D1D83"/>
    <w:rsid w:val="001D3373"/>
    <w:rsid w:val="001D3BEA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7E8"/>
    <w:rsid w:val="001E2E2C"/>
    <w:rsid w:val="001E2E7F"/>
    <w:rsid w:val="001E456C"/>
    <w:rsid w:val="001E5436"/>
    <w:rsid w:val="001E6000"/>
    <w:rsid w:val="001E66B3"/>
    <w:rsid w:val="001F06CD"/>
    <w:rsid w:val="001F2345"/>
    <w:rsid w:val="001F31DC"/>
    <w:rsid w:val="001F374C"/>
    <w:rsid w:val="001F4A0A"/>
    <w:rsid w:val="001F4CD4"/>
    <w:rsid w:val="001F69E0"/>
    <w:rsid w:val="00204E2D"/>
    <w:rsid w:val="00205992"/>
    <w:rsid w:val="0020632D"/>
    <w:rsid w:val="00206575"/>
    <w:rsid w:val="00207983"/>
    <w:rsid w:val="00210F6C"/>
    <w:rsid w:val="002115AE"/>
    <w:rsid w:val="002118B6"/>
    <w:rsid w:val="00212CD8"/>
    <w:rsid w:val="00213097"/>
    <w:rsid w:val="002149D9"/>
    <w:rsid w:val="00217534"/>
    <w:rsid w:val="00217612"/>
    <w:rsid w:val="00217C7C"/>
    <w:rsid w:val="002205C9"/>
    <w:rsid w:val="00222222"/>
    <w:rsid w:val="00223CBF"/>
    <w:rsid w:val="00223FDE"/>
    <w:rsid w:val="002242D0"/>
    <w:rsid w:val="0022503B"/>
    <w:rsid w:val="002269AD"/>
    <w:rsid w:val="00226CB8"/>
    <w:rsid w:val="002273E1"/>
    <w:rsid w:val="002306E8"/>
    <w:rsid w:val="00232450"/>
    <w:rsid w:val="0023282A"/>
    <w:rsid w:val="002329BC"/>
    <w:rsid w:val="0023363F"/>
    <w:rsid w:val="00233A92"/>
    <w:rsid w:val="0023472D"/>
    <w:rsid w:val="002349C2"/>
    <w:rsid w:val="0023571B"/>
    <w:rsid w:val="00236A29"/>
    <w:rsid w:val="002372A1"/>
    <w:rsid w:val="002409AC"/>
    <w:rsid w:val="00240B0E"/>
    <w:rsid w:val="00241578"/>
    <w:rsid w:val="002419BE"/>
    <w:rsid w:val="00241BC8"/>
    <w:rsid w:val="00243835"/>
    <w:rsid w:val="002442BE"/>
    <w:rsid w:val="00244487"/>
    <w:rsid w:val="00244D59"/>
    <w:rsid w:val="00246085"/>
    <w:rsid w:val="002509F9"/>
    <w:rsid w:val="0025131F"/>
    <w:rsid w:val="00252C2D"/>
    <w:rsid w:val="00252E88"/>
    <w:rsid w:val="0025387F"/>
    <w:rsid w:val="00253F3D"/>
    <w:rsid w:val="002559B4"/>
    <w:rsid w:val="00255F11"/>
    <w:rsid w:val="00256D8D"/>
    <w:rsid w:val="0025799B"/>
    <w:rsid w:val="00260775"/>
    <w:rsid w:val="00260A99"/>
    <w:rsid w:val="00262053"/>
    <w:rsid w:val="00264C7C"/>
    <w:rsid w:val="002666F4"/>
    <w:rsid w:val="002705E8"/>
    <w:rsid w:val="00272A45"/>
    <w:rsid w:val="00272F32"/>
    <w:rsid w:val="00275D83"/>
    <w:rsid w:val="00276946"/>
    <w:rsid w:val="00277E90"/>
    <w:rsid w:val="00280213"/>
    <w:rsid w:val="00280571"/>
    <w:rsid w:val="002813A7"/>
    <w:rsid w:val="002815AC"/>
    <w:rsid w:val="0028323F"/>
    <w:rsid w:val="002837E8"/>
    <w:rsid w:val="00284702"/>
    <w:rsid w:val="00285170"/>
    <w:rsid w:val="002852F5"/>
    <w:rsid w:val="00287EB2"/>
    <w:rsid w:val="0029074E"/>
    <w:rsid w:val="00290EB0"/>
    <w:rsid w:val="00290FDF"/>
    <w:rsid w:val="00292F53"/>
    <w:rsid w:val="002933A0"/>
    <w:rsid w:val="0029457A"/>
    <w:rsid w:val="00295E29"/>
    <w:rsid w:val="00296100"/>
    <w:rsid w:val="00297824"/>
    <w:rsid w:val="002A2099"/>
    <w:rsid w:val="002A3D04"/>
    <w:rsid w:val="002A4C5F"/>
    <w:rsid w:val="002A4DEE"/>
    <w:rsid w:val="002A4E8D"/>
    <w:rsid w:val="002A50E2"/>
    <w:rsid w:val="002A55EA"/>
    <w:rsid w:val="002A59D9"/>
    <w:rsid w:val="002A5FA2"/>
    <w:rsid w:val="002A6486"/>
    <w:rsid w:val="002A6ED6"/>
    <w:rsid w:val="002A6F3F"/>
    <w:rsid w:val="002A7332"/>
    <w:rsid w:val="002B170F"/>
    <w:rsid w:val="002B1BF9"/>
    <w:rsid w:val="002B2BF2"/>
    <w:rsid w:val="002B4392"/>
    <w:rsid w:val="002B49E9"/>
    <w:rsid w:val="002B7A9C"/>
    <w:rsid w:val="002C25F3"/>
    <w:rsid w:val="002D281C"/>
    <w:rsid w:val="002D4A30"/>
    <w:rsid w:val="002D4C97"/>
    <w:rsid w:val="002D559D"/>
    <w:rsid w:val="002D5A0D"/>
    <w:rsid w:val="002D5AFA"/>
    <w:rsid w:val="002D6143"/>
    <w:rsid w:val="002D63E0"/>
    <w:rsid w:val="002D6D5F"/>
    <w:rsid w:val="002D70B8"/>
    <w:rsid w:val="002D7694"/>
    <w:rsid w:val="002D76E0"/>
    <w:rsid w:val="002E0DAB"/>
    <w:rsid w:val="002E17F8"/>
    <w:rsid w:val="002E182B"/>
    <w:rsid w:val="002E1A37"/>
    <w:rsid w:val="002E234E"/>
    <w:rsid w:val="002E2579"/>
    <w:rsid w:val="002E3B3A"/>
    <w:rsid w:val="002E450B"/>
    <w:rsid w:val="002F0DFB"/>
    <w:rsid w:val="002F1137"/>
    <w:rsid w:val="002F117B"/>
    <w:rsid w:val="002F1666"/>
    <w:rsid w:val="002F47DF"/>
    <w:rsid w:val="002F4D19"/>
    <w:rsid w:val="002F4DEF"/>
    <w:rsid w:val="002F5E78"/>
    <w:rsid w:val="002F70DB"/>
    <w:rsid w:val="002F743B"/>
    <w:rsid w:val="002F76F9"/>
    <w:rsid w:val="00300572"/>
    <w:rsid w:val="00300FDE"/>
    <w:rsid w:val="003020A3"/>
    <w:rsid w:val="003022B9"/>
    <w:rsid w:val="00303AB8"/>
    <w:rsid w:val="00303C74"/>
    <w:rsid w:val="00304BC8"/>
    <w:rsid w:val="00304F90"/>
    <w:rsid w:val="003053CC"/>
    <w:rsid w:val="003055A2"/>
    <w:rsid w:val="00306624"/>
    <w:rsid w:val="00306D88"/>
    <w:rsid w:val="0030740E"/>
    <w:rsid w:val="003168CE"/>
    <w:rsid w:val="00317410"/>
    <w:rsid w:val="00317538"/>
    <w:rsid w:val="00320449"/>
    <w:rsid w:val="0032306E"/>
    <w:rsid w:val="00323CCC"/>
    <w:rsid w:val="00324354"/>
    <w:rsid w:val="00324BD4"/>
    <w:rsid w:val="00325971"/>
    <w:rsid w:val="00326A22"/>
    <w:rsid w:val="00327AF6"/>
    <w:rsid w:val="00327C0A"/>
    <w:rsid w:val="00327D55"/>
    <w:rsid w:val="00327D6B"/>
    <w:rsid w:val="00330B57"/>
    <w:rsid w:val="00330DDC"/>
    <w:rsid w:val="003319BF"/>
    <w:rsid w:val="00335645"/>
    <w:rsid w:val="00336225"/>
    <w:rsid w:val="003366CD"/>
    <w:rsid w:val="0033698E"/>
    <w:rsid w:val="0033740A"/>
    <w:rsid w:val="00341741"/>
    <w:rsid w:val="00343BBE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2E63"/>
    <w:rsid w:val="00353D22"/>
    <w:rsid w:val="00354245"/>
    <w:rsid w:val="0035569C"/>
    <w:rsid w:val="00355D9B"/>
    <w:rsid w:val="003565B1"/>
    <w:rsid w:val="003565EE"/>
    <w:rsid w:val="00356D01"/>
    <w:rsid w:val="0035727A"/>
    <w:rsid w:val="00357398"/>
    <w:rsid w:val="003573F0"/>
    <w:rsid w:val="00360AA4"/>
    <w:rsid w:val="00361522"/>
    <w:rsid w:val="00361FEB"/>
    <w:rsid w:val="003624F9"/>
    <w:rsid w:val="0036340C"/>
    <w:rsid w:val="00363CCA"/>
    <w:rsid w:val="00365312"/>
    <w:rsid w:val="003658CE"/>
    <w:rsid w:val="00366193"/>
    <w:rsid w:val="0037191E"/>
    <w:rsid w:val="0037366F"/>
    <w:rsid w:val="0037421B"/>
    <w:rsid w:val="00375555"/>
    <w:rsid w:val="00375FF6"/>
    <w:rsid w:val="00376334"/>
    <w:rsid w:val="00376AB7"/>
    <w:rsid w:val="00376B13"/>
    <w:rsid w:val="003827FB"/>
    <w:rsid w:val="00383720"/>
    <w:rsid w:val="00384F8E"/>
    <w:rsid w:val="00385ED3"/>
    <w:rsid w:val="003864BA"/>
    <w:rsid w:val="00387426"/>
    <w:rsid w:val="00390E96"/>
    <w:rsid w:val="00391930"/>
    <w:rsid w:val="003925EF"/>
    <w:rsid w:val="0039384F"/>
    <w:rsid w:val="00393DDC"/>
    <w:rsid w:val="003944F4"/>
    <w:rsid w:val="003948A2"/>
    <w:rsid w:val="0039540D"/>
    <w:rsid w:val="00395971"/>
    <w:rsid w:val="00397A51"/>
    <w:rsid w:val="003A0175"/>
    <w:rsid w:val="003A0F9B"/>
    <w:rsid w:val="003A2071"/>
    <w:rsid w:val="003A6C83"/>
    <w:rsid w:val="003B386F"/>
    <w:rsid w:val="003B3BA8"/>
    <w:rsid w:val="003B434F"/>
    <w:rsid w:val="003B46B9"/>
    <w:rsid w:val="003B4B8E"/>
    <w:rsid w:val="003B4DD7"/>
    <w:rsid w:val="003B512D"/>
    <w:rsid w:val="003B5BD7"/>
    <w:rsid w:val="003B761A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D85"/>
    <w:rsid w:val="003D7012"/>
    <w:rsid w:val="003E172D"/>
    <w:rsid w:val="003E228A"/>
    <w:rsid w:val="003E318E"/>
    <w:rsid w:val="003E62A0"/>
    <w:rsid w:val="003E7BE4"/>
    <w:rsid w:val="003F0150"/>
    <w:rsid w:val="003F24A4"/>
    <w:rsid w:val="003F3A78"/>
    <w:rsid w:val="003F4964"/>
    <w:rsid w:val="003F4EAB"/>
    <w:rsid w:val="003F5E91"/>
    <w:rsid w:val="003F5EB8"/>
    <w:rsid w:val="003F66ED"/>
    <w:rsid w:val="003F7AAD"/>
    <w:rsid w:val="00400B49"/>
    <w:rsid w:val="004027B6"/>
    <w:rsid w:val="00402D73"/>
    <w:rsid w:val="00404ACE"/>
    <w:rsid w:val="00404CF8"/>
    <w:rsid w:val="00404EDE"/>
    <w:rsid w:val="004053FC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67BC"/>
    <w:rsid w:val="004173E1"/>
    <w:rsid w:val="00417C1C"/>
    <w:rsid w:val="004203C6"/>
    <w:rsid w:val="004207EF"/>
    <w:rsid w:val="00420C20"/>
    <w:rsid w:val="00420CC8"/>
    <w:rsid w:val="004214E3"/>
    <w:rsid w:val="00422172"/>
    <w:rsid w:val="004225BB"/>
    <w:rsid w:val="00423B2B"/>
    <w:rsid w:val="00423ED3"/>
    <w:rsid w:val="00425C3A"/>
    <w:rsid w:val="00426A8E"/>
    <w:rsid w:val="00426C7C"/>
    <w:rsid w:val="00427B58"/>
    <w:rsid w:val="00432089"/>
    <w:rsid w:val="0043421F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1DF0"/>
    <w:rsid w:val="00452084"/>
    <w:rsid w:val="004534C0"/>
    <w:rsid w:val="004549CB"/>
    <w:rsid w:val="00455B93"/>
    <w:rsid w:val="00455F70"/>
    <w:rsid w:val="00456FB9"/>
    <w:rsid w:val="00457239"/>
    <w:rsid w:val="00457AEC"/>
    <w:rsid w:val="00460478"/>
    <w:rsid w:val="00460DB4"/>
    <w:rsid w:val="004612FF"/>
    <w:rsid w:val="004627B8"/>
    <w:rsid w:val="0046399E"/>
    <w:rsid w:val="004640C3"/>
    <w:rsid w:val="004642D0"/>
    <w:rsid w:val="00464523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51C0"/>
    <w:rsid w:val="00475FAA"/>
    <w:rsid w:val="0047644D"/>
    <w:rsid w:val="00476735"/>
    <w:rsid w:val="00476F10"/>
    <w:rsid w:val="004776AE"/>
    <w:rsid w:val="00477D40"/>
    <w:rsid w:val="004805BB"/>
    <w:rsid w:val="00480CC3"/>
    <w:rsid w:val="00481C9F"/>
    <w:rsid w:val="00482E09"/>
    <w:rsid w:val="004855A5"/>
    <w:rsid w:val="00486F84"/>
    <w:rsid w:val="00487CA2"/>
    <w:rsid w:val="00487DFA"/>
    <w:rsid w:val="00487E15"/>
    <w:rsid w:val="00490381"/>
    <w:rsid w:val="00493007"/>
    <w:rsid w:val="00494318"/>
    <w:rsid w:val="00494885"/>
    <w:rsid w:val="00496ADF"/>
    <w:rsid w:val="00497078"/>
    <w:rsid w:val="0049718B"/>
    <w:rsid w:val="00497C09"/>
    <w:rsid w:val="004A0133"/>
    <w:rsid w:val="004A46F7"/>
    <w:rsid w:val="004A54BA"/>
    <w:rsid w:val="004A574D"/>
    <w:rsid w:val="004A5C54"/>
    <w:rsid w:val="004A62EA"/>
    <w:rsid w:val="004A6E52"/>
    <w:rsid w:val="004A7DB9"/>
    <w:rsid w:val="004B219E"/>
    <w:rsid w:val="004B2FB3"/>
    <w:rsid w:val="004B34C0"/>
    <w:rsid w:val="004B3D68"/>
    <w:rsid w:val="004B4E74"/>
    <w:rsid w:val="004B64C5"/>
    <w:rsid w:val="004C12A9"/>
    <w:rsid w:val="004C3A9A"/>
    <w:rsid w:val="004C3CCC"/>
    <w:rsid w:val="004C4178"/>
    <w:rsid w:val="004C41A8"/>
    <w:rsid w:val="004C50A7"/>
    <w:rsid w:val="004C60DC"/>
    <w:rsid w:val="004C6651"/>
    <w:rsid w:val="004D26DF"/>
    <w:rsid w:val="004D3037"/>
    <w:rsid w:val="004D3220"/>
    <w:rsid w:val="004D3455"/>
    <w:rsid w:val="004D381A"/>
    <w:rsid w:val="004D3DAE"/>
    <w:rsid w:val="004D5A05"/>
    <w:rsid w:val="004D602F"/>
    <w:rsid w:val="004D6BE7"/>
    <w:rsid w:val="004D71C4"/>
    <w:rsid w:val="004D7373"/>
    <w:rsid w:val="004D7D3F"/>
    <w:rsid w:val="004D7F8F"/>
    <w:rsid w:val="004E1A67"/>
    <w:rsid w:val="004E1AC9"/>
    <w:rsid w:val="004E39E1"/>
    <w:rsid w:val="004E46D4"/>
    <w:rsid w:val="004E6DA9"/>
    <w:rsid w:val="004E7D1A"/>
    <w:rsid w:val="004F0320"/>
    <w:rsid w:val="004F05B1"/>
    <w:rsid w:val="004F173B"/>
    <w:rsid w:val="004F2759"/>
    <w:rsid w:val="004F29CC"/>
    <w:rsid w:val="004F2E8F"/>
    <w:rsid w:val="004F61AA"/>
    <w:rsid w:val="004F62AF"/>
    <w:rsid w:val="004F7098"/>
    <w:rsid w:val="00500FEB"/>
    <w:rsid w:val="0050143A"/>
    <w:rsid w:val="005015C7"/>
    <w:rsid w:val="0050196C"/>
    <w:rsid w:val="005019AF"/>
    <w:rsid w:val="00502A03"/>
    <w:rsid w:val="00503664"/>
    <w:rsid w:val="00503976"/>
    <w:rsid w:val="005049A0"/>
    <w:rsid w:val="00504B2C"/>
    <w:rsid w:val="005052B2"/>
    <w:rsid w:val="00505F2C"/>
    <w:rsid w:val="005070CE"/>
    <w:rsid w:val="00511884"/>
    <w:rsid w:val="005118BC"/>
    <w:rsid w:val="0051236D"/>
    <w:rsid w:val="005126FA"/>
    <w:rsid w:val="005127EB"/>
    <w:rsid w:val="00512FC7"/>
    <w:rsid w:val="0051437E"/>
    <w:rsid w:val="00516047"/>
    <w:rsid w:val="005165ED"/>
    <w:rsid w:val="00521A13"/>
    <w:rsid w:val="00521CAE"/>
    <w:rsid w:val="00522819"/>
    <w:rsid w:val="00523087"/>
    <w:rsid w:val="00523A22"/>
    <w:rsid w:val="0052545F"/>
    <w:rsid w:val="0052679C"/>
    <w:rsid w:val="00526F9F"/>
    <w:rsid w:val="00530D8C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0AE4"/>
    <w:rsid w:val="00550EED"/>
    <w:rsid w:val="005512A0"/>
    <w:rsid w:val="00551627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9F4"/>
    <w:rsid w:val="00565B01"/>
    <w:rsid w:val="005661A6"/>
    <w:rsid w:val="005670E5"/>
    <w:rsid w:val="0056782F"/>
    <w:rsid w:val="00570E0C"/>
    <w:rsid w:val="00571125"/>
    <w:rsid w:val="005721B6"/>
    <w:rsid w:val="00572631"/>
    <w:rsid w:val="0057286A"/>
    <w:rsid w:val="00573443"/>
    <w:rsid w:val="00573AF5"/>
    <w:rsid w:val="00573CE1"/>
    <w:rsid w:val="005759D5"/>
    <w:rsid w:val="00575FE4"/>
    <w:rsid w:val="005803F6"/>
    <w:rsid w:val="00580652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509E"/>
    <w:rsid w:val="00595785"/>
    <w:rsid w:val="00595C29"/>
    <w:rsid w:val="00596FA8"/>
    <w:rsid w:val="00597447"/>
    <w:rsid w:val="005A0C5E"/>
    <w:rsid w:val="005A2114"/>
    <w:rsid w:val="005A3752"/>
    <w:rsid w:val="005A3E3B"/>
    <w:rsid w:val="005A491E"/>
    <w:rsid w:val="005A4C86"/>
    <w:rsid w:val="005A6603"/>
    <w:rsid w:val="005A69DC"/>
    <w:rsid w:val="005A7071"/>
    <w:rsid w:val="005B05C3"/>
    <w:rsid w:val="005B1421"/>
    <w:rsid w:val="005B1EBE"/>
    <w:rsid w:val="005B4EDF"/>
    <w:rsid w:val="005B529E"/>
    <w:rsid w:val="005B6533"/>
    <w:rsid w:val="005B67AE"/>
    <w:rsid w:val="005C08B9"/>
    <w:rsid w:val="005C092C"/>
    <w:rsid w:val="005C3F52"/>
    <w:rsid w:val="005C5269"/>
    <w:rsid w:val="005C5D3F"/>
    <w:rsid w:val="005C623E"/>
    <w:rsid w:val="005C6739"/>
    <w:rsid w:val="005D08B3"/>
    <w:rsid w:val="005D12FA"/>
    <w:rsid w:val="005D2CAB"/>
    <w:rsid w:val="005D2F9E"/>
    <w:rsid w:val="005D38E6"/>
    <w:rsid w:val="005D493F"/>
    <w:rsid w:val="005D59BB"/>
    <w:rsid w:val="005D6265"/>
    <w:rsid w:val="005D7170"/>
    <w:rsid w:val="005D78FF"/>
    <w:rsid w:val="005E053F"/>
    <w:rsid w:val="005E1B70"/>
    <w:rsid w:val="005E3CCE"/>
    <w:rsid w:val="005E4864"/>
    <w:rsid w:val="005E6366"/>
    <w:rsid w:val="005E6613"/>
    <w:rsid w:val="005E6A32"/>
    <w:rsid w:val="005E6C0B"/>
    <w:rsid w:val="005E7348"/>
    <w:rsid w:val="005F0188"/>
    <w:rsid w:val="005F2C1D"/>
    <w:rsid w:val="005F4AC1"/>
    <w:rsid w:val="005F5D57"/>
    <w:rsid w:val="005F6212"/>
    <w:rsid w:val="005F7A93"/>
    <w:rsid w:val="00600B66"/>
    <w:rsid w:val="00600CCD"/>
    <w:rsid w:val="00601753"/>
    <w:rsid w:val="00602DF1"/>
    <w:rsid w:val="0060442D"/>
    <w:rsid w:val="00604986"/>
    <w:rsid w:val="00604A4F"/>
    <w:rsid w:val="00604DAE"/>
    <w:rsid w:val="006054FB"/>
    <w:rsid w:val="006056BE"/>
    <w:rsid w:val="00606D1D"/>
    <w:rsid w:val="006074AF"/>
    <w:rsid w:val="006115E6"/>
    <w:rsid w:val="00611E90"/>
    <w:rsid w:val="0061266D"/>
    <w:rsid w:val="00612C8A"/>
    <w:rsid w:val="00612F59"/>
    <w:rsid w:val="0061393A"/>
    <w:rsid w:val="00615855"/>
    <w:rsid w:val="00615B1C"/>
    <w:rsid w:val="006165DD"/>
    <w:rsid w:val="00617AF9"/>
    <w:rsid w:val="00620EF4"/>
    <w:rsid w:val="0062113D"/>
    <w:rsid w:val="00621372"/>
    <w:rsid w:val="00622A81"/>
    <w:rsid w:val="00622F59"/>
    <w:rsid w:val="00625A0B"/>
    <w:rsid w:val="00627001"/>
    <w:rsid w:val="00627D19"/>
    <w:rsid w:val="00631563"/>
    <w:rsid w:val="00631EE7"/>
    <w:rsid w:val="00632682"/>
    <w:rsid w:val="00633FE4"/>
    <w:rsid w:val="006344FF"/>
    <w:rsid w:val="00634684"/>
    <w:rsid w:val="006347C6"/>
    <w:rsid w:val="006349C9"/>
    <w:rsid w:val="006350E1"/>
    <w:rsid w:val="006355A5"/>
    <w:rsid w:val="00637E95"/>
    <w:rsid w:val="00637EFB"/>
    <w:rsid w:val="0064216D"/>
    <w:rsid w:val="0064233C"/>
    <w:rsid w:val="00642A96"/>
    <w:rsid w:val="00643FD1"/>
    <w:rsid w:val="00644B51"/>
    <w:rsid w:val="006453AA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0401"/>
    <w:rsid w:val="00661625"/>
    <w:rsid w:val="0066164A"/>
    <w:rsid w:val="006648B6"/>
    <w:rsid w:val="00664F08"/>
    <w:rsid w:val="00672099"/>
    <w:rsid w:val="0067483E"/>
    <w:rsid w:val="00674F78"/>
    <w:rsid w:val="00676036"/>
    <w:rsid w:val="006768D8"/>
    <w:rsid w:val="00683B82"/>
    <w:rsid w:val="006842FB"/>
    <w:rsid w:val="00687318"/>
    <w:rsid w:val="006876EB"/>
    <w:rsid w:val="00690ACD"/>
    <w:rsid w:val="006917E1"/>
    <w:rsid w:val="00691E9D"/>
    <w:rsid w:val="00694111"/>
    <w:rsid w:val="0069637C"/>
    <w:rsid w:val="0069725F"/>
    <w:rsid w:val="006A1820"/>
    <w:rsid w:val="006A294B"/>
    <w:rsid w:val="006A381D"/>
    <w:rsid w:val="006A3B33"/>
    <w:rsid w:val="006A40EB"/>
    <w:rsid w:val="006A5AB0"/>
    <w:rsid w:val="006A68BB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22E4"/>
    <w:rsid w:val="006C3FBD"/>
    <w:rsid w:val="006C458D"/>
    <w:rsid w:val="006C5A99"/>
    <w:rsid w:val="006C61CF"/>
    <w:rsid w:val="006C79E9"/>
    <w:rsid w:val="006D0AAF"/>
    <w:rsid w:val="006D0D40"/>
    <w:rsid w:val="006D121C"/>
    <w:rsid w:val="006D127C"/>
    <w:rsid w:val="006D28FA"/>
    <w:rsid w:val="006D4E98"/>
    <w:rsid w:val="006D5C17"/>
    <w:rsid w:val="006D696D"/>
    <w:rsid w:val="006E02A4"/>
    <w:rsid w:val="006E1042"/>
    <w:rsid w:val="006E2575"/>
    <w:rsid w:val="006E3E6F"/>
    <w:rsid w:val="006E4166"/>
    <w:rsid w:val="006E459F"/>
    <w:rsid w:val="006E488E"/>
    <w:rsid w:val="006E5D20"/>
    <w:rsid w:val="006E6E87"/>
    <w:rsid w:val="006F0C1E"/>
    <w:rsid w:val="006F20F9"/>
    <w:rsid w:val="006F24CB"/>
    <w:rsid w:val="006F2A40"/>
    <w:rsid w:val="006F34AA"/>
    <w:rsid w:val="006F34F5"/>
    <w:rsid w:val="006F422F"/>
    <w:rsid w:val="006F4998"/>
    <w:rsid w:val="006F4A1D"/>
    <w:rsid w:val="006F6445"/>
    <w:rsid w:val="007000E1"/>
    <w:rsid w:val="007006C3"/>
    <w:rsid w:val="007013BF"/>
    <w:rsid w:val="00702C85"/>
    <w:rsid w:val="00703E54"/>
    <w:rsid w:val="00704845"/>
    <w:rsid w:val="00706AE0"/>
    <w:rsid w:val="007106A3"/>
    <w:rsid w:val="00710B57"/>
    <w:rsid w:val="00710D8D"/>
    <w:rsid w:val="007115C9"/>
    <w:rsid w:val="00711A0F"/>
    <w:rsid w:val="00711A1B"/>
    <w:rsid w:val="00712DE3"/>
    <w:rsid w:val="00714DD1"/>
    <w:rsid w:val="00716462"/>
    <w:rsid w:val="00716D6F"/>
    <w:rsid w:val="00716E9B"/>
    <w:rsid w:val="00717187"/>
    <w:rsid w:val="00717245"/>
    <w:rsid w:val="007202C9"/>
    <w:rsid w:val="00720787"/>
    <w:rsid w:val="00722404"/>
    <w:rsid w:val="00723655"/>
    <w:rsid w:val="00723A22"/>
    <w:rsid w:val="007274EA"/>
    <w:rsid w:val="0072783E"/>
    <w:rsid w:val="007305F0"/>
    <w:rsid w:val="0073137D"/>
    <w:rsid w:val="00732E2F"/>
    <w:rsid w:val="00733410"/>
    <w:rsid w:val="00734A61"/>
    <w:rsid w:val="00734FA2"/>
    <w:rsid w:val="0073695C"/>
    <w:rsid w:val="007376ED"/>
    <w:rsid w:val="00737FDA"/>
    <w:rsid w:val="007429A2"/>
    <w:rsid w:val="00742B69"/>
    <w:rsid w:val="00742EE2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608"/>
    <w:rsid w:val="00753D53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DA"/>
    <w:rsid w:val="007635F5"/>
    <w:rsid w:val="00766A21"/>
    <w:rsid w:val="007707AD"/>
    <w:rsid w:val="00771BCB"/>
    <w:rsid w:val="00772ECB"/>
    <w:rsid w:val="00772F06"/>
    <w:rsid w:val="00773CD5"/>
    <w:rsid w:val="007762D0"/>
    <w:rsid w:val="00777568"/>
    <w:rsid w:val="00777E08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4E9"/>
    <w:rsid w:val="00794410"/>
    <w:rsid w:val="00794AEC"/>
    <w:rsid w:val="0079515D"/>
    <w:rsid w:val="00796A3E"/>
    <w:rsid w:val="00796E28"/>
    <w:rsid w:val="00797683"/>
    <w:rsid w:val="007A0E55"/>
    <w:rsid w:val="007A17B0"/>
    <w:rsid w:val="007A1DA8"/>
    <w:rsid w:val="007A1E0F"/>
    <w:rsid w:val="007A2B7E"/>
    <w:rsid w:val="007A3025"/>
    <w:rsid w:val="007A5918"/>
    <w:rsid w:val="007A5CE7"/>
    <w:rsid w:val="007A70DF"/>
    <w:rsid w:val="007B0C03"/>
    <w:rsid w:val="007B1502"/>
    <w:rsid w:val="007B16AC"/>
    <w:rsid w:val="007B2B63"/>
    <w:rsid w:val="007B2D95"/>
    <w:rsid w:val="007B3BB0"/>
    <w:rsid w:val="007B4206"/>
    <w:rsid w:val="007B460A"/>
    <w:rsid w:val="007B76C3"/>
    <w:rsid w:val="007B7FE3"/>
    <w:rsid w:val="007C1924"/>
    <w:rsid w:val="007C2BCE"/>
    <w:rsid w:val="007C3065"/>
    <w:rsid w:val="007C48EB"/>
    <w:rsid w:val="007C62A1"/>
    <w:rsid w:val="007C6A4D"/>
    <w:rsid w:val="007D0C94"/>
    <w:rsid w:val="007D1284"/>
    <w:rsid w:val="007D21EE"/>
    <w:rsid w:val="007D2880"/>
    <w:rsid w:val="007D3730"/>
    <w:rsid w:val="007D4B2A"/>
    <w:rsid w:val="007D4BE9"/>
    <w:rsid w:val="007D4C7F"/>
    <w:rsid w:val="007D7805"/>
    <w:rsid w:val="007E05D8"/>
    <w:rsid w:val="007E0965"/>
    <w:rsid w:val="007E177C"/>
    <w:rsid w:val="007E1F0A"/>
    <w:rsid w:val="007E2BA6"/>
    <w:rsid w:val="007E2C64"/>
    <w:rsid w:val="007E2EE5"/>
    <w:rsid w:val="007E38FC"/>
    <w:rsid w:val="007E3B6F"/>
    <w:rsid w:val="007E5D7A"/>
    <w:rsid w:val="007E5F6D"/>
    <w:rsid w:val="007E6477"/>
    <w:rsid w:val="007E6483"/>
    <w:rsid w:val="007E7156"/>
    <w:rsid w:val="007E7B7B"/>
    <w:rsid w:val="007F276F"/>
    <w:rsid w:val="007F32E5"/>
    <w:rsid w:val="007F35B2"/>
    <w:rsid w:val="007F38FE"/>
    <w:rsid w:val="007F3F63"/>
    <w:rsid w:val="007F5C08"/>
    <w:rsid w:val="007F60CE"/>
    <w:rsid w:val="007F6282"/>
    <w:rsid w:val="007F7956"/>
    <w:rsid w:val="008006DB"/>
    <w:rsid w:val="00801134"/>
    <w:rsid w:val="00802724"/>
    <w:rsid w:val="0080428A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1F1C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14C5"/>
    <w:rsid w:val="00822659"/>
    <w:rsid w:val="00824061"/>
    <w:rsid w:val="00824131"/>
    <w:rsid w:val="00824D1D"/>
    <w:rsid w:val="00825F7D"/>
    <w:rsid w:val="0082682D"/>
    <w:rsid w:val="0083016D"/>
    <w:rsid w:val="0083233C"/>
    <w:rsid w:val="0083247F"/>
    <w:rsid w:val="00833C4A"/>
    <w:rsid w:val="00834083"/>
    <w:rsid w:val="00834413"/>
    <w:rsid w:val="00834A20"/>
    <w:rsid w:val="00835264"/>
    <w:rsid w:val="00835930"/>
    <w:rsid w:val="00837424"/>
    <w:rsid w:val="008376AC"/>
    <w:rsid w:val="0084002B"/>
    <w:rsid w:val="00840E9B"/>
    <w:rsid w:val="0084133F"/>
    <w:rsid w:val="008422DD"/>
    <w:rsid w:val="00842C0E"/>
    <w:rsid w:val="00843D5B"/>
    <w:rsid w:val="008456A2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47A"/>
    <w:rsid w:val="00854A33"/>
    <w:rsid w:val="00854B36"/>
    <w:rsid w:val="00855916"/>
    <w:rsid w:val="00856676"/>
    <w:rsid w:val="008613A9"/>
    <w:rsid w:val="00862990"/>
    <w:rsid w:val="00862D8E"/>
    <w:rsid w:val="00863411"/>
    <w:rsid w:val="00871B35"/>
    <w:rsid w:val="00872114"/>
    <w:rsid w:val="00873715"/>
    <w:rsid w:val="00873E22"/>
    <w:rsid w:val="00873FC1"/>
    <w:rsid w:val="00873FF0"/>
    <w:rsid w:val="00874788"/>
    <w:rsid w:val="00877452"/>
    <w:rsid w:val="008822E7"/>
    <w:rsid w:val="0088261F"/>
    <w:rsid w:val="0088282B"/>
    <w:rsid w:val="00882A5C"/>
    <w:rsid w:val="00882B54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90657"/>
    <w:rsid w:val="00891E62"/>
    <w:rsid w:val="00893D88"/>
    <w:rsid w:val="00893E02"/>
    <w:rsid w:val="008957D2"/>
    <w:rsid w:val="008958EF"/>
    <w:rsid w:val="00897558"/>
    <w:rsid w:val="008A0E45"/>
    <w:rsid w:val="008A2F6A"/>
    <w:rsid w:val="008A3B0B"/>
    <w:rsid w:val="008A49DD"/>
    <w:rsid w:val="008A55F7"/>
    <w:rsid w:val="008A5BA9"/>
    <w:rsid w:val="008A6587"/>
    <w:rsid w:val="008A7176"/>
    <w:rsid w:val="008A7D9C"/>
    <w:rsid w:val="008B0811"/>
    <w:rsid w:val="008B13C3"/>
    <w:rsid w:val="008B1878"/>
    <w:rsid w:val="008B3962"/>
    <w:rsid w:val="008B4508"/>
    <w:rsid w:val="008B5356"/>
    <w:rsid w:val="008B5E90"/>
    <w:rsid w:val="008B692E"/>
    <w:rsid w:val="008B7303"/>
    <w:rsid w:val="008B791C"/>
    <w:rsid w:val="008C0576"/>
    <w:rsid w:val="008C204C"/>
    <w:rsid w:val="008C54E1"/>
    <w:rsid w:val="008C7B6D"/>
    <w:rsid w:val="008D07E8"/>
    <w:rsid w:val="008D0904"/>
    <w:rsid w:val="008D2367"/>
    <w:rsid w:val="008D2AAD"/>
    <w:rsid w:val="008D4DF1"/>
    <w:rsid w:val="008D6E67"/>
    <w:rsid w:val="008E086F"/>
    <w:rsid w:val="008E24BB"/>
    <w:rsid w:val="008E252F"/>
    <w:rsid w:val="008E3095"/>
    <w:rsid w:val="008E5187"/>
    <w:rsid w:val="008E5A95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164"/>
    <w:rsid w:val="0090383F"/>
    <w:rsid w:val="009049BC"/>
    <w:rsid w:val="0090501A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162FB"/>
    <w:rsid w:val="00916FD5"/>
    <w:rsid w:val="00921D60"/>
    <w:rsid w:val="0092274E"/>
    <w:rsid w:val="0092337D"/>
    <w:rsid w:val="00923A0D"/>
    <w:rsid w:val="00924455"/>
    <w:rsid w:val="009249AB"/>
    <w:rsid w:val="00924C50"/>
    <w:rsid w:val="0092554E"/>
    <w:rsid w:val="00925C73"/>
    <w:rsid w:val="00925D82"/>
    <w:rsid w:val="0093137F"/>
    <w:rsid w:val="009321B9"/>
    <w:rsid w:val="00932325"/>
    <w:rsid w:val="00932B6D"/>
    <w:rsid w:val="0093426F"/>
    <w:rsid w:val="00936453"/>
    <w:rsid w:val="009369B6"/>
    <w:rsid w:val="00940114"/>
    <w:rsid w:val="00940309"/>
    <w:rsid w:val="00940CFC"/>
    <w:rsid w:val="00941121"/>
    <w:rsid w:val="00943479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993"/>
    <w:rsid w:val="00955E2A"/>
    <w:rsid w:val="0095608C"/>
    <w:rsid w:val="00956331"/>
    <w:rsid w:val="00962793"/>
    <w:rsid w:val="009642AA"/>
    <w:rsid w:val="00967957"/>
    <w:rsid w:val="00970B5D"/>
    <w:rsid w:val="00972E1E"/>
    <w:rsid w:val="00974C0B"/>
    <w:rsid w:val="00974EC8"/>
    <w:rsid w:val="0097518B"/>
    <w:rsid w:val="00975612"/>
    <w:rsid w:val="00975F96"/>
    <w:rsid w:val="009769A6"/>
    <w:rsid w:val="0098076B"/>
    <w:rsid w:val="00984DF6"/>
    <w:rsid w:val="0098527F"/>
    <w:rsid w:val="009856B6"/>
    <w:rsid w:val="009858B9"/>
    <w:rsid w:val="00987AF9"/>
    <w:rsid w:val="00990E18"/>
    <w:rsid w:val="00991393"/>
    <w:rsid w:val="00991CD3"/>
    <w:rsid w:val="009942DB"/>
    <w:rsid w:val="009952B5"/>
    <w:rsid w:val="0099548B"/>
    <w:rsid w:val="009956AF"/>
    <w:rsid w:val="00995DBB"/>
    <w:rsid w:val="009970D3"/>
    <w:rsid w:val="009A1612"/>
    <w:rsid w:val="009A33DB"/>
    <w:rsid w:val="009A61D1"/>
    <w:rsid w:val="009A64A5"/>
    <w:rsid w:val="009A6824"/>
    <w:rsid w:val="009A6AFC"/>
    <w:rsid w:val="009A6CC4"/>
    <w:rsid w:val="009A7852"/>
    <w:rsid w:val="009B0507"/>
    <w:rsid w:val="009B1C61"/>
    <w:rsid w:val="009B1C75"/>
    <w:rsid w:val="009B22A4"/>
    <w:rsid w:val="009B314F"/>
    <w:rsid w:val="009B6082"/>
    <w:rsid w:val="009B7B66"/>
    <w:rsid w:val="009C113E"/>
    <w:rsid w:val="009C12B3"/>
    <w:rsid w:val="009C47F0"/>
    <w:rsid w:val="009C6BF7"/>
    <w:rsid w:val="009D167D"/>
    <w:rsid w:val="009D1BD2"/>
    <w:rsid w:val="009D34A4"/>
    <w:rsid w:val="009D3C6E"/>
    <w:rsid w:val="009D4A19"/>
    <w:rsid w:val="009D4B7A"/>
    <w:rsid w:val="009D4C6D"/>
    <w:rsid w:val="009D5834"/>
    <w:rsid w:val="009D6AEE"/>
    <w:rsid w:val="009E0E19"/>
    <w:rsid w:val="009E1E52"/>
    <w:rsid w:val="009E35CB"/>
    <w:rsid w:val="009E51E1"/>
    <w:rsid w:val="009E5780"/>
    <w:rsid w:val="009E6748"/>
    <w:rsid w:val="009E7573"/>
    <w:rsid w:val="009E7D1B"/>
    <w:rsid w:val="009F0587"/>
    <w:rsid w:val="009F0CF5"/>
    <w:rsid w:val="009F0E8E"/>
    <w:rsid w:val="009F2B01"/>
    <w:rsid w:val="009F4108"/>
    <w:rsid w:val="009F5BC5"/>
    <w:rsid w:val="009F5F16"/>
    <w:rsid w:val="009F6F0E"/>
    <w:rsid w:val="009F7BF1"/>
    <w:rsid w:val="009F7C36"/>
    <w:rsid w:val="00A00674"/>
    <w:rsid w:val="00A00C54"/>
    <w:rsid w:val="00A02B9F"/>
    <w:rsid w:val="00A05149"/>
    <w:rsid w:val="00A05DA4"/>
    <w:rsid w:val="00A05F39"/>
    <w:rsid w:val="00A061E7"/>
    <w:rsid w:val="00A07778"/>
    <w:rsid w:val="00A10324"/>
    <w:rsid w:val="00A125C6"/>
    <w:rsid w:val="00A12E11"/>
    <w:rsid w:val="00A133D0"/>
    <w:rsid w:val="00A14132"/>
    <w:rsid w:val="00A1436A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08F"/>
    <w:rsid w:val="00A245F6"/>
    <w:rsid w:val="00A25914"/>
    <w:rsid w:val="00A26E17"/>
    <w:rsid w:val="00A27B40"/>
    <w:rsid w:val="00A30D45"/>
    <w:rsid w:val="00A31274"/>
    <w:rsid w:val="00A3202F"/>
    <w:rsid w:val="00A32A97"/>
    <w:rsid w:val="00A32CC0"/>
    <w:rsid w:val="00A33EF5"/>
    <w:rsid w:val="00A37423"/>
    <w:rsid w:val="00A37A23"/>
    <w:rsid w:val="00A406C1"/>
    <w:rsid w:val="00A4164F"/>
    <w:rsid w:val="00A42648"/>
    <w:rsid w:val="00A42764"/>
    <w:rsid w:val="00A42FDA"/>
    <w:rsid w:val="00A43286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6AAB"/>
    <w:rsid w:val="00A574E0"/>
    <w:rsid w:val="00A578D4"/>
    <w:rsid w:val="00A57EE9"/>
    <w:rsid w:val="00A60230"/>
    <w:rsid w:val="00A60C84"/>
    <w:rsid w:val="00A62731"/>
    <w:rsid w:val="00A63180"/>
    <w:rsid w:val="00A63F5C"/>
    <w:rsid w:val="00A64E2D"/>
    <w:rsid w:val="00A65179"/>
    <w:rsid w:val="00A651A2"/>
    <w:rsid w:val="00A6607A"/>
    <w:rsid w:val="00A66518"/>
    <w:rsid w:val="00A67218"/>
    <w:rsid w:val="00A6798E"/>
    <w:rsid w:val="00A67B4E"/>
    <w:rsid w:val="00A71B18"/>
    <w:rsid w:val="00A73800"/>
    <w:rsid w:val="00A73BBD"/>
    <w:rsid w:val="00A73F90"/>
    <w:rsid w:val="00A76519"/>
    <w:rsid w:val="00A7678D"/>
    <w:rsid w:val="00A773F1"/>
    <w:rsid w:val="00A776BE"/>
    <w:rsid w:val="00A77F3C"/>
    <w:rsid w:val="00A8160A"/>
    <w:rsid w:val="00A8226A"/>
    <w:rsid w:val="00A82379"/>
    <w:rsid w:val="00A82603"/>
    <w:rsid w:val="00A82638"/>
    <w:rsid w:val="00A833AA"/>
    <w:rsid w:val="00A835FA"/>
    <w:rsid w:val="00A86612"/>
    <w:rsid w:val="00A8692E"/>
    <w:rsid w:val="00A94367"/>
    <w:rsid w:val="00A94901"/>
    <w:rsid w:val="00A9533C"/>
    <w:rsid w:val="00A953E6"/>
    <w:rsid w:val="00A97066"/>
    <w:rsid w:val="00AA0C59"/>
    <w:rsid w:val="00AA1769"/>
    <w:rsid w:val="00AA1782"/>
    <w:rsid w:val="00AA2732"/>
    <w:rsid w:val="00AA2946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04EB"/>
    <w:rsid w:val="00AC100A"/>
    <w:rsid w:val="00AC1D69"/>
    <w:rsid w:val="00AC273C"/>
    <w:rsid w:val="00AC2A51"/>
    <w:rsid w:val="00AC3FC8"/>
    <w:rsid w:val="00AC4710"/>
    <w:rsid w:val="00AC546F"/>
    <w:rsid w:val="00AC55D6"/>
    <w:rsid w:val="00AC691D"/>
    <w:rsid w:val="00AC69F1"/>
    <w:rsid w:val="00AC7B0D"/>
    <w:rsid w:val="00AD1DC7"/>
    <w:rsid w:val="00AD21A5"/>
    <w:rsid w:val="00AD3147"/>
    <w:rsid w:val="00AD4714"/>
    <w:rsid w:val="00AD4E60"/>
    <w:rsid w:val="00AD510C"/>
    <w:rsid w:val="00AD57F0"/>
    <w:rsid w:val="00AD7137"/>
    <w:rsid w:val="00AE0068"/>
    <w:rsid w:val="00AE0F66"/>
    <w:rsid w:val="00AE2B36"/>
    <w:rsid w:val="00AE35A2"/>
    <w:rsid w:val="00AE3EA3"/>
    <w:rsid w:val="00AE6C19"/>
    <w:rsid w:val="00AE7D6B"/>
    <w:rsid w:val="00AF1029"/>
    <w:rsid w:val="00AF55DD"/>
    <w:rsid w:val="00AF56B2"/>
    <w:rsid w:val="00AF5735"/>
    <w:rsid w:val="00AF58A6"/>
    <w:rsid w:val="00AF71E2"/>
    <w:rsid w:val="00AF7CDD"/>
    <w:rsid w:val="00B00612"/>
    <w:rsid w:val="00B01615"/>
    <w:rsid w:val="00B0194F"/>
    <w:rsid w:val="00B01F54"/>
    <w:rsid w:val="00B021EA"/>
    <w:rsid w:val="00B02EE3"/>
    <w:rsid w:val="00B03553"/>
    <w:rsid w:val="00B03D5F"/>
    <w:rsid w:val="00B04792"/>
    <w:rsid w:val="00B04E45"/>
    <w:rsid w:val="00B050EF"/>
    <w:rsid w:val="00B05439"/>
    <w:rsid w:val="00B07715"/>
    <w:rsid w:val="00B10B61"/>
    <w:rsid w:val="00B11015"/>
    <w:rsid w:val="00B11737"/>
    <w:rsid w:val="00B14080"/>
    <w:rsid w:val="00B15C15"/>
    <w:rsid w:val="00B17140"/>
    <w:rsid w:val="00B20D0D"/>
    <w:rsid w:val="00B21099"/>
    <w:rsid w:val="00B210CE"/>
    <w:rsid w:val="00B23F66"/>
    <w:rsid w:val="00B241CC"/>
    <w:rsid w:val="00B24821"/>
    <w:rsid w:val="00B25324"/>
    <w:rsid w:val="00B25576"/>
    <w:rsid w:val="00B266AC"/>
    <w:rsid w:val="00B26BFD"/>
    <w:rsid w:val="00B27A9C"/>
    <w:rsid w:val="00B30F11"/>
    <w:rsid w:val="00B324FB"/>
    <w:rsid w:val="00B32BE4"/>
    <w:rsid w:val="00B33FBD"/>
    <w:rsid w:val="00B34EB5"/>
    <w:rsid w:val="00B35EBC"/>
    <w:rsid w:val="00B36206"/>
    <w:rsid w:val="00B3670B"/>
    <w:rsid w:val="00B3789D"/>
    <w:rsid w:val="00B401DA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6D01"/>
    <w:rsid w:val="00B57331"/>
    <w:rsid w:val="00B607AD"/>
    <w:rsid w:val="00B6206C"/>
    <w:rsid w:val="00B6250F"/>
    <w:rsid w:val="00B635C6"/>
    <w:rsid w:val="00B639F9"/>
    <w:rsid w:val="00B65D9C"/>
    <w:rsid w:val="00B661A5"/>
    <w:rsid w:val="00B66222"/>
    <w:rsid w:val="00B67F4F"/>
    <w:rsid w:val="00B701A5"/>
    <w:rsid w:val="00B71DD4"/>
    <w:rsid w:val="00B73CBB"/>
    <w:rsid w:val="00B74102"/>
    <w:rsid w:val="00B74FD7"/>
    <w:rsid w:val="00B76857"/>
    <w:rsid w:val="00B77F95"/>
    <w:rsid w:val="00B812D1"/>
    <w:rsid w:val="00B822D5"/>
    <w:rsid w:val="00B82B20"/>
    <w:rsid w:val="00B82FEA"/>
    <w:rsid w:val="00B83160"/>
    <w:rsid w:val="00B8711E"/>
    <w:rsid w:val="00B9032D"/>
    <w:rsid w:val="00B904EF"/>
    <w:rsid w:val="00B9098A"/>
    <w:rsid w:val="00B9180D"/>
    <w:rsid w:val="00B9217E"/>
    <w:rsid w:val="00B92745"/>
    <w:rsid w:val="00B92D75"/>
    <w:rsid w:val="00B93DEF"/>
    <w:rsid w:val="00B95C53"/>
    <w:rsid w:val="00B95C5D"/>
    <w:rsid w:val="00B97121"/>
    <w:rsid w:val="00BA08BE"/>
    <w:rsid w:val="00BA095D"/>
    <w:rsid w:val="00BA17A3"/>
    <w:rsid w:val="00BA2ED2"/>
    <w:rsid w:val="00BA3DDE"/>
    <w:rsid w:val="00BA44E0"/>
    <w:rsid w:val="00BA5083"/>
    <w:rsid w:val="00BA798E"/>
    <w:rsid w:val="00BA7A01"/>
    <w:rsid w:val="00BA7AE5"/>
    <w:rsid w:val="00BB0200"/>
    <w:rsid w:val="00BB0440"/>
    <w:rsid w:val="00BB0AD6"/>
    <w:rsid w:val="00BB1A7D"/>
    <w:rsid w:val="00BB2E70"/>
    <w:rsid w:val="00BB6B84"/>
    <w:rsid w:val="00BB7277"/>
    <w:rsid w:val="00BC045A"/>
    <w:rsid w:val="00BC1400"/>
    <w:rsid w:val="00BC29E2"/>
    <w:rsid w:val="00BC46EA"/>
    <w:rsid w:val="00BC670C"/>
    <w:rsid w:val="00BC7AAD"/>
    <w:rsid w:val="00BD1234"/>
    <w:rsid w:val="00BD12F3"/>
    <w:rsid w:val="00BD2441"/>
    <w:rsid w:val="00BD3A22"/>
    <w:rsid w:val="00BD49A5"/>
    <w:rsid w:val="00BD618E"/>
    <w:rsid w:val="00BD689A"/>
    <w:rsid w:val="00BE0147"/>
    <w:rsid w:val="00BE0F2D"/>
    <w:rsid w:val="00BE1AA2"/>
    <w:rsid w:val="00BE2807"/>
    <w:rsid w:val="00BE2B21"/>
    <w:rsid w:val="00BE3545"/>
    <w:rsid w:val="00BE4215"/>
    <w:rsid w:val="00BE4CBF"/>
    <w:rsid w:val="00BE59CF"/>
    <w:rsid w:val="00BF0218"/>
    <w:rsid w:val="00BF1EEA"/>
    <w:rsid w:val="00BF22E3"/>
    <w:rsid w:val="00BF2DE2"/>
    <w:rsid w:val="00BF4446"/>
    <w:rsid w:val="00BF4BDB"/>
    <w:rsid w:val="00BF55EA"/>
    <w:rsid w:val="00BF656A"/>
    <w:rsid w:val="00BF7AD5"/>
    <w:rsid w:val="00C004A0"/>
    <w:rsid w:val="00C01B35"/>
    <w:rsid w:val="00C024D8"/>
    <w:rsid w:val="00C036C3"/>
    <w:rsid w:val="00C036E5"/>
    <w:rsid w:val="00C04A0B"/>
    <w:rsid w:val="00C05AB7"/>
    <w:rsid w:val="00C06ED3"/>
    <w:rsid w:val="00C075E0"/>
    <w:rsid w:val="00C1065A"/>
    <w:rsid w:val="00C10E3A"/>
    <w:rsid w:val="00C12018"/>
    <w:rsid w:val="00C13B7B"/>
    <w:rsid w:val="00C15FCE"/>
    <w:rsid w:val="00C20D5E"/>
    <w:rsid w:val="00C21766"/>
    <w:rsid w:val="00C22254"/>
    <w:rsid w:val="00C23924"/>
    <w:rsid w:val="00C2408D"/>
    <w:rsid w:val="00C24286"/>
    <w:rsid w:val="00C249E7"/>
    <w:rsid w:val="00C276DD"/>
    <w:rsid w:val="00C27F9F"/>
    <w:rsid w:val="00C30DB5"/>
    <w:rsid w:val="00C31765"/>
    <w:rsid w:val="00C33F46"/>
    <w:rsid w:val="00C34525"/>
    <w:rsid w:val="00C3488A"/>
    <w:rsid w:val="00C34AB8"/>
    <w:rsid w:val="00C34E68"/>
    <w:rsid w:val="00C34EA8"/>
    <w:rsid w:val="00C3563E"/>
    <w:rsid w:val="00C40014"/>
    <w:rsid w:val="00C4077E"/>
    <w:rsid w:val="00C41167"/>
    <w:rsid w:val="00C41C75"/>
    <w:rsid w:val="00C44EE1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764B"/>
    <w:rsid w:val="00C67E52"/>
    <w:rsid w:val="00C71643"/>
    <w:rsid w:val="00C718A8"/>
    <w:rsid w:val="00C72198"/>
    <w:rsid w:val="00C7252C"/>
    <w:rsid w:val="00C733CB"/>
    <w:rsid w:val="00C75C27"/>
    <w:rsid w:val="00C81268"/>
    <w:rsid w:val="00C81942"/>
    <w:rsid w:val="00C83843"/>
    <w:rsid w:val="00C83CAC"/>
    <w:rsid w:val="00C84861"/>
    <w:rsid w:val="00C853A4"/>
    <w:rsid w:val="00C86179"/>
    <w:rsid w:val="00C8751F"/>
    <w:rsid w:val="00C90BDE"/>
    <w:rsid w:val="00C90C8D"/>
    <w:rsid w:val="00C91496"/>
    <w:rsid w:val="00C9165C"/>
    <w:rsid w:val="00C91BCF"/>
    <w:rsid w:val="00C91D28"/>
    <w:rsid w:val="00C932D1"/>
    <w:rsid w:val="00C93E25"/>
    <w:rsid w:val="00C94612"/>
    <w:rsid w:val="00C94A3A"/>
    <w:rsid w:val="00C95A2F"/>
    <w:rsid w:val="00C9645B"/>
    <w:rsid w:val="00C97145"/>
    <w:rsid w:val="00C97510"/>
    <w:rsid w:val="00C977DF"/>
    <w:rsid w:val="00CA248C"/>
    <w:rsid w:val="00CA3BC7"/>
    <w:rsid w:val="00CA461A"/>
    <w:rsid w:val="00CA4B43"/>
    <w:rsid w:val="00CA71BA"/>
    <w:rsid w:val="00CB237B"/>
    <w:rsid w:val="00CB3113"/>
    <w:rsid w:val="00CB4288"/>
    <w:rsid w:val="00CB5127"/>
    <w:rsid w:val="00CB5911"/>
    <w:rsid w:val="00CB71D2"/>
    <w:rsid w:val="00CB7EB6"/>
    <w:rsid w:val="00CC1520"/>
    <w:rsid w:val="00CC153B"/>
    <w:rsid w:val="00CC25F5"/>
    <w:rsid w:val="00CC2D50"/>
    <w:rsid w:val="00CC3BE0"/>
    <w:rsid w:val="00CC4F6E"/>
    <w:rsid w:val="00CC6930"/>
    <w:rsid w:val="00CC75DA"/>
    <w:rsid w:val="00CC76C8"/>
    <w:rsid w:val="00CC7BD9"/>
    <w:rsid w:val="00CC7E10"/>
    <w:rsid w:val="00CD019A"/>
    <w:rsid w:val="00CD1202"/>
    <w:rsid w:val="00CD173C"/>
    <w:rsid w:val="00CD2388"/>
    <w:rsid w:val="00CD4D51"/>
    <w:rsid w:val="00CD4F92"/>
    <w:rsid w:val="00CD5104"/>
    <w:rsid w:val="00CE0186"/>
    <w:rsid w:val="00CE02BB"/>
    <w:rsid w:val="00CE10AB"/>
    <w:rsid w:val="00CE1598"/>
    <w:rsid w:val="00CE1C69"/>
    <w:rsid w:val="00CE2DBC"/>
    <w:rsid w:val="00CE54B4"/>
    <w:rsid w:val="00CE5B44"/>
    <w:rsid w:val="00CE6335"/>
    <w:rsid w:val="00CE71FC"/>
    <w:rsid w:val="00CF1F59"/>
    <w:rsid w:val="00CF3FB0"/>
    <w:rsid w:val="00CF475E"/>
    <w:rsid w:val="00CF4849"/>
    <w:rsid w:val="00CF57BD"/>
    <w:rsid w:val="00CF77FD"/>
    <w:rsid w:val="00D0122D"/>
    <w:rsid w:val="00D021F1"/>
    <w:rsid w:val="00D02BD5"/>
    <w:rsid w:val="00D02DA0"/>
    <w:rsid w:val="00D038AD"/>
    <w:rsid w:val="00D06D81"/>
    <w:rsid w:val="00D06FCC"/>
    <w:rsid w:val="00D07536"/>
    <w:rsid w:val="00D07A13"/>
    <w:rsid w:val="00D10635"/>
    <w:rsid w:val="00D109CA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3D9B"/>
    <w:rsid w:val="00D24EEE"/>
    <w:rsid w:val="00D25E02"/>
    <w:rsid w:val="00D3040F"/>
    <w:rsid w:val="00D31C5A"/>
    <w:rsid w:val="00D33012"/>
    <w:rsid w:val="00D332DE"/>
    <w:rsid w:val="00D349B7"/>
    <w:rsid w:val="00D34A2E"/>
    <w:rsid w:val="00D35089"/>
    <w:rsid w:val="00D35772"/>
    <w:rsid w:val="00D373DD"/>
    <w:rsid w:val="00D40BC4"/>
    <w:rsid w:val="00D40DE5"/>
    <w:rsid w:val="00D41B85"/>
    <w:rsid w:val="00D44392"/>
    <w:rsid w:val="00D462EE"/>
    <w:rsid w:val="00D47D62"/>
    <w:rsid w:val="00D50997"/>
    <w:rsid w:val="00D50BC0"/>
    <w:rsid w:val="00D5109E"/>
    <w:rsid w:val="00D51B40"/>
    <w:rsid w:val="00D529F7"/>
    <w:rsid w:val="00D53A14"/>
    <w:rsid w:val="00D54F3F"/>
    <w:rsid w:val="00D55922"/>
    <w:rsid w:val="00D55B56"/>
    <w:rsid w:val="00D6016A"/>
    <w:rsid w:val="00D60482"/>
    <w:rsid w:val="00D648BD"/>
    <w:rsid w:val="00D648FE"/>
    <w:rsid w:val="00D67259"/>
    <w:rsid w:val="00D67E77"/>
    <w:rsid w:val="00D70181"/>
    <w:rsid w:val="00D713DC"/>
    <w:rsid w:val="00D71616"/>
    <w:rsid w:val="00D724A6"/>
    <w:rsid w:val="00D72D37"/>
    <w:rsid w:val="00D736FB"/>
    <w:rsid w:val="00D73AD1"/>
    <w:rsid w:val="00D7556D"/>
    <w:rsid w:val="00D75B91"/>
    <w:rsid w:val="00D76397"/>
    <w:rsid w:val="00D76D04"/>
    <w:rsid w:val="00D77456"/>
    <w:rsid w:val="00D80343"/>
    <w:rsid w:val="00D8059F"/>
    <w:rsid w:val="00D81C78"/>
    <w:rsid w:val="00D83497"/>
    <w:rsid w:val="00D85ED1"/>
    <w:rsid w:val="00D8626A"/>
    <w:rsid w:val="00D86C9A"/>
    <w:rsid w:val="00D87549"/>
    <w:rsid w:val="00D8774A"/>
    <w:rsid w:val="00D90AB3"/>
    <w:rsid w:val="00D914F7"/>
    <w:rsid w:val="00D932BA"/>
    <w:rsid w:val="00D93C9B"/>
    <w:rsid w:val="00D94B97"/>
    <w:rsid w:val="00D94DFE"/>
    <w:rsid w:val="00D96620"/>
    <w:rsid w:val="00DA08AA"/>
    <w:rsid w:val="00DA1BAE"/>
    <w:rsid w:val="00DA5193"/>
    <w:rsid w:val="00DB0000"/>
    <w:rsid w:val="00DB248A"/>
    <w:rsid w:val="00DB29EE"/>
    <w:rsid w:val="00DB2EDA"/>
    <w:rsid w:val="00DB33CE"/>
    <w:rsid w:val="00DB441C"/>
    <w:rsid w:val="00DB77F3"/>
    <w:rsid w:val="00DC0CA0"/>
    <w:rsid w:val="00DC14AD"/>
    <w:rsid w:val="00DC3221"/>
    <w:rsid w:val="00DC40F5"/>
    <w:rsid w:val="00DC424F"/>
    <w:rsid w:val="00DC4DE7"/>
    <w:rsid w:val="00DC56DC"/>
    <w:rsid w:val="00DD03C7"/>
    <w:rsid w:val="00DD0466"/>
    <w:rsid w:val="00DD0598"/>
    <w:rsid w:val="00DD06F4"/>
    <w:rsid w:val="00DD24D5"/>
    <w:rsid w:val="00DD2682"/>
    <w:rsid w:val="00DD2CB9"/>
    <w:rsid w:val="00DD368D"/>
    <w:rsid w:val="00DD3D71"/>
    <w:rsid w:val="00DD43F4"/>
    <w:rsid w:val="00DD473C"/>
    <w:rsid w:val="00DD5296"/>
    <w:rsid w:val="00DD547F"/>
    <w:rsid w:val="00DD6C38"/>
    <w:rsid w:val="00DE16F3"/>
    <w:rsid w:val="00DE42BF"/>
    <w:rsid w:val="00DE4DEC"/>
    <w:rsid w:val="00DE6438"/>
    <w:rsid w:val="00DE68C2"/>
    <w:rsid w:val="00DE7F13"/>
    <w:rsid w:val="00DF0857"/>
    <w:rsid w:val="00DF1142"/>
    <w:rsid w:val="00DF26C3"/>
    <w:rsid w:val="00DF3202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098"/>
    <w:rsid w:val="00E04696"/>
    <w:rsid w:val="00E05052"/>
    <w:rsid w:val="00E0665C"/>
    <w:rsid w:val="00E101A8"/>
    <w:rsid w:val="00E1162E"/>
    <w:rsid w:val="00E11C42"/>
    <w:rsid w:val="00E12171"/>
    <w:rsid w:val="00E15139"/>
    <w:rsid w:val="00E15254"/>
    <w:rsid w:val="00E153B6"/>
    <w:rsid w:val="00E17238"/>
    <w:rsid w:val="00E20281"/>
    <w:rsid w:val="00E2044B"/>
    <w:rsid w:val="00E23B0B"/>
    <w:rsid w:val="00E23DCC"/>
    <w:rsid w:val="00E243CC"/>
    <w:rsid w:val="00E244E2"/>
    <w:rsid w:val="00E256CA"/>
    <w:rsid w:val="00E25F3D"/>
    <w:rsid w:val="00E2614C"/>
    <w:rsid w:val="00E30A6E"/>
    <w:rsid w:val="00E33E7F"/>
    <w:rsid w:val="00E34B7A"/>
    <w:rsid w:val="00E355C8"/>
    <w:rsid w:val="00E35646"/>
    <w:rsid w:val="00E362B9"/>
    <w:rsid w:val="00E36C9C"/>
    <w:rsid w:val="00E36F43"/>
    <w:rsid w:val="00E37206"/>
    <w:rsid w:val="00E37F8D"/>
    <w:rsid w:val="00E405FE"/>
    <w:rsid w:val="00E414C1"/>
    <w:rsid w:val="00E4191E"/>
    <w:rsid w:val="00E41EBD"/>
    <w:rsid w:val="00E4211E"/>
    <w:rsid w:val="00E4222C"/>
    <w:rsid w:val="00E423EB"/>
    <w:rsid w:val="00E428BC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544FB"/>
    <w:rsid w:val="00E6017D"/>
    <w:rsid w:val="00E607A2"/>
    <w:rsid w:val="00E60B1F"/>
    <w:rsid w:val="00E6154F"/>
    <w:rsid w:val="00E61960"/>
    <w:rsid w:val="00E61AF4"/>
    <w:rsid w:val="00E61D83"/>
    <w:rsid w:val="00E61F2B"/>
    <w:rsid w:val="00E62497"/>
    <w:rsid w:val="00E62938"/>
    <w:rsid w:val="00E62C02"/>
    <w:rsid w:val="00E63ED0"/>
    <w:rsid w:val="00E646EE"/>
    <w:rsid w:val="00E66E01"/>
    <w:rsid w:val="00E66F49"/>
    <w:rsid w:val="00E6747E"/>
    <w:rsid w:val="00E7095D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633F"/>
    <w:rsid w:val="00E76422"/>
    <w:rsid w:val="00E766DD"/>
    <w:rsid w:val="00E81093"/>
    <w:rsid w:val="00E81B54"/>
    <w:rsid w:val="00E82566"/>
    <w:rsid w:val="00E83D64"/>
    <w:rsid w:val="00E84D5D"/>
    <w:rsid w:val="00E85CB8"/>
    <w:rsid w:val="00E861DE"/>
    <w:rsid w:val="00E866A2"/>
    <w:rsid w:val="00E86D17"/>
    <w:rsid w:val="00E87BB1"/>
    <w:rsid w:val="00E90376"/>
    <w:rsid w:val="00E916CD"/>
    <w:rsid w:val="00E92498"/>
    <w:rsid w:val="00E924D6"/>
    <w:rsid w:val="00E92D33"/>
    <w:rsid w:val="00E9357F"/>
    <w:rsid w:val="00E93B96"/>
    <w:rsid w:val="00E94F86"/>
    <w:rsid w:val="00E9517D"/>
    <w:rsid w:val="00E964C7"/>
    <w:rsid w:val="00E96C93"/>
    <w:rsid w:val="00E97258"/>
    <w:rsid w:val="00EA118B"/>
    <w:rsid w:val="00EA2A16"/>
    <w:rsid w:val="00EA2BA5"/>
    <w:rsid w:val="00EA2F90"/>
    <w:rsid w:val="00EA3564"/>
    <w:rsid w:val="00EA43D0"/>
    <w:rsid w:val="00EA48E0"/>
    <w:rsid w:val="00EA4E3A"/>
    <w:rsid w:val="00EA5993"/>
    <w:rsid w:val="00EA6343"/>
    <w:rsid w:val="00EA6CB9"/>
    <w:rsid w:val="00EB3915"/>
    <w:rsid w:val="00EB75D3"/>
    <w:rsid w:val="00EB7C0F"/>
    <w:rsid w:val="00EC0138"/>
    <w:rsid w:val="00EC0983"/>
    <w:rsid w:val="00EC0A19"/>
    <w:rsid w:val="00EC2B05"/>
    <w:rsid w:val="00EC3C73"/>
    <w:rsid w:val="00EC6CAA"/>
    <w:rsid w:val="00EC7463"/>
    <w:rsid w:val="00EC7EE7"/>
    <w:rsid w:val="00ED0E1A"/>
    <w:rsid w:val="00ED16CF"/>
    <w:rsid w:val="00ED248D"/>
    <w:rsid w:val="00ED3AC6"/>
    <w:rsid w:val="00ED3D3F"/>
    <w:rsid w:val="00ED47E6"/>
    <w:rsid w:val="00ED695D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E577D"/>
    <w:rsid w:val="00EE7BA3"/>
    <w:rsid w:val="00EF1802"/>
    <w:rsid w:val="00EF24A6"/>
    <w:rsid w:val="00EF29A0"/>
    <w:rsid w:val="00EF50D7"/>
    <w:rsid w:val="00EF6DF5"/>
    <w:rsid w:val="00F019EB"/>
    <w:rsid w:val="00F02483"/>
    <w:rsid w:val="00F026DD"/>
    <w:rsid w:val="00F02F06"/>
    <w:rsid w:val="00F04C84"/>
    <w:rsid w:val="00F072AF"/>
    <w:rsid w:val="00F0750A"/>
    <w:rsid w:val="00F07791"/>
    <w:rsid w:val="00F07D8A"/>
    <w:rsid w:val="00F10001"/>
    <w:rsid w:val="00F1238A"/>
    <w:rsid w:val="00F126E8"/>
    <w:rsid w:val="00F12842"/>
    <w:rsid w:val="00F1321F"/>
    <w:rsid w:val="00F15ECF"/>
    <w:rsid w:val="00F16223"/>
    <w:rsid w:val="00F17C2A"/>
    <w:rsid w:val="00F2045B"/>
    <w:rsid w:val="00F20599"/>
    <w:rsid w:val="00F22B10"/>
    <w:rsid w:val="00F23A93"/>
    <w:rsid w:val="00F25F97"/>
    <w:rsid w:val="00F26E18"/>
    <w:rsid w:val="00F273A2"/>
    <w:rsid w:val="00F3021C"/>
    <w:rsid w:val="00F302CB"/>
    <w:rsid w:val="00F30DDA"/>
    <w:rsid w:val="00F33C62"/>
    <w:rsid w:val="00F348D4"/>
    <w:rsid w:val="00F35F8E"/>
    <w:rsid w:val="00F373A1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69C4"/>
    <w:rsid w:val="00F47E50"/>
    <w:rsid w:val="00F52062"/>
    <w:rsid w:val="00F544A5"/>
    <w:rsid w:val="00F566D6"/>
    <w:rsid w:val="00F60151"/>
    <w:rsid w:val="00F61E51"/>
    <w:rsid w:val="00F6381A"/>
    <w:rsid w:val="00F66FD8"/>
    <w:rsid w:val="00F671B9"/>
    <w:rsid w:val="00F6787E"/>
    <w:rsid w:val="00F70C6F"/>
    <w:rsid w:val="00F70D2E"/>
    <w:rsid w:val="00F71726"/>
    <w:rsid w:val="00F71DDE"/>
    <w:rsid w:val="00F72378"/>
    <w:rsid w:val="00F7270C"/>
    <w:rsid w:val="00F754D3"/>
    <w:rsid w:val="00F768CD"/>
    <w:rsid w:val="00F769EE"/>
    <w:rsid w:val="00F8379A"/>
    <w:rsid w:val="00F839F8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6F6"/>
    <w:rsid w:val="00F907F5"/>
    <w:rsid w:val="00F90BF9"/>
    <w:rsid w:val="00F92BE6"/>
    <w:rsid w:val="00F94702"/>
    <w:rsid w:val="00F95A9B"/>
    <w:rsid w:val="00F962F4"/>
    <w:rsid w:val="00F96C08"/>
    <w:rsid w:val="00F96F71"/>
    <w:rsid w:val="00FA02FF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37FB"/>
    <w:rsid w:val="00FC4217"/>
    <w:rsid w:val="00FC4D96"/>
    <w:rsid w:val="00FC5223"/>
    <w:rsid w:val="00FC5603"/>
    <w:rsid w:val="00FC7002"/>
    <w:rsid w:val="00FC713E"/>
    <w:rsid w:val="00FC7925"/>
    <w:rsid w:val="00FD18A7"/>
    <w:rsid w:val="00FD2C21"/>
    <w:rsid w:val="00FD4603"/>
    <w:rsid w:val="00FD5498"/>
    <w:rsid w:val="00FD5F25"/>
    <w:rsid w:val="00FD6645"/>
    <w:rsid w:val="00FE06CD"/>
    <w:rsid w:val="00FE10CC"/>
    <w:rsid w:val="00FE21F9"/>
    <w:rsid w:val="00FE25D1"/>
    <w:rsid w:val="00FE2BE5"/>
    <w:rsid w:val="00FE3503"/>
    <w:rsid w:val="00FE3A84"/>
    <w:rsid w:val="00FE3B63"/>
    <w:rsid w:val="00FE4674"/>
    <w:rsid w:val="00FE4936"/>
    <w:rsid w:val="00FE4DCA"/>
    <w:rsid w:val="00FE508C"/>
    <w:rsid w:val="00FE5DA6"/>
    <w:rsid w:val="00FE6830"/>
    <w:rsid w:val="00FE6E72"/>
    <w:rsid w:val="00FE78EE"/>
    <w:rsid w:val="00FF02D1"/>
    <w:rsid w:val="00FF0B43"/>
    <w:rsid w:val="00FF1316"/>
    <w:rsid w:val="00FF1617"/>
    <w:rsid w:val="00FF1FCC"/>
    <w:rsid w:val="00FF3016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B6C99-7282-4E72-9A44-0FD70A2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B273-DDEF-4D2F-AE0E-41D0F4B1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3</cp:revision>
  <cp:lastPrinted>2020-10-14T11:24:00Z</cp:lastPrinted>
  <dcterms:created xsi:type="dcterms:W3CDTF">2020-10-15T06:58:00Z</dcterms:created>
  <dcterms:modified xsi:type="dcterms:W3CDTF">2020-10-15T07:45:00Z</dcterms:modified>
</cp:coreProperties>
</file>