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F58" w:rsidRDefault="00310F58" w:rsidP="00310F58">
      <w:pPr>
        <w:jc w:val="center"/>
        <w:rPr>
          <w:rFonts w:ascii="Calibri" w:eastAsia="Calibri" w:hAnsi="Calibri" w:cs="Times New Roman"/>
          <w:b/>
          <w:bCs/>
          <w:sz w:val="36"/>
          <w:szCs w:val="36"/>
        </w:rPr>
      </w:pPr>
      <w:bookmarkStart w:id="0" w:name="_GoBack"/>
      <w:bookmarkEnd w:id="0"/>
      <w:r w:rsidRPr="00C8624C">
        <w:rPr>
          <w:rFonts w:ascii="Calibri" w:eastAsia="Calibri" w:hAnsi="Calibri" w:cs="Times New Roman"/>
          <w:b/>
          <w:bCs/>
          <w:sz w:val="36"/>
          <w:szCs w:val="36"/>
        </w:rPr>
        <w:t>COMUNICATO STAMPA</w:t>
      </w:r>
    </w:p>
    <w:p w:rsidR="00310F58" w:rsidRDefault="00310F58" w:rsidP="00310F58">
      <w:pPr>
        <w:jc w:val="center"/>
        <w:rPr>
          <w:b/>
          <w:bCs/>
          <w:sz w:val="32"/>
          <w:szCs w:val="36"/>
        </w:rPr>
      </w:pPr>
      <w:r w:rsidRPr="00425B19">
        <w:rPr>
          <w:b/>
          <w:bCs/>
          <w:sz w:val="32"/>
          <w:szCs w:val="36"/>
        </w:rPr>
        <w:t>ELEZIONI 2018</w:t>
      </w:r>
      <w:r w:rsidR="00A7537D">
        <w:rPr>
          <w:b/>
          <w:bCs/>
          <w:sz w:val="32"/>
          <w:szCs w:val="36"/>
        </w:rPr>
        <w:t xml:space="preserve">: </w:t>
      </w:r>
      <w:r w:rsidR="00115FF0">
        <w:rPr>
          <w:b/>
          <w:bCs/>
          <w:sz w:val="32"/>
          <w:szCs w:val="36"/>
        </w:rPr>
        <w:t xml:space="preserve">PER </w:t>
      </w:r>
      <w:r w:rsidR="004B7BDD">
        <w:rPr>
          <w:b/>
          <w:bCs/>
          <w:sz w:val="32"/>
          <w:szCs w:val="36"/>
        </w:rPr>
        <w:t>SANITÀ</w:t>
      </w:r>
      <w:r w:rsidR="00294667">
        <w:rPr>
          <w:b/>
          <w:bCs/>
          <w:sz w:val="32"/>
          <w:szCs w:val="36"/>
        </w:rPr>
        <w:t xml:space="preserve"> </w:t>
      </w:r>
      <w:r w:rsidR="00C151F0">
        <w:rPr>
          <w:b/>
          <w:bCs/>
          <w:sz w:val="32"/>
          <w:szCs w:val="36"/>
        </w:rPr>
        <w:t xml:space="preserve">E RICERCA </w:t>
      </w:r>
      <w:r w:rsidR="007C592E">
        <w:rPr>
          <w:b/>
          <w:bCs/>
          <w:sz w:val="32"/>
          <w:szCs w:val="36"/>
        </w:rPr>
        <w:br/>
      </w:r>
      <w:r w:rsidR="00A55DEE">
        <w:rPr>
          <w:b/>
          <w:bCs/>
          <w:sz w:val="32"/>
          <w:szCs w:val="36"/>
        </w:rPr>
        <w:t xml:space="preserve">COMUNQUE VADA </w:t>
      </w:r>
      <w:r w:rsidR="00115FF0">
        <w:rPr>
          <w:b/>
          <w:bCs/>
          <w:sz w:val="32"/>
          <w:szCs w:val="36"/>
        </w:rPr>
        <w:t>NON SARÀ UN SUCCESSO</w:t>
      </w:r>
    </w:p>
    <w:p w:rsidR="00310F58" w:rsidRDefault="00310F58" w:rsidP="007977FA">
      <w:pPr>
        <w:rPr>
          <w:b/>
        </w:rPr>
      </w:pPr>
      <w:r>
        <w:rPr>
          <w:b/>
        </w:rPr>
        <w:t xml:space="preserve">L’OSSERVATORIO GIMBE </w:t>
      </w:r>
      <w:r w:rsidR="00E53E75">
        <w:rPr>
          <w:b/>
        </w:rPr>
        <w:t>PUBBLICA I RISULTATI DEFINITIVI DEL FACT CHECKING SUI PROGRAMMI ELETTORALI, CONFERMANDO CHE</w:t>
      </w:r>
      <w:r w:rsidR="00053663">
        <w:rPr>
          <w:b/>
        </w:rPr>
        <w:t xml:space="preserve"> </w:t>
      </w:r>
      <w:r>
        <w:rPr>
          <w:b/>
        </w:rPr>
        <w:t xml:space="preserve">NESSUNA FORZA POLITICA </w:t>
      </w:r>
      <w:r w:rsidR="00E53E75">
        <w:rPr>
          <w:b/>
        </w:rPr>
        <w:t xml:space="preserve">HA </w:t>
      </w:r>
      <w:r w:rsidR="001A7E46">
        <w:rPr>
          <w:b/>
        </w:rPr>
        <w:t>ELABORA</w:t>
      </w:r>
      <w:r w:rsidR="009B3476">
        <w:rPr>
          <w:b/>
        </w:rPr>
        <w:t xml:space="preserve">TO </w:t>
      </w:r>
      <w:r w:rsidR="00415085">
        <w:rPr>
          <w:b/>
        </w:rPr>
        <w:t xml:space="preserve">UN </w:t>
      </w:r>
      <w:r w:rsidR="009B3476">
        <w:rPr>
          <w:b/>
        </w:rPr>
        <w:t>“</w:t>
      </w:r>
      <w:r w:rsidR="00415085">
        <w:rPr>
          <w:b/>
        </w:rPr>
        <w:t>PIANO DI SALVATAGGIO</w:t>
      </w:r>
      <w:r w:rsidR="009B3476">
        <w:rPr>
          <w:b/>
        </w:rPr>
        <w:t>”</w:t>
      </w:r>
      <w:r w:rsidR="00415085">
        <w:rPr>
          <w:b/>
        </w:rPr>
        <w:t xml:space="preserve"> DEL</w:t>
      </w:r>
      <w:r w:rsidR="00E53E75">
        <w:rPr>
          <w:b/>
        </w:rPr>
        <w:t xml:space="preserve"> SERVIZIO SANITARIO NAZIONALE</w:t>
      </w:r>
      <w:r>
        <w:rPr>
          <w:b/>
        </w:rPr>
        <w:t>.</w:t>
      </w:r>
      <w:r w:rsidR="00053663">
        <w:rPr>
          <w:b/>
        </w:rPr>
        <w:t xml:space="preserve"> I PARTITI </w:t>
      </w:r>
      <w:r w:rsidR="003A1841">
        <w:rPr>
          <w:b/>
        </w:rPr>
        <w:t>HANNO</w:t>
      </w:r>
      <w:r w:rsidR="00053663">
        <w:rPr>
          <w:b/>
        </w:rPr>
        <w:t xml:space="preserve"> </w:t>
      </w:r>
      <w:r w:rsidR="00053663" w:rsidRPr="00053663">
        <w:rPr>
          <w:b/>
        </w:rPr>
        <w:t>UN’ATTENZIONE MOLTO VARIEGATA PER SANITÀ E RICERCA</w:t>
      </w:r>
      <w:r w:rsidR="00053663">
        <w:rPr>
          <w:b/>
        </w:rPr>
        <w:t xml:space="preserve">: </w:t>
      </w:r>
      <w:r w:rsidR="00115FF0">
        <w:rPr>
          <w:b/>
        </w:rPr>
        <w:t>NUMEROSE</w:t>
      </w:r>
      <w:r w:rsidR="00053663" w:rsidRPr="00053663">
        <w:rPr>
          <w:b/>
        </w:rPr>
        <w:t xml:space="preserve"> PROPOSTE</w:t>
      </w:r>
      <w:r w:rsidR="00115FF0">
        <w:rPr>
          <w:b/>
        </w:rPr>
        <w:t xml:space="preserve"> VALIDE MA FRAMMENTATE</w:t>
      </w:r>
      <w:r w:rsidR="00053663">
        <w:rPr>
          <w:b/>
        </w:rPr>
        <w:t xml:space="preserve">, </w:t>
      </w:r>
      <w:r w:rsidR="001A7E46">
        <w:rPr>
          <w:b/>
        </w:rPr>
        <w:t>ALCUNE NON SOSTENIBILI, ALTRE POCO ATTUABILI</w:t>
      </w:r>
      <w:r w:rsidR="00AE3DD7">
        <w:rPr>
          <w:b/>
        </w:rPr>
        <w:t>, NON SOSTENIBILI</w:t>
      </w:r>
      <w:r w:rsidR="00AE3DD7" w:rsidRPr="00AE3DD7">
        <w:rPr>
          <w:b/>
        </w:rPr>
        <w:t xml:space="preserve"> </w:t>
      </w:r>
      <w:r w:rsidR="00AE3DD7">
        <w:rPr>
          <w:b/>
        </w:rPr>
        <w:t>O SUPERFLUE</w:t>
      </w:r>
      <w:r w:rsidR="001A7E46">
        <w:rPr>
          <w:b/>
        </w:rPr>
        <w:t xml:space="preserve">. </w:t>
      </w:r>
      <w:r w:rsidR="00115FF0">
        <w:rPr>
          <w:b/>
        </w:rPr>
        <w:t xml:space="preserve">GRANDI ASSENTI LA </w:t>
      </w:r>
      <w:r w:rsidR="001A7E46">
        <w:rPr>
          <w:b/>
        </w:rPr>
        <w:t>VALUTAZIONE DELL’IMPATTO ECONOMICO</w:t>
      </w:r>
      <w:r w:rsidR="00115FF0">
        <w:rPr>
          <w:b/>
        </w:rPr>
        <w:t xml:space="preserve"> DELLE PROPOSTE</w:t>
      </w:r>
      <w:r w:rsidR="00AE3DD7" w:rsidRPr="00AE3DD7">
        <w:rPr>
          <w:b/>
        </w:rPr>
        <w:t xml:space="preserve"> </w:t>
      </w:r>
      <w:r w:rsidR="00AE3DD7">
        <w:rPr>
          <w:b/>
        </w:rPr>
        <w:t>E UNA VISIONE DI SISTEMA</w:t>
      </w:r>
      <w:r w:rsidR="003A1841">
        <w:rPr>
          <w:b/>
        </w:rPr>
        <w:t>.</w:t>
      </w:r>
    </w:p>
    <w:p w:rsidR="005B4F61" w:rsidRDefault="00E53E75" w:rsidP="00EA3C71">
      <w:pPr>
        <w:jc w:val="center"/>
        <w:rPr>
          <w:rFonts w:ascii="Calibri" w:eastAsia="Calibri" w:hAnsi="Calibri" w:cs="Times New Roman"/>
          <w:b/>
          <w:bCs/>
          <w:sz w:val="24"/>
          <w:szCs w:val="24"/>
        </w:rPr>
      </w:pPr>
      <w:r>
        <w:rPr>
          <w:rFonts w:ascii="Calibri" w:eastAsia="Calibri" w:hAnsi="Calibri" w:cs="Times New Roman"/>
          <w:b/>
          <w:bCs/>
          <w:sz w:val="24"/>
          <w:szCs w:val="24"/>
        </w:rPr>
        <w:t>23</w:t>
      </w:r>
      <w:r w:rsidR="00CC4A07" w:rsidRPr="00FD2EF1">
        <w:rPr>
          <w:rFonts w:ascii="Calibri" w:eastAsia="Calibri" w:hAnsi="Calibri" w:cs="Times New Roman"/>
          <w:b/>
          <w:bCs/>
          <w:sz w:val="24"/>
          <w:szCs w:val="24"/>
        </w:rPr>
        <w:t xml:space="preserve"> </w:t>
      </w:r>
      <w:r w:rsidR="00690AE9">
        <w:rPr>
          <w:rFonts w:ascii="Calibri" w:eastAsia="Calibri" w:hAnsi="Calibri" w:cs="Times New Roman"/>
          <w:b/>
          <w:bCs/>
          <w:sz w:val="24"/>
          <w:szCs w:val="24"/>
        </w:rPr>
        <w:t>febbraio</w:t>
      </w:r>
      <w:r w:rsidR="009B2E68">
        <w:rPr>
          <w:rFonts w:ascii="Calibri" w:eastAsia="Calibri" w:hAnsi="Calibri" w:cs="Times New Roman"/>
          <w:b/>
          <w:bCs/>
          <w:sz w:val="24"/>
          <w:szCs w:val="24"/>
        </w:rPr>
        <w:t xml:space="preserve"> </w:t>
      </w:r>
      <w:r w:rsidR="00AE0F77">
        <w:rPr>
          <w:rFonts w:ascii="Calibri" w:eastAsia="Calibri" w:hAnsi="Calibri" w:cs="Times New Roman"/>
          <w:b/>
          <w:bCs/>
          <w:sz w:val="24"/>
          <w:szCs w:val="24"/>
        </w:rPr>
        <w:t>201</w:t>
      </w:r>
      <w:r w:rsidR="00BF2524">
        <w:rPr>
          <w:rFonts w:ascii="Calibri" w:eastAsia="Calibri" w:hAnsi="Calibri" w:cs="Times New Roman"/>
          <w:b/>
          <w:bCs/>
          <w:sz w:val="24"/>
          <w:szCs w:val="24"/>
        </w:rPr>
        <w:t>8</w:t>
      </w:r>
      <w:r w:rsidR="005B4F61">
        <w:rPr>
          <w:rFonts w:ascii="Calibri" w:eastAsia="Calibri" w:hAnsi="Calibri" w:cs="Times New Roman"/>
          <w:b/>
          <w:bCs/>
          <w:sz w:val="24"/>
          <w:szCs w:val="24"/>
        </w:rPr>
        <w:t xml:space="preserve"> - </w:t>
      </w:r>
      <w:r w:rsidR="005B4F61" w:rsidRPr="00C8624C">
        <w:rPr>
          <w:rFonts w:ascii="Calibri" w:eastAsia="Calibri" w:hAnsi="Calibri" w:cs="Times New Roman"/>
          <w:b/>
          <w:bCs/>
          <w:sz w:val="24"/>
          <w:szCs w:val="24"/>
        </w:rPr>
        <w:t>Fondazione GIMBE, Bologna</w:t>
      </w:r>
    </w:p>
    <w:p w:rsidR="00C151F0" w:rsidRPr="006D00A7" w:rsidRDefault="00C151F0" w:rsidP="00B01D79">
      <w:pPr>
        <w:spacing w:afterLines="120" w:after="288"/>
      </w:pPr>
      <w:r>
        <w:t xml:space="preserve">A </w:t>
      </w:r>
      <w:r w:rsidR="007E7378">
        <w:t xml:space="preserve">10 giorni </w:t>
      </w:r>
      <w:r>
        <w:t xml:space="preserve">dalle consultazioni politiche, la Fondazione GIMBE </w:t>
      </w:r>
      <w:r w:rsidR="006F4470">
        <w:t>rende noti</w:t>
      </w:r>
      <w:r>
        <w:t xml:space="preserve"> i risultati del</w:t>
      </w:r>
      <w:r w:rsidR="007E7378">
        <w:t xml:space="preserve"> monitoraggio indipendente delle</w:t>
      </w:r>
      <w:r>
        <w:t xml:space="preserve"> proposte </w:t>
      </w:r>
      <w:r w:rsidR="007E7378">
        <w:t xml:space="preserve">su </w:t>
      </w:r>
      <w:r>
        <w:t xml:space="preserve">sanità e ricerca biomedica </w:t>
      </w:r>
      <w:r w:rsidR="007E7378">
        <w:t xml:space="preserve">di tutti i </w:t>
      </w:r>
      <w:r>
        <w:t xml:space="preserve">programmi </w:t>
      </w:r>
      <w:r w:rsidRPr="0043020F">
        <w:t>elettorali</w:t>
      </w:r>
      <w:r>
        <w:t>.</w:t>
      </w:r>
      <w:r w:rsidR="007E7378">
        <w:t xml:space="preserve"> </w:t>
      </w:r>
      <w:r w:rsidR="006D00A7">
        <w:t xml:space="preserve">«Come </w:t>
      </w:r>
      <w:r w:rsidR="007E7378">
        <w:t xml:space="preserve">già </w:t>
      </w:r>
      <w:r w:rsidR="006D00A7">
        <w:t>annunciato</w:t>
      </w:r>
      <w:r w:rsidR="00B01D79">
        <w:t xml:space="preserve"> </w:t>
      </w:r>
      <w:r w:rsidR="006D00A7">
        <w:t xml:space="preserve">– </w:t>
      </w:r>
      <w:r>
        <w:t xml:space="preserve">dichiara Nino </w:t>
      </w:r>
      <w:r w:rsidR="006D00A7">
        <w:t>Cartabellotta</w:t>
      </w:r>
      <w:r>
        <w:t>, Presidente della Fondazione GIMBE</w:t>
      </w:r>
      <w:r w:rsidR="006D00A7">
        <w:t xml:space="preserve"> – </w:t>
      </w:r>
      <w:r>
        <w:t xml:space="preserve">l’analisi è stata condotta esclusivamente sui programmi </w:t>
      </w:r>
      <w:r w:rsidR="00115FF0">
        <w:t xml:space="preserve">ufficiali </w:t>
      </w:r>
      <w:r w:rsidRPr="0043020F">
        <w:t xml:space="preserve">dei </w:t>
      </w:r>
      <w:r w:rsidRPr="000D51C4">
        <w:t>partiti</w:t>
      </w:r>
      <w:r w:rsidR="007E7378">
        <w:t xml:space="preserve">, escludendo </w:t>
      </w:r>
      <w:r w:rsidR="006D00A7">
        <w:t xml:space="preserve">tutti i </w:t>
      </w:r>
      <w:r w:rsidR="006D00A7" w:rsidRPr="0043020F">
        <w:t>mat</w:t>
      </w:r>
      <w:r w:rsidR="006D00A7">
        <w:t xml:space="preserve">eriali divulgativi </w:t>
      </w:r>
      <w:r w:rsidR="00115FF0">
        <w:t>e</w:t>
      </w:r>
      <w:r w:rsidR="006D00A7">
        <w:t xml:space="preserve"> le </w:t>
      </w:r>
      <w:r w:rsidR="006D00A7" w:rsidRPr="0043020F">
        <w:t xml:space="preserve">dichiarazioni rilasciate </w:t>
      </w:r>
      <w:r w:rsidR="006D00A7">
        <w:t>a</w:t>
      </w:r>
      <w:r w:rsidR="006D00A7" w:rsidRPr="0043020F">
        <w:t xml:space="preserve"> </w:t>
      </w:r>
      <w:r w:rsidR="006D00A7" w:rsidRPr="0043020F">
        <w:rPr>
          <w:rFonts w:ascii="Calibri" w:hAnsi="Calibri"/>
        </w:rPr>
        <w:t>mezzo stampa, radio, TV</w:t>
      </w:r>
      <w:r w:rsidR="006D00A7">
        <w:rPr>
          <w:rFonts w:ascii="Calibri" w:hAnsi="Calibri"/>
        </w:rPr>
        <w:t>, social media</w:t>
      </w:r>
      <w:r w:rsidR="006D00A7" w:rsidRPr="00122350">
        <w:rPr>
          <w:color w:val="000000" w:themeColor="text1"/>
        </w:rPr>
        <w:t>».</w:t>
      </w:r>
      <w:r w:rsidR="006D00A7">
        <w:rPr>
          <w:color w:val="000000" w:themeColor="text1"/>
        </w:rPr>
        <w:t xml:space="preserve"> </w:t>
      </w:r>
      <w:r w:rsidR="00115FF0">
        <w:t xml:space="preserve">Ecco la sintesi delle principali proposte classificate secondo le azioni </w:t>
      </w:r>
      <w:r w:rsidR="00AE3DD7">
        <w:t>de</w:t>
      </w:r>
      <w:r w:rsidR="00115FF0">
        <w:t>l</w:t>
      </w:r>
      <w:r>
        <w:t xml:space="preserve"> </w:t>
      </w:r>
      <w:r w:rsidR="00115FF0">
        <w:t>“</w:t>
      </w:r>
      <w:r>
        <w:t>piano di salvataggio del SSN</w:t>
      </w:r>
      <w:r w:rsidR="00115FF0">
        <w:t>”</w:t>
      </w:r>
      <w:r>
        <w:t xml:space="preserve"> </w:t>
      </w:r>
      <w:r w:rsidR="00AE3DD7">
        <w:t xml:space="preserve">elaborato </w:t>
      </w:r>
      <w:r w:rsidR="00115FF0">
        <w:t>de</w:t>
      </w:r>
      <w:r>
        <w:t>lla Fondazione GIMBE:</w:t>
      </w:r>
    </w:p>
    <w:p w:rsidR="005959E2" w:rsidRPr="001D7A56" w:rsidRDefault="005959E2" w:rsidP="005959E2">
      <w:pPr>
        <w:pStyle w:val="Testonormale"/>
        <w:numPr>
          <w:ilvl w:val="0"/>
          <w:numId w:val="25"/>
        </w:numPr>
        <w:spacing w:line="276" w:lineRule="auto"/>
        <w:rPr>
          <w:rFonts w:asciiTheme="minorHAnsi" w:hAnsiTheme="minorHAnsi" w:cstheme="minorHAnsi"/>
          <w:color w:val="auto"/>
          <w:szCs w:val="22"/>
        </w:rPr>
      </w:pPr>
      <w:r w:rsidRPr="00CF4005">
        <w:rPr>
          <w:rFonts w:asciiTheme="minorHAnsi" w:hAnsiTheme="minorHAnsi" w:cstheme="minorHAnsi"/>
          <w:b/>
          <w:color w:val="auto"/>
          <w:szCs w:val="22"/>
        </w:rPr>
        <w:t>Salute al centro di tutte le decisioni politiche</w:t>
      </w:r>
      <w:r>
        <w:rPr>
          <w:rFonts w:asciiTheme="minorHAnsi" w:hAnsiTheme="minorHAnsi" w:cstheme="minorHAnsi"/>
          <w:color w:val="auto"/>
          <w:szCs w:val="22"/>
        </w:rPr>
        <w:t xml:space="preserve">. </w:t>
      </w:r>
      <w:r w:rsidR="007C592E">
        <w:rPr>
          <w:rFonts w:asciiTheme="minorHAnsi" w:hAnsiTheme="minorHAnsi" w:cstheme="minorHAnsi"/>
          <w:color w:val="auto"/>
          <w:szCs w:val="22"/>
        </w:rPr>
        <w:t>Il</w:t>
      </w:r>
      <w:r w:rsidR="00467CAE">
        <w:rPr>
          <w:rFonts w:asciiTheme="minorHAnsi" w:hAnsiTheme="minorHAnsi" w:cstheme="minorHAnsi"/>
          <w:color w:val="auto"/>
          <w:szCs w:val="22"/>
        </w:rPr>
        <w:t xml:space="preserve"> M5S</w:t>
      </w:r>
      <w:r w:rsidR="007C592E">
        <w:rPr>
          <w:rFonts w:asciiTheme="minorHAnsi" w:hAnsiTheme="minorHAnsi" w:cstheme="minorHAnsi"/>
          <w:color w:val="auto"/>
          <w:szCs w:val="22"/>
        </w:rPr>
        <w:t xml:space="preserve"> propone </w:t>
      </w:r>
      <w:r w:rsidRPr="00F221A4">
        <w:rPr>
          <w:rFonts w:asciiTheme="minorHAnsi" w:hAnsiTheme="minorHAnsi" w:cstheme="minorHAnsi"/>
          <w:color w:val="auto"/>
          <w:szCs w:val="22"/>
        </w:rPr>
        <w:t>interventi precisi su</w:t>
      </w:r>
      <w:r w:rsidR="00467CAE">
        <w:rPr>
          <w:rFonts w:asciiTheme="minorHAnsi" w:hAnsiTheme="minorHAnsi" w:cstheme="minorHAnsi"/>
          <w:color w:val="auto"/>
          <w:szCs w:val="22"/>
        </w:rPr>
        <w:t xml:space="preserve"> </w:t>
      </w:r>
      <w:r w:rsidR="007E7378">
        <w:rPr>
          <w:rFonts w:asciiTheme="minorHAnsi" w:hAnsiTheme="minorHAnsi" w:cstheme="minorHAnsi"/>
          <w:color w:val="auto"/>
          <w:szCs w:val="22"/>
        </w:rPr>
        <w:t>vari</w:t>
      </w:r>
      <w:r w:rsidR="00467CAE">
        <w:rPr>
          <w:rFonts w:asciiTheme="minorHAnsi" w:hAnsiTheme="minorHAnsi" w:cstheme="minorHAnsi"/>
          <w:color w:val="auto"/>
          <w:szCs w:val="22"/>
        </w:rPr>
        <w:t>e</w:t>
      </w:r>
      <w:r w:rsidRPr="00F221A4">
        <w:rPr>
          <w:rFonts w:asciiTheme="minorHAnsi" w:hAnsiTheme="minorHAnsi" w:cstheme="minorHAnsi"/>
          <w:color w:val="auto"/>
          <w:szCs w:val="22"/>
        </w:rPr>
        <w:t xml:space="preserve"> determinanti </w:t>
      </w:r>
      <w:r w:rsidR="007C592E">
        <w:rPr>
          <w:rFonts w:asciiTheme="minorHAnsi" w:hAnsiTheme="minorHAnsi" w:cstheme="minorHAnsi"/>
          <w:color w:val="auto"/>
          <w:szCs w:val="22"/>
        </w:rPr>
        <w:t xml:space="preserve">della </w:t>
      </w:r>
      <w:r w:rsidRPr="00F221A4">
        <w:rPr>
          <w:rFonts w:asciiTheme="minorHAnsi" w:hAnsiTheme="minorHAnsi" w:cstheme="minorHAnsi"/>
          <w:color w:val="auto"/>
          <w:szCs w:val="22"/>
        </w:rPr>
        <w:t xml:space="preserve">salute: ambiente, alimentazione, politiche del farmaco, azzardo. Civica Popolare </w:t>
      </w:r>
      <w:r w:rsidR="00AE3DD7">
        <w:rPr>
          <w:rFonts w:asciiTheme="minorHAnsi" w:hAnsiTheme="minorHAnsi" w:cstheme="minorHAnsi"/>
          <w:color w:val="auto"/>
          <w:szCs w:val="22"/>
        </w:rPr>
        <w:t>punta a</w:t>
      </w:r>
      <w:r w:rsidR="007C592E">
        <w:rPr>
          <w:rFonts w:asciiTheme="minorHAnsi" w:hAnsiTheme="minorHAnsi" w:cstheme="minorHAnsi"/>
          <w:color w:val="auto"/>
          <w:szCs w:val="22"/>
        </w:rPr>
        <w:t xml:space="preserve"> </w:t>
      </w:r>
      <w:r w:rsidRPr="00F221A4">
        <w:rPr>
          <w:rFonts w:asciiTheme="minorHAnsi" w:hAnsiTheme="minorHAnsi" w:cstheme="minorHAnsi"/>
          <w:color w:val="auto"/>
          <w:szCs w:val="22"/>
        </w:rPr>
        <w:t xml:space="preserve">migliorare condizioni naturali, ambientali, climatiche e abitative, oltre che vita lavorativa, economica e sociale. </w:t>
      </w:r>
      <w:r w:rsidR="00AE3DD7">
        <w:rPr>
          <w:rFonts w:asciiTheme="minorHAnsi" w:hAnsiTheme="minorHAnsi" w:cstheme="minorHAnsi"/>
          <w:color w:val="auto"/>
          <w:szCs w:val="22"/>
        </w:rPr>
        <w:t xml:space="preserve">Proposte di </w:t>
      </w:r>
      <w:r w:rsidRPr="00F221A4">
        <w:rPr>
          <w:rFonts w:asciiTheme="minorHAnsi" w:hAnsiTheme="minorHAnsi" w:cstheme="minorHAnsi"/>
          <w:color w:val="auto"/>
          <w:szCs w:val="22"/>
        </w:rPr>
        <w:t xml:space="preserve">incentivi per la prevenzione </w:t>
      </w:r>
      <w:r w:rsidR="00AE3DD7">
        <w:rPr>
          <w:rFonts w:asciiTheme="minorHAnsi" w:hAnsiTheme="minorHAnsi" w:cstheme="minorHAnsi"/>
          <w:color w:val="auto"/>
          <w:szCs w:val="22"/>
        </w:rPr>
        <w:t>(Fratelli d’Italia)</w:t>
      </w:r>
      <w:r w:rsidRPr="00F221A4">
        <w:rPr>
          <w:rFonts w:asciiTheme="minorHAnsi" w:hAnsiTheme="minorHAnsi" w:cstheme="minorHAnsi"/>
          <w:color w:val="auto"/>
          <w:szCs w:val="22"/>
        </w:rPr>
        <w:t xml:space="preserve"> e </w:t>
      </w:r>
      <w:r w:rsidR="00AE3DD7">
        <w:rPr>
          <w:rFonts w:asciiTheme="minorHAnsi" w:hAnsiTheme="minorHAnsi" w:cstheme="minorHAnsi"/>
          <w:color w:val="auto"/>
          <w:szCs w:val="22"/>
        </w:rPr>
        <w:t xml:space="preserve">per </w:t>
      </w:r>
      <w:r w:rsidRPr="00F221A4">
        <w:rPr>
          <w:rFonts w:asciiTheme="minorHAnsi" w:hAnsiTheme="minorHAnsi" w:cstheme="minorHAnsi"/>
          <w:color w:val="auto"/>
          <w:szCs w:val="22"/>
        </w:rPr>
        <w:t xml:space="preserve">l’adozione di sani stili di vita (10 Volte Meglio). Liberi e Uguali e Siamo puntano </w:t>
      </w:r>
      <w:r w:rsidR="00467CAE">
        <w:rPr>
          <w:rFonts w:asciiTheme="minorHAnsi" w:hAnsiTheme="minorHAnsi" w:cstheme="minorHAnsi"/>
          <w:color w:val="auto"/>
          <w:szCs w:val="22"/>
        </w:rPr>
        <w:t xml:space="preserve">a ridurre i </w:t>
      </w:r>
      <w:r w:rsidRPr="00F221A4">
        <w:rPr>
          <w:rFonts w:asciiTheme="minorHAnsi" w:hAnsiTheme="minorHAnsi" w:cstheme="minorHAnsi"/>
          <w:color w:val="auto"/>
          <w:szCs w:val="22"/>
        </w:rPr>
        <w:t>fattori di rischio nell’ambiente di vita e di lavoro. 10 Volte Meglio e Stato Moderno Solidale promuovono energia pulita e lotta all’inquinamento.</w:t>
      </w:r>
      <w:r w:rsidR="007E7378">
        <w:rPr>
          <w:rFonts w:asciiTheme="minorHAnsi" w:hAnsiTheme="minorHAnsi" w:cstheme="minorHAnsi"/>
          <w:color w:val="auto"/>
          <w:szCs w:val="22"/>
        </w:rPr>
        <w:t xml:space="preserve"> </w:t>
      </w:r>
    </w:p>
    <w:p w:rsidR="005959E2" w:rsidRPr="001D7A56" w:rsidRDefault="005959E2" w:rsidP="005959E2">
      <w:pPr>
        <w:pStyle w:val="Testonormale"/>
        <w:numPr>
          <w:ilvl w:val="0"/>
          <w:numId w:val="25"/>
        </w:numPr>
        <w:spacing w:line="276" w:lineRule="auto"/>
        <w:rPr>
          <w:rFonts w:asciiTheme="minorHAnsi" w:hAnsiTheme="minorHAnsi" w:cstheme="minorHAnsi"/>
          <w:color w:val="auto"/>
          <w:szCs w:val="22"/>
        </w:rPr>
      </w:pPr>
      <w:r w:rsidRPr="00CF4005">
        <w:rPr>
          <w:rFonts w:asciiTheme="minorHAnsi" w:hAnsiTheme="minorHAnsi" w:cstheme="minorHAnsi"/>
          <w:b/>
          <w:color w:val="auto"/>
          <w:szCs w:val="22"/>
        </w:rPr>
        <w:t>Certezze sulle risorse per la sanità</w:t>
      </w:r>
      <w:r>
        <w:rPr>
          <w:rFonts w:asciiTheme="minorHAnsi" w:hAnsiTheme="minorHAnsi" w:cstheme="minorHAnsi"/>
          <w:color w:val="auto"/>
          <w:szCs w:val="22"/>
        </w:rPr>
        <w:t xml:space="preserve">. </w:t>
      </w:r>
      <w:r w:rsidR="007C592E" w:rsidRPr="00F221A4">
        <w:rPr>
          <w:rFonts w:asciiTheme="minorHAnsi" w:hAnsiTheme="minorHAnsi" w:cstheme="minorHAnsi"/>
          <w:color w:val="auto"/>
          <w:szCs w:val="22"/>
        </w:rPr>
        <w:t xml:space="preserve">10 Volte Meglio, + Europa, Popolo della Famiglia, Partito Democratico </w:t>
      </w:r>
      <w:r w:rsidRPr="00F221A4">
        <w:rPr>
          <w:rFonts w:asciiTheme="minorHAnsi" w:hAnsiTheme="minorHAnsi" w:cstheme="minorHAnsi"/>
          <w:color w:val="auto"/>
          <w:szCs w:val="22"/>
        </w:rPr>
        <w:t xml:space="preserve">propongono </w:t>
      </w:r>
      <w:r w:rsidR="00AE3DD7">
        <w:rPr>
          <w:rFonts w:asciiTheme="minorHAnsi" w:hAnsiTheme="minorHAnsi" w:cstheme="minorHAnsi"/>
          <w:color w:val="auto"/>
          <w:szCs w:val="22"/>
        </w:rPr>
        <w:t>un</w:t>
      </w:r>
      <w:r w:rsidRPr="00F221A4">
        <w:rPr>
          <w:rFonts w:asciiTheme="minorHAnsi" w:hAnsiTheme="minorHAnsi" w:cstheme="minorHAnsi"/>
          <w:color w:val="auto"/>
          <w:szCs w:val="22"/>
        </w:rPr>
        <w:t xml:space="preserve"> rilanc</w:t>
      </w:r>
      <w:r w:rsidR="007C592E">
        <w:rPr>
          <w:rFonts w:asciiTheme="minorHAnsi" w:hAnsiTheme="minorHAnsi" w:cstheme="minorHAnsi"/>
          <w:color w:val="auto"/>
          <w:szCs w:val="22"/>
        </w:rPr>
        <w:t>io del finanziamento pubblico senza definirne l’</w:t>
      </w:r>
      <w:r w:rsidR="00C308A3">
        <w:rPr>
          <w:rFonts w:asciiTheme="minorHAnsi" w:hAnsiTheme="minorHAnsi" w:cstheme="minorHAnsi"/>
          <w:color w:val="auto"/>
          <w:szCs w:val="22"/>
        </w:rPr>
        <w:t>entità</w:t>
      </w:r>
      <w:r w:rsidRPr="00F221A4">
        <w:rPr>
          <w:rFonts w:asciiTheme="minorHAnsi" w:hAnsiTheme="minorHAnsi" w:cstheme="minorHAnsi"/>
          <w:color w:val="auto"/>
          <w:szCs w:val="22"/>
        </w:rPr>
        <w:t xml:space="preserve">. Liberi e Uguali, </w:t>
      </w:r>
      <w:r w:rsidR="00AE3DD7">
        <w:rPr>
          <w:rFonts w:asciiTheme="minorHAnsi" w:hAnsiTheme="minorHAnsi" w:cstheme="minorHAnsi"/>
          <w:color w:val="auto"/>
          <w:szCs w:val="22"/>
        </w:rPr>
        <w:t xml:space="preserve">accanto ad </w:t>
      </w:r>
      <w:r w:rsidRPr="00F221A4">
        <w:rPr>
          <w:rFonts w:asciiTheme="minorHAnsi" w:hAnsiTheme="minorHAnsi" w:cstheme="minorHAnsi"/>
          <w:color w:val="auto"/>
          <w:szCs w:val="22"/>
        </w:rPr>
        <w:t xml:space="preserve">un investimento di € 5 miliardi in 5 anni per rinnovamento tecnologico ed edilizia sanitaria, propone </w:t>
      </w:r>
      <w:r w:rsidR="00467CAE">
        <w:rPr>
          <w:rFonts w:asciiTheme="minorHAnsi" w:hAnsiTheme="minorHAnsi" w:cstheme="minorHAnsi"/>
          <w:color w:val="auto"/>
          <w:szCs w:val="22"/>
        </w:rPr>
        <w:t>di</w:t>
      </w:r>
      <w:r w:rsidRPr="00F221A4">
        <w:rPr>
          <w:rFonts w:asciiTheme="minorHAnsi" w:hAnsiTheme="minorHAnsi" w:cstheme="minorHAnsi"/>
          <w:color w:val="auto"/>
          <w:szCs w:val="22"/>
        </w:rPr>
        <w:t xml:space="preserve"> riallineare progressivamente </w:t>
      </w:r>
      <w:r w:rsidR="00AE3DD7">
        <w:rPr>
          <w:rFonts w:asciiTheme="minorHAnsi" w:hAnsiTheme="minorHAnsi" w:cstheme="minorHAnsi"/>
          <w:color w:val="auto"/>
          <w:szCs w:val="22"/>
        </w:rPr>
        <w:t xml:space="preserve">la spesa sanitaria pubblica </w:t>
      </w:r>
      <w:r w:rsidRPr="00F221A4">
        <w:rPr>
          <w:rFonts w:asciiTheme="minorHAnsi" w:hAnsiTheme="minorHAnsi" w:cstheme="minorHAnsi"/>
          <w:color w:val="auto"/>
          <w:szCs w:val="22"/>
        </w:rPr>
        <w:t>alla media dei</w:t>
      </w:r>
      <w:r w:rsidR="007E7378">
        <w:rPr>
          <w:rFonts w:asciiTheme="minorHAnsi" w:hAnsiTheme="minorHAnsi" w:cstheme="minorHAnsi"/>
          <w:color w:val="auto"/>
          <w:szCs w:val="22"/>
        </w:rPr>
        <w:t xml:space="preserve"> paesi dell’Europa occidentale</w:t>
      </w:r>
      <w:r w:rsidR="00C308A3">
        <w:rPr>
          <w:rFonts w:asciiTheme="minorHAnsi" w:hAnsiTheme="minorHAnsi" w:cstheme="minorHAnsi"/>
          <w:color w:val="auto"/>
          <w:szCs w:val="22"/>
        </w:rPr>
        <w:t>: ma s</w:t>
      </w:r>
      <w:r w:rsidR="00AE3DD7">
        <w:rPr>
          <w:rFonts w:asciiTheme="minorHAnsi" w:hAnsiTheme="minorHAnsi" w:cstheme="minorHAnsi"/>
          <w:color w:val="auto"/>
          <w:szCs w:val="22"/>
        </w:rPr>
        <w:t xml:space="preserve">ervono </w:t>
      </w:r>
      <w:r w:rsidR="007E7378" w:rsidRPr="00F221A4">
        <w:rPr>
          <w:rFonts w:asciiTheme="minorHAnsi" w:hAnsiTheme="minorHAnsi" w:cstheme="minorHAnsi"/>
          <w:color w:val="auto"/>
          <w:szCs w:val="22"/>
        </w:rPr>
        <w:t xml:space="preserve">quasi € 90 miliardi </w:t>
      </w:r>
      <w:r w:rsidR="007E7378">
        <w:rPr>
          <w:rFonts w:asciiTheme="minorHAnsi" w:hAnsiTheme="minorHAnsi" w:cstheme="minorHAnsi"/>
          <w:color w:val="auto"/>
          <w:szCs w:val="22"/>
        </w:rPr>
        <w:t xml:space="preserve">per </w:t>
      </w:r>
      <w:r w:rsidRPr="00F221A4">
        <w:rPr>
          <w:rFonts w:asciiTheme="minorHAnsi" w:hAnsiTheme="minorHAnsi" w:cstheme="minorHAnsi"/>
          <w:color w:val="auto"/>
          <w:szCs w:val="22"/>
        </w:rPr>
        <w:t xml:space="preserve">colmare </w:t>
      </w:r>
      <w:r w:rsidR="007E7378">
        <w:rPr>
          <w:rFonts w:asciiTheme="minorHAnsi" w:hAnsiTheme="minorHAnsi" w:cstheme="minorHAnsi"/>
          <w:color w:val="auto"/>
          <w:szCs w:val="22"/>
        </w:rPr>
        <w:t xml:space="preserve">il </w:t>
      </w:r>
      <w:r w:rsidRPr="00F221A4">
        <w:rPr>
          <w:rFonts w:asciiTheme="minorHAnsi" w:hAnsiTheme="minorHAnsi" w:cstheme="minorHAnsi"/>
          <w:color w:val="auto"/>
          <w:szCs w:val="22"/>
        </w:rPr>
        <w:t xml:space="preserve">gap. Sinistra Rivoluzionaria </w:t>
      </w:r>
      <w:r w:rsidR="00AE3DD7">
        <w:rPr>
          <w:rFonts w:asciiTheme="minorHAnsi" w:hAnsiTheme="minorHAnsi" w:cstheme="minorHAnsi"/>
          <w:color w:val="auto"/>
          <w:szCs w:val="22"/>
        </w:rPr>
        <w:t>vuole</w:t>
      </w:r>
      <w:r w:rsidRPr="00F221A4">
        <w:rPr>
          <w:rFonts w:asciiTheme="minorHAnsi" w:hAnsiTheme="minorHAnsi" w:cstheme="minorHAnsi"/>
          <w:color w:val="auto"/>
          <w:szCs w:val="22"/>
        </w:rPr>
        <w:t xml:space="preserve"> il “raddoppio immediato dei fondi destinati alla sanità”, ovvero € 114 miliardi subito sul piatto.</w:t>
      </w:r>
    </w:p>
    <w:p w:rsidR="005959E2" w:rsidRPr="00C53329" w:rsidRDefault="005959E2" w:rsidP="005959E2">
      <w:pPr>
        <w:pStyle w:val="Testonormale"/>
        <w:numPr>
          <w:ilvl w:val="0"/>
          <w:numId w:val="25"/>
        </w:numPr>
        <w:spacing w:line="276" w:lineRule="auto"/>
        <w:rPr>
          <w:rFonts w:cstheme="minorHAnsi"/>
        </w:rPr>
      </w:pPr>
      <w:r w:rsidRPr="00CF4005">
        <w:rPr>
          <w:rFonts w:asciiTheme="minorHAnsi" w:hAnsiTheme="minorHAnsi" w:cstheme="minorHAnsi"/>
          <w:b/>
          <w:color w:val="auto"/>
          <w:szCs w:val="22"/>
        </w:rPr>
        <w:t>Maggiori capacità di indirizzo e verifica dello Stato sulle Regioni nel rispetto delle autonomie</w:t>
      </w:r>
      <w:r w:rsidRPr="00C53329">
        <w:rPr>
          <w:rFonts w:cstheme="minorHAnsi"/>
        </w:rPr>
        <w:t>.</w:t>
      </w:r>
      <w:r>
        <w:rPr>
          <w:rFonts w:cstheme="minorHAnsi"/>
        </w:rPr>
        <w:t xml:space="preserve"> </w:t>
      </w:r>
      <w:r w:rsidRPr="00F221A4">
        <w:rPr>
          <w:rFonts w:asciiTheme="minorHAnsi" w:hAnsiTheme="minorHAnsi" w:cstheme="minorHAnsi"/>
          <w:color w:val="auto"/>
          <w:szCs w:val="22"/>
        </w:rPr>
        <w:t>Noi con L’Italia, Partito Democratico</w:t>
      </w:r>
      <w:r w:rsidR="007E7378">
        <w:rPr>
          <w:rFonts w:asciiTheme="minorHAnsi" w:hAnsiTheme="minorHAnsi" w:cstheme="minorHAnsi"/>
          <w:color w:val="auto"/>
          <w:szCs w:val="22"/>
        </w:rPr>
        <w:t>, Partito Repubblicano Italiano-</w:t>
      </w:r>
      <w:r w:rsidRPr="00F221A4">
        <w:rPr>
          <w:rFonts w:asciiTheme="minorHAnsi" w:hAnsiTheme="minorHAnsi" w:cstheme="minorHAnsi"/>
          <w:color w:val="auto"/>
          <w:szCs w:val="22"/>
        </w:rPr>
        <w:t xml:space="preserve">ALA e Potere al Popolo </w:t>
      </w:r>
      <w:r w:rsidR="007E7378">
        <w:rPr>
          <w:rFonts w:asciiTheme="minorHAnsi" w:hAnsiTheme="minorHAnsi" w:cstheme="minorHAnsi"/>
          <w:color w:val="auto"/>
          <w:szCs w:val="22"/>
        </w:rPr>
        <w:t xml:space="preserve">riportano solo </w:t>
      </w:r>
      <w:r w:rsidRPr="00F221A4">
        <w:rPr>
          <w:rFonts w:asciiTheme="minorHAnsi" w:hAnsiTheme="minorHAnsi" w:cstheme="minorHAnsi"/>
          <w:color w:val="auto"/>
          <w:szCs w:val="22"/>
        </w:rPr>
        <w:t xml:space="preserve">generiche dichiarazioni </w:t>
      </w:r>
      <w:r w:rsidR="00C308A3">
        <w:rPr>
          <w:rFonts w:asciiTheme="minorHAnsi" w:hAnsiTheme="minorHAnsi" w:cstheme="minorHAnsi"/>
          <w:color w:val="auto"/>
          <w:szCs w:val="22"/>
        </w:rPr>
        <w:t xml:space="preserve">per </w:t>
      </w:r>
      <w:r w:rsidRPr="00F221A4">
        <w:rPr>
          <w:rFonts w:asciiTheme="minorHAnsi" w:hAnsiTheme="minorHAnsi" w:cstheme="minorHAnsi"/>
          <w:color w:val="auto"/>
          <w:szCs w:val="22"/>
        </w:rPr>
        <w:t>garantire i LEA su tutto il territorio nazionale.</w:t>
      </w:r>
      <w:r w:rsidR="007E7378">
        <w:rPr>
          <w:rFonts w:asciiTheme="minorHAnsi" w:hAnsiTheme="minorHAnsi" w:cstheme="minorHAnsi"/>
          <w:color w:val="auto"/>
          <w:szCs w:val="22"/>
        </w:rPr>
        <w:t xml:space="preserve"> </w:t>
      </w:r>
      <w:r w:rsidR="00AE3DD7">
        <w:rPr>
          <w:rFonts w:asciiTheme="minorHAnsi" w:hAnsiTheme="minorHAnsi" w:cstheme="minorHAnsi"/>
          <w:color w:val="auto"/>
          <w:szCs w:val="22"/>
        </w:rPr>
        <w:t>Bisogna</w:t>
      </w:r>
      <w:r w:rsidR="00467CAE">
        <w:rPr>
          <w:rFonts w:asciiTheme="minorHAnsi" w:hAnsiTheme="minorHAnsi" w:cstheme="minorHAnsi"/>
          <w:color w:val="auto"/>
          <w:szCs w:val="22"/>
        </w:rPr>
        <w:t xml:space="preserve"> </w:t>
      </w:r>
      <w:r w:rsidRPr="00F221A4">
        <w:rPr>
          <w:rFonts w:asciiTheme="minorHAnsi" w:hAnsiTheme="minorHAnsi" w:cstheme="minorHAnsi"/>
          <w:color w:val="auto"/>
          <w:szCs w:val="22"/>
        </w:rPr>
        <w:t>m</w:t>
      </w:r>
      <w:r w:rsidR="007E7378">
        <w:rPr>
          <w:rFonts w:asciiTheme="minorHAnsi" w:hAnsiTheme="minorHAnsi" w:cstheme="minorHAnsi"/>
          <w:color w:val="auto"/>
          <w:szCs w:val="22"/>
        </w:rPr>
        <w:t xml:space="preserve">ettere mano alla Costituzione </w:t>
      </w:r>
      <w:r w:rsidR="00467CAE">
        <w:rPr>
          <w:rFonts w:asciiTheme="minorHAnsi" w:hAnsiTheme="minorHAnsi" w:cstheme="minorHAnsi"/>
          <w:color w:val="auto"/>
          <w:szCs w:val="22"/>
        </w:rPr>
        <w:t xml:space="preserve">per </w:t>
      </w:r>
      <w:r w:rsidR="00AE3DD7">
        <w:rPr>
          <w:rFonts w:asciiTheme="minorHAnsi" w:hAnsiTheme="minorHAnsi" w:cstheme="minorHAnsi"/>
          <w:color w:val="auto"/>
          <w:szCs w:val="22"/>
        </w:rPr>
        <w:t>le proposte di</w:t>
      </w:r>
      <w:r w:rsidR="00467CAE">
        <w:rPr>
          <w:rFonts w:asciiTheme="minorHAnsi" w:hAnsiTheme="minorHAnsi" w:cstheme="minorHAnsi"/>
          <w:color w:val="auto"/>
          <w:szCs w:val="22"/>
        </w:rPr>
        <w:t xml:space="preserve"> </w:t>
      </w:r>
      <w:r w:rsidR="007E7378">
        <w:rPr>
          <w:rFonts w:asciiTheme="minorHAnsi" w:hAnsiTheme="minorHAnsi" w:cstheme="minorHAnsi"/>
          <w:color w:val="auto"/>
          <w:szCs w:val="22"/>
        </w:rPr>
        <w:t>+</w:t>
      </w:r>
      <w:r w:rsidRPr="00F221A4">
        <w:rPr>
          <w:rFonts w:asciiTheme="minorHAnsi" w:hAnsiTheme="minorHAnsi" w:cstheme="minorHAnsi"/>
          <w:color w:val="auto"/>
          <w:szCs w:val="22"/>
        </w:rPr>
        <w:t xml:space="preserve">Europa (modifica della ripartizione di competenze tra Stato e Regioni), 10 Volte Meglio (revisione dell’articolo 117) e Partito Comunista (rimozione del Titolo V). + Europa propone anche di rivedere le regole su monitoraggio dei LEA e commissariamento delle Regioni. In controtendenza </w:t>
      </w:r>
      <w:r w:rsidR="00C52B1B">
        <w:rPr>
          <w:rFonts w:asciiTheme="minorHAnsi" w:hAnsiTheme="minorHAnsi" w:cstheme="minorHAnsi"/>
          <w:color w:val="auto"/>
          <w:szCs w:val="22"/>
        </w:rPr>
        <w:t xml:space="preserve">Forza Italia che </w:t>
      </w:r>
      <w:r w:rsidR="00467CAE">
        <w:rPr>
          <w:rFonts w:asciiTheme="minorHAnsi" w:hAnsiTheme="minorHAnsi" w:cstheme="minorHAnsi"/>
          <w:color w:val="auto"/>
          <w:szCs w:val="22"/>
        </w:rPr>
        <w:t>vuole</w:t>
      </w:r>
      <w:r w:rsidRPr="00F221A4">
        <w:rPr>
          <w:rFonts w:asciiTheme="minorHAnsi" w:hAnsiTheme="minorHAnsi" w:cstheme="minorHAnsi"/>
          <w:color w:val="auto"/>
          <w:szCs w:val="22"/>
        </w:rPr>
        <w:t xml:space="preserve"> rafforzare </w:t>
      </w:r>
      <w:r w:rsidR="00AE3DD7">
        <w:rPr>
          <w:rFonts w:asciiTheme="minorHAnsi" w:hAnsiTheme="minorHAnsi" w:cstheme="minorHAnsi"/>
          <w:color w:val="auto"/>
          <w:szCs w:val="22"/>
        </w:rPr>
        <w:t xml:space="preserve">le </w:t>
      </w:r>
      <w:r w:rsidRPr="00F221A4">
        <w:rPr>
          <w:rFonts w:asciiTheme="minorHAnsi" w:hAnsiTheme="minorHAnsi" w:cstheme="minorHAnsi"/>
          <w:color w:val="auto"/>
          <w:szCs w:val="22"/>
        </w:rPr>
        <w:t>autonomie regionali e locali.</w:t>
      </w:r>
    </w:p>
    <w:p w:rsidR="005959E2" w:rsidRPr="001D7A56" w:rsidRDefault="005959E2" w:rsidP="005959E2">
      <w:pPr>
        <w:pStyle w:val="Testonormale"/>
        <w:numPr>
          <w:ilvl w:val="0"/>
          <w:numId w:val="25"/>
        </w:numPr>
        <w:spacing w:line="276" w:lineRule="auto"/>
        <w:rPr>
          <w:rFonts w:asciiTheme="minorHAnsi" w:hAnsiTheme="minorHAnsi" w:cstheme="minorHAnsi"/>
          <w:color w:val="auto"/>
          <w:szCs w:val="22"/>
        </w:rPr>
      </w:pPr>
      <w:r w:rsidRPr="00CF4005">
        <w:rPr>
          <w:rFonts w:asciiTheme="minorHAnsi" w:hAnsiTheme="minorHAnsi" w:cstheme="minorHAnsi"/>
          <w:b/>
          <w:color w:val="auto"/>
          <w:szCs w:val="22"/>
        </w:rPr>
        <w:t>Costruire un servizio socio-sanitario nazionale</w:t>
      </w:r>
      <w:r>
        <w:rPr>
          <w:rFonts w:asciiTheme="minorHAnsi" w:hAnsiTheme="minorHAnsi" w:cstheme="minorHAnsi"/>
          <w:color w:val="auto"/>
          <w:szCs w:val="22"/>
        </w:rPr>
        <w:t xml:space="preserve">. </w:t>
      </w:r>
      <w:r w:rsidRPr="00F221A4">
        <w:rPr>
          <w:rFonts w:asciiTheme="minorHAnsi" w:hAnsiTheme="minorHAnsi" w:cstheme="minorHAnsi"/>
          <w:color w:val="auto"/>
          <w:szCs w:val="22"/>
        </w:rPr>
        <w:t xml:space="preserve">Generiche dichiarazioni di intenti su aiuti ad anziani e disabili da Fronte Friulano, Il Popolo della Famiglia, Italia Europa Insieme e sul potenziamento dei servizi socio-sanitari dalla Lega. </w:t>
      </w:r>
      <w:r w:rsidR="00C52B1B">
        <w:rPr>
          <w:rFonts w:asciiTheme="minorHAnsi" w:hAnsiTheme="minorHAnsi" w:cstheme="minorHAnsi"/>
          <w:color w:val="auto"/>
          <w:szCs w:val="22"/>
        </w:rPr>
        <w:t xml:space="preserve">Ricco il </w:t>
      </w:r>
      <w:r w:rsidRPr="00F221A4">
        <w:rPr>
          <w:rFonts w:asciiTheme="minorHAnsi" w:hAnsiTheme="minorHAnsi" w:cstheme="minorHAnsi"/>
          <w:color w:val="auto"/>
          <w:szCs w:val="22"/>
        </w:rPr>
        <w:t xml:space="preserve">programma </w:t>
      </w:r>
      <w:r w:rsidR="00C52B1B">
        <w:rPr>
          <w:rFonts w:asciiTheme="minorHAnsi" w:hAnsiTheme="minorHAnsi" w:cstheme="minorHAnsi"/>
          <w:color w:val="auto"/>
          <w:szCs w:val="22"/>
        </w:rPr>
        <w:t xml:space="preserve">di </w:t>
      </w:r>
      <w:r w:rsidRPr="00F221A4">
        <w:rPr>
          <w:rFonts w:asciiTheme="minorHAnsi" w:hAnsiTheme="minorHAnsi" w:cstheme="minorHAnsi"/>
          <w:color w:val="auto"/>
          <w:szCs w:val="22"/>
        </w:rPr>
        <w:t xml:space="preserve">10 Volte Meglio: domotica per anziani e disabili, aumento RSA, potenziamento geriatria, nuovi curricula per caregiver, promozione attività fisica e prevenzione per i disabili. Liberi e Uguali e Potere al Popolo </w:t>
      </w:r>
      <w:r w:rsidR="00C52B1B">
        <w:rPr>
          <w:rFonts w:asciiTheme="minorHAnsi" w:hAnsiTheme="minorHAnsi" w:cstheme="minorHAnsi"/>
          <w:color w:val="auto"/>
          <w:szCs w:val="22"/>
        </w:rPr>
        <w:t>mirano</w:t>
      </w:r>
      <w:r w:rsidRPr="00F221A4">
        <w:rPr>
          <w:rFonts w:asciiTheme="minorHAnsi" w:hAnsiTheme="minorHAnsi" w:cstheme="minorHAnsi"/>
          <w:color w:val="auto"/>
          <w:szCs w:val="22"/>
        </w:rPr>
        <w:t xml:space="preserve"> a</w:t>
      </w:r>
      <w:r w:rsidR="00C52B1B">
        <w:rPr>
          <w:rFonts w:asciiTheme="minorHAnsi" w:hAnsiTheme="minorHAnsi" w:cstheme="minorHAnsi"/>
          <w:color w:val="auto"/>
          <w:szCs w:val="22"/>
        </w:rPr>
        <w:t xml:space="preserve"> implementare i</w:t>
      </w:r>
      <w:r w:rsidRPr="00F221A4">
        <w:rPr>
          <w:rFonts w:asciiTheme="minorHAnsi" w:hAnsiTheme="minorHAnsi" w:cstheme="minorHAnsi"/>
          <w:color w:val="auto"/>
          <w:szCs w:val="22"/>
        </w:rPr>
        <w:t>l Piano Nazionale per la non autosufficienza</w:t>
      </w:r>
      <w:r w:rsidR="00C52B1B">
        <w:rPr>
          <w:rFonts w:asciiTheme="minorHAnsi" w:hAnsiTheme="minorHAnsi" w:cstheme="minorHAnsi"/>
          <w:color w:val="auto"/>
          <w:szCs w:val="22"/>
        </w:rPr>
        <w:t xml:space="preserve"> con </w:t>
      </w:r>
      <w:r w:rsidRPr="00F221A4">
        <w:rPr>
          <w:rFonts w:asciiTheme="minorHAnsi" w:hAnsiTheme="minorHAnsi" w:cstheme="minorHAnsi"/>
          <w:color w:val="auto"/>
          <w:szCs w:val="22"/>
        </w:rPr>
        <w:t xml:space="preserve">l’assistenza domiciliare integrata, su cui punta anche Civica Popolare che </w:t>
      </w:r>
      <w:r w:rsidR="00C52B1B">
        <w:rPr>
          <w:rFonts w:asciiTheme="minorHAnsi" w:hAnsiTheme="minorHAnsi" w:cstheme="minorHAnsi"/>
          <w:color w:val="auto"/>
          <w:szCs w:val="22"/>
        </w:rPr>
        <w:lastRenderedPageBreak/>
        <w:t>vuole riconosce</w:t>
      </w:r>
      <w:r w:rsidR="00AE3DD7">
        <w:rPr>
          <w:rFonts w:asciiTheme="minorHAnsi" w:hAnsiTheme="minorHAnsi" w:cstheme="minorHAnsi"/>
          <w:color w:val="auto"/>
          <w:szCs w:val="22"/>
        </w:rPr>
        <w:t>re</w:t>
      </w:r>
      <w:r w:rsidR="00C52B1B">
        <w:rPr>
          <w:rFonts w:asciiTheme="minorHAnsi" w:hAnsiTheme="minorHAnsi" w:cstheme="minorHAnsi"/>
          <w:color w:val="auto"/>
          <w:szCs w:val="22"/>
        </w:rPr>
        <w:t xml:space="preserve"> </w:t>
      </w:r>
      <w:r w:rsidR="00C52B1B" w:rsidRPr="00F221A4">
        <w:rPr>
          <w:rFonts w:asciiTheme="minorHAnsi" w:hAnsiTheme="minorHAnsi" w:cstheme="minorHAnsi"/>
          <w:color w:val="auto"/>
          <w:szCs w:val="22"/>
        </w:rPr>
        <w:t xml:space="preserve">contributi previdenziali </w:t>
      </w:r>
      <w:r w:rsidR="00C52B1B">
        <w:rPr>
          <w:rFonts w:asciiTheme="minorHAnsi" w:hAnsiTheme="minorHAnsi" w:cstheme="minorHAnsi"/>
          <w:color w:val="auto"/>
          <w:szCs w:val="22"/>
        </w:rPr>
        <w:t xml:space="preserve">per </w:t>
      </w:r>
      <w:r w:rsidRPr="00F221A4">
        <w:rPr>
          <w:rFonts w:asciiTheme="minorHAnsi" w:hAnsiTheme="minorHAnsi" w:cstheme="minorHAnsi"/>
          <w:color w:val="auto"/>
          <w:szCs w:val="22"/>
        </w:rPr>
        <w:t xml:space="preserve">l’attività familiare di assistenza agli anziani, in linea con Fratelli d’Italia. </w:t>
      </w:r>
      <w:r w:rsidR="00C52B1B">
        <w:rPr>
          <w:rFonts w:asciiTheme="minorHAnsi" w:hAnsiTheme="minorHAnsi" w:cstheme="minorHAnsi"/>
          <w:color w:val="auto"/>
          <w:szCs w:val="22"/>
        </w:rPr>
        <w:t>Proposte d’</w:t>
      </w:r>
      <w:r w:rsidRPr="00F221A4">
        <w:rPr>
          <w:rFonts w:asciiTheme="minorHAnsi" w:hAnsiTheme="minorHAnsi" w:cstheme="minorHAnsi"/>
          <w:color w:val="auto"/>
          <w:szCs w:val="22"/>
        </w:rPr>
        <w:t xml:space="preserve">inclusione </w:t>
      </w:r>
      <w:r w:rsidR="00C52B1B">
        <w:rPr>
          <w:rFonts w:asciiTheme="minorHAnsi" w:hAnsiTheme="minorHAnsi" w:cstheme="minorHAnsi"/>
          <w:color w:val="auto"/>
          <w:szCs w:val="22"/>
        </w:rPr>
        <w:t xml:space="preserve">per </w:t>
      </w:r>
      <w:r w:rsidRPr="00F221A4">
        <w:rPr>
          <w:rFonts w:asciiTheme="minorHAnsi" w:hAnsiTheme="minorHAnsi" w:cstheme="minorHAnsi"/>
          <w:color w:val="auto"/>
          <w:szCs w:val="22"/>
        </w:rPr>
        <w:t xml:space="preserve">le persone con disabilità e </w:t>
      </w:r>
      <w:r w:rsidR="00C52B1B">
        <w:rPr>
          <w:rFonts w:asciiTheme="minorHAnsi" w:hAnsiTheme="minorHAnsi" w:cstheme="minorHAnsi"/>
          <w:color w:val="auto"/>
          <w:szCs w:val="22"/>
        </w:rPr>
        <w:t>i</w:t>
      </w:r>
      <w:r w:rsidRPr="00F221A4">
        <w:rPr>
          <w:rFonts w:asciiTheme="minorHAnsi" w:hAnsiTheme="minorHAnsi" w:cstheme="minorHAnsi"/>
          <w:color w:val="auto"/>
          <w:szCs w:val="22"/>
        </w:rPr>
        <w:t xml:space="preserve"> soggetti fragili da Liberi e Uguali e Potere al Popolo. Numeri solo dal Partito </w:t>
      </w:r>
      <w:r w:rsidR="00467CAE">
        <w:rPr>
          <w:rFonts w:asciiTheme="minorHAnsi" w:hAnsiTheme="minorHAnsi" w:cstheme="minorHAnsi"/>
          <w:color w:val="auto"/>
          <w:szCs w:val="22"/>
        </w:rPr>
        <w:t xml:space="preserve">Democratico (€ 2 miliardi per </w:t>
      </w:r>
      <w:r w:rsidRPr="00F221A4">
        <w:rPr>
          <w:rFonts w:asciiTheme="minorHAnsi" w:hAnsiTheme="minorHAnsi" w:cstheme="minorHAnsi"/>
          <w:color w:val="auto"/>
          <w:szCs w:val="22"/>
        </w:rPr>
        <w:t xml:space="preserve">indennità di accompagnamento) e da Fratelli d’Italia </w:t>
      </w:r>
      <w:r w:rsidR="00C52B1B">
        <w:rPr>
          <w:rFonts w:asciiTheme="minorHAnsi" w:hAnsiTheme="minorHAnsi" w:cstheme="minorHAnsi"/>
          <w:color w:val="auto"/>
          <w:szCs w:val="22"/>
        </w:rPr>
        <w:t>(</w:t>
      </w:r>
      <w:r w:rsidRPr="00F221A4">
        <w:rPr>
          <w:rFonts w:asciiTheme="minorHAnsi" w:hAnsiTheme="minorHAnsi" w:cstheme="minorHAnsi"/>
          <w:color w:val="auto"/>
          <w:szCs w:val="22"/>
        </w:rPr>
        <w:t xml:space="preserve">improbabile “raddoppio” dell’assegno di invalidità </w:t>
      </w:r>
      <w:r w:rsidR="00C52B1B">
        <w:rPr>
          <w:rFonts w:asciiTheme="minorHAnsi" w:hAnsiTheme="minorHAnsi" w:cstheme="minorHAnsi"/>
          <w:color w:val="auto"/>
          <w:szCs w:val="22"/>
        </w:rPr>
        <w:t>che richiede</w:t>
      </w:r>
      <w:r w:rsidRPr="00F221A4">
        <w:rPr>
          <w:rFonts w:asciiTheme="minorHAnsi" w:hAnsiTheme="minorHAnsi" w:cstheme="minorHAnsi"/>
          <w:color w:val="auto"/>
          <w:szCs w:val="22"/>
        </w:rPr>
        <w:t xml:space="preserve"> </w:t>
      </w:r>
      <w:r w:rsidR="00B01D79">
        <w:rPr>
          <w:rFonts w:asciiTheme="minorHAnsi" w:hAnsiTheme="minorHAnsi" w:cstheme="minorHAnsi"/>
          <w:color w:val="auto"/>
          <w:szCs w:val="22"/>
        </w:rPr>
        <w:t>oltre</w:t>
      </w:r>
      <w:r w:rsidRPr="00F221A4">
        <w:rPr>
          <w:rFonts w:asciiTheme="minorHAnsi" w:hAnsiTheme="minorHAnsi" w:cstheme="minorHAnsi"/>
          <w:color w:val="auto"/>
          <w:szCs w:val="22"/>
        </w:rPr>
        <w:t xml:space="preserve"> € 18 miliardi</w:t>
      </w:r>
      <w:r w:rsidR="00C52B1B">
        <w:rPr>
          <w:rFonts w:asciiTheme="minorHAnsi" w:hAnsiTheme="minorHAnsi" w:cstheme="minorHAnsi"/>
          <w:color w:val="auto"/>
          <w:szCs w:val="22"/>
        </w:rPr>
        <w:t>)</w:t>
      </w:r>
      <w:r w:rsidRPr="00F221A4">
        <w:rPr>
          <w:rFonts w:asciiTheme="minorHAnsi" w:hAnsiTheme="minorHAnsi" w:cstheme="minorHAnsi"/>
          <w:color w:val="auto"/>
          <w:szCs w:val="22"/>
        </w:rPr>
        <w:t>.</w:t>
      </w:r>
    </w:p>
    <w:p w:rsidR="005959E2" w:rsidRPr="00C52B1B" w:rsidRDefault="005959E2" w:rsidP="00C52B1B">
      <w:pPr>
        <w:pStyle w:val="Testonormale"/>
        <w:numPr>
          <w:ilvl w:val="0"/>
          <w:numId w:val="25"/>
        </w:numPr>
        <w:spacing w:line="276" w:lineRule="auto"/>
        <w:rPr>
          <w:rFonts w:cstheme="minorHAnsi"/>
          <w:color w:val="auto"/>
        </w:rPr>
      </w:pPr>
      <w:r w:rsidRPr="00C52B1B">
        <w:rPr>
          <w:rFonts w:asciiTheme="minorHAnsi" w:hAnsiTheme="minorHAnsi" w:cstheme="minorHAnsi"/>
          <w:b/>
          <w:color w:val="auto"/>
          <w:szCs w:val="22"/>
        </w:rPr>
        <w:t>Ridisegnare il perimetro dei LEA</w:t>
      </w:r>
      <w:r w:rsidRPr="00C52B1B">
        <w:rPr>
          <w:rFonts w:cstheme="minorHAnsi"/>
          <w:color w:val="auto"/>
        </w:rPr>
        <w:t xml:space="preserve">. Nessun partito </w:t>
      </w:r>
      <w:r w:rsidR="00C52B1B" w:rsidRPr="00C52B1B">
        <w:rPr>
          <w:rFonts w:cstheme="minorHAnsi"/>
          <w:color w:val="auto"/>
        </w:rPr>
        <w:t>affronta</w:t>
      </w:r>
      <w:r w:rsidRPr="00C52B1B">
        <w:rPr>
          <w:rFonts w:cstheme="minorHAnsi"/>
          <w:color w:val="auto"/>
        </w:rPr>
        <w:t xml:space="preserve"> l’inderogabile </w:t>
      </w:r>
      <w:r w:rsidRPr="00C52B1B">
        <w:rPr>
          <w:rFonts w:cstheme="minorHAnsi"/>
          <w:i/>
          <w:color w:val="auto"/>
        </w:rPr>
        <w:t>delisting</w:t>
      </w:r>
      <w:r w:rsidRPr="00C52B1B">
        <w:rPr>
          <w:rFonts w:cstheme="minorHAnsi"/>
          <w:color w:val="auto"/>
        </w:rPr>
        <w:t xml:space="preserve"> delle prestazioni incluse nei LEA</w:t>
      </w:r>
      <w:r w:rsidR="00C52B1B" w:rsidRPr="00C52B1B">
        <w:rPr>
          <w:rFonts w:cstheme="minorHAnsi"/>
          <w:color w:val="auto"/>
        </w:rPr>
        <w:t xml:space="preserve">: </w:t>
      </w:r>
      <w:r w:rsidR="00AE3DD7">
        <w:rPr>
          <w:rFonts w:cstheme="minorHAnsi"/>
          <w:color w:val="auto"/>
        </w:rPr>
        <w:t xml:space="preserve">ovvio che </w:t>
      </w:r>
      <w:r w:rsidR="00C52B1B" w:rsidRPr="00C52B1B">
        <w:rPr>
          <w:rFonts w:cstheme="minorHAnsi"/>
          <w:color w:val="auto"/>
        </w:rPr>
        <w:t xml:space="preserve">annunciare la riduzione delle prestazioni </w:t>
      </w:r>
      <w:r w:rsidR="00AE3DD7">
        <w:rPr>
          <w:rFonts w:cstheme="minorHAnsi"/>
          <w:color w:val="auto"/>
        </w:rPr>
        <w:t>rischia di ridurre i consensi</w:t>
      </w:r>
      <w:r w:rsidR="00C52B1B">
        <w:rPr>
          <w:rFonts w:cstheme="minorHAnsi"/>
          <w:color w:val="auto"/>
        </w:rPr>
        <w:t xml:space="preserve">. </w:t>
      </w:r>
    </w:p>
    <w:p w:rsidR="005959E2" w:rsidRPr="00514BF0" w:rsidRDefault="005959E2" w:rsidP="005959E2">
      <w:pPr>
        <w:pStyle w:val="Testonormale"/>
        <w:numPr>
          <w:ilvl w:val="0"/>
          <w:numId w:val="25"/>
        </w:numPr>
        <w:spacing w:line="276" w:lineRule="auto"/>
        <w:rPr>
          <w:rFonts w:asciiTheme="minorHAnsi" w:hAnsiTheme="minorHAnsi" w:cstheme="minorHAnsi"/>
          <w:color w:val="auto"/>
          <w:szCs w:val="22"/>
        </w:rPr>
      </w:pPr>
      <w:r w:rsidRPr="00CF4005">
        <w:rPr>
          <w:rFonts w:asciiTheme="minorHAnsi" w:hAnsiTheme="minorHAnsi" w:cstheme="minorHAnsi"/>
          <w:b/>
          <w:color w:val="auto"/>
          <w:szCs w:val="22"/>
        </w:rPr>
        <w:t xml:space="preserve">Eliminare il superticket e </w:t>
      </w:r>
      <w:r w:rsidR="003D0FD6">
        <w:rPr>
          <w:rFonts w:asciiTheme="minorHAnsi" w:hAnsiTheme="minorHAnsi" w:cstheme="minorHAnsi"/>
          <w:b/>
          <w:color w:val="auto"/>
          <w:szCs w:val="22"/>
        </w:rPr>
        <w:t>revisione normativa su ticket</w:t>
      </w:r>
      <w:r w:rsidRPr="007C592E">
        <w:rPr>
          <w:rFonts w:asciiTheme="minorHAnsi" w:hAnsiTheme="minorHAnsi" w:cstheme="minorHAnsi"/>
          <w:color w:val="auto"/>
          <w:szCs w:val="22"/>
        </w:rPr>
        <w:t>.</w:t>
      </w:r>
      <w:r>
        <w:rPr>
          <w:rFonts w:asciiTheme="minorHAnsi" w:hAnsiTheme="minorHAnsi" w:cstheme="minorHAnsi"/>
          <w:b/>
          <w:color w:val="auto"/>
          <w:szCs w:val="22"/>
        </w:rPr>
        <w:t xml:space="preserve"> </w:t>
      </w:r>
      <w:r w:rsidRPr="00F221A4">
        <w:rPr>
          <w:rFonts w:asciiTheme="minorHAnsi" w:hAnsiTheme="minorHAnsi" w:cstheme="minorHAnsi"/>
          <w:color w:val="auto"/>
          <w:szCs w:val="22"/>
        </w:rPr>
        <w:t xml:space="preserve">Civica Popolare e Liberi e Uguali puntano ad abolire il superticket e </w:t>
      </w:r>
      <w:r w:rsidR="00AE3DD7">
        <w:rPr>
          <w:rFonts w:asciiTheme="minorHAnsi" w:hAnsiTheme="minorHAnsi" w:cstheme="minorHAnsi"/>
          <w:color w:val="auto"/>
          <w:szCs w:val="22"/>
        </w:rPr>
        <w:t xml:space="preserve">a </w:t>
      </w:r>
      <w:r w:rsidRPr="00F221A4">
        <w:rPr>
          <w:rFonts w:asciiTheme="minorHAnsi" w:hAnsiTheme="minorHAnsi" w:cstheme="minorHAnsi"/>
          <w:color w:val="auto"/>
          <w:szCs w:val="22"/>
        </w:rPr>
        <w:t xml:space="preserve">rivedere l’intera normativa della compartecipazione alla spesa; </w:t>
      </w:r>
      <w:r w:rsidR="007E7378">
        <w:rPr>
          <w:rFonts w:asciiTheme="minorHAnsi" w:hAnsiTheme="minorHAnsi" w:cstheme="minorHAnsi"/>
          <w:color w:val="auto"/>
          <w:szCs w:val="22"/>
        </w:rPr>
        <w:t>M5S</w:t>
      </w:r>
      <w:r w:rsidRPr="00F221A4">
        <w:rPr>
          <w:rFonts w:asciiTheme="minorHAnsi" w:hAnsiTheme="minorHAnsi" w:cstheme="minorHAnsi"/>
          <w:color w:val="auto"/>
          <w:szCs w:val="22"/>
        </w:rPr>
        <w:t xml:space="preserve"> propone di eliminare il ticket sui farmaci; Partito Comunista, Per una Sinistra Rivoluzionaria e Potere al Popolo</w:t>
      </w:r>
      <w:r w:rsidR="00AD76BB">
        <w:rPr>
          <w:rFonts w:asciiTheme="minorHAnsi" w:hAnsiTheme="minorHAnsi" w:cstheme="minorHAnsi"/>
          <w:color w:val="auto"/>
          <w:szCs w:val="22"/>
        </w:rPr>
        <w:t xml:space="preserve"> vogliono sopprimere </w:t>
      </w:r>
      <w:r w:rsidRPr="00F221A4">
        <w:rPr>
          <w:rFonts w:asciiTheme="minorHAnsi" w:hAnsiTheme="minorHAnsi" w:cstheme="minorHAnsi"/>
          <w:color w:val="auto"/>
          <w:szCs w:val="22"/>
        </w:rPr>
        <w:t xml:space="preserve">ogni forma di compartecipazione. Nessuna forza politica identifica </w:t>
      </w:r>
      <w:r w:rsidR="00AD76BB">
        <w:rPr>
          <w:rFonts w:asciiTheme="minorHAnsi" w:hAnsiTheme="minorHAnsi" w:cstheme="minorHAnsi"/>
          <w:color w:val="auto"/>
          <w:szCs w:val="22"/>
        </w:rPr>
        <w:t xml:space="preserve">come </w:t>
      </w:r>
      <w:r w:rsidRPr="00F221A4">
        <w:rPr>
          <w:rFonts w:asciiTheme="minorHAnsi" w:hAnsiTheme="minorHAnsi" w:cstheme="minorHAnsi"/>
          <w:color w:val="auto"/>
          <w:szCs w:val="22"/>
        </w:rPr>
        <w:t>recuperare le risorse necessarie.</w:t>
      </w:r>
    </w:p>
    <w:p w:rsidR="005959E2" w:rsidRPr="008A6EDE" w:rsidRDefault="003D717E" w:rsidP="005959E2">
      <w:pPr>
        <w:pStyle w:val="Testonormale"/>
        <w:numPr>
          <w:ilvl w:val="0"/>
          <w:numId w:val="25"/>
        </w:numPr>
        <w:spacing w:line="276" w:lineRule="auto"/>
        <w:rPr>
          <w:rFonts w:asciiTheme="minorHAnsi" w:hAnsiTheme="minorHAnsi" w:cstheme="minorHAnsi"/>
          <w:b/>
          <w:color w:val="auto"/>
          <w:szCs w:val="22"/>
        </w:rPr>
      </w:pPr>
      <w:r>
        <w:rPr>
          <w:rFonts w:asciiTheme="minorHAnsi" w:hAnsiTheme="minorHAnsi" w:cstheme="minorHAnsi"/>
          <w:b/>
          <w:color w:val="auto"/>
          <w:szCs w:val="22"/>
        </w:rPr>
        <w:t>Riduzione de</w:t>
      </w:r>
      <w:r w:rsidR="005959E2">
        <w:rPr>
          <w:rFonts w:asciiTheme="minorHAnsi" w:hAnsiTheme="minorHAnsi" w:cstheme="minorHAnsi"/>
          <w:b/>
          <w:color w:val="auto"/>
          <w:szCs w:val="22"/>
        </w:rPr>
        <w:t>gli sprechi</w:t>
      </w:r>
      <w:r w:rsidR="005959E2" w:rsidRPr="003D717E">
        <w:rPr>
          <w:rFonts w:asciiTheme="minorHAnsi" w:hAnsiTheme="minorHAnsi" w:cstheme="minorHAnsi"/>
          <w:color w:val="auto"/>
          <w:szCs w:val="22"/>
        </w:rPr>
        <w:t>.</w:t>
      </w:r>
      <w:r w:rsidR="005959E2">
        <w:rPr>
          <w:rFonts w:asciiTheme="minorHAnsi" w:hAnsiTheme="minorHAnsi" w:cstheme="minorHAnsi"/>
          <w:b/>
          <w:color w:val="auto"/>
          <w:szCs w:val="22"/>
        </w:rPr>
        <w:t xml:space="preserve"> </w:t>
      </w:r>
      <w:r w:rsidR="005959E2" w:rsidRPr="00F221A4">
        <w:rPr>
          <w:rFonts w:asciiTheme="minorHAnsi" w:hAnsiTheme="minorHAnsi" w:cstheme="minorHAnsi"/>
          <w:color w:val="auto"/>
          <w:szCs w:val="22"/>
        </w:rPr>
        <w:t xml:space="preserve">Nessuna proposta per ridurre il </w:t>
      </w:r>
      <w:r w:rsidR="005959E2" w:rsidRPr="00C52B1B">
        <w:rPr>
          <w:rFonts w:asciiTheme="minorHAnsi" w:hAnsiTheme="minorHAnsi" w:cstheme="minorHAnsi"/>
          <w:b/>
          <w:color w:val="auto"/>
          <w:szCs w:val="22"/>
        </w:rPr>
        <w:t>sovra-utilizzo</w:t>
      </w:r>
      <w:r w:rsidR="005959E2" w:rsidRPr="00F221A4">
        <w:rPr>
          <w:rFonts w:asciiTheme="minorHAnsi" w:hAnsiTheme="minorHAnsi" w:cstheme="minorHAnsi"/>
          <w:color w:val="auto"/>
          <w:szCs w:val="22"/>
        </w:rPr>
        <w:t xml:space="preserve"> di interventi sanitari inefficaci e inappropriati. </w:t>
      </w:r>
      <w:r w:rsidR="00AD76BB">
        <w:rPr>
          <w:rFonts w:asciiTheme="minorHAnsi" w:hAnsiTheme="minorHAnsi" w:cstheme="minorHAnsi"/>
          <w:color w:val="auto"/>
          <w:szCs w:val="22"/>
        </w:rPr>
        <w:t>Solo il M5S propone a</w:t>
      </w:r>
      <w:r w:rsidR="005959E2" w:rsidRPr="00F221A4">
        <w:rPr>
          <w:rFonts w:asciiTheme="minorHAnsi" w:hAnsiTheme="minorHAnsi" w:cstheme="minorHAnsi"/>
          <w:color w:val="auto"/>
          <w:szCs w:val="22"/>
        </w:rPr>
        <w:t xml:space="preserve">zioni per recuperare risorse erose da </w:t>
      </w:r>
      <w:r w:rsidR="005959E2" w:rsidRPr="00C52B1B">
        <w:rPr>
          <w:rFonts w:asciiTheme="minorHAnsi" w:hAnsiTheme="minorHAnsi" w:cstheme="minorHAnsi"/>
          <w:b/>
          <w:color w:val="auto"/>
          <w:szCs w:val="22"/>
        </w:rPr>
        <w:t>fenomeni corruttivi e illeciti</w:t>
      </w:r>
      <w:r w:rsidR="005959E2" w:rsidRPr="00F221A4">
        <w:rPr>
          <w:rFonts w:asciiTheme="minorHAnsi" w:hAnsiTheme="minorHAnsi" w:cstheme="minorHAnsi"/>
          <w:color w:val="auto"/>
          <w:szCs w:val="22"/>
        </w:rPr>
        <w:t xml:space="preserve">. Per contrastare gli sprechi </w:t>
      </w:r>
      <w:r w:rsidR="00B01D79">
        <w:rPr>
          <w:rFonts w:asciiTheme="minorHAnsi" w:hAnsiTheme="minorHAnsi" w:cstheme="minorHAnsi"/>
          <w:color w:val="auto"/>
          <w:szCs w:val="22"/>
        </w:rPr>
        <w:t>da</w:t>
      </w:r>
      <w:r w:rsidR="005959E2" w:rsidRPr="00F221A4">
        <w:rPr>
          <w:rFonts w:asciiTheme="minorHAnsi" w:hAnsiTheme="minorHAnsi" w:cstheme="minorHAnsi"/>
          <w:color w:val="auto"/>
          <w:szCs w:val="22"/>
        </w:rPr>
        <w:t xml:space="preserve"> </w:t>
      </w:r>
      <w:r w:rsidR="005959E2" w:rsidRPr="00C52B1B">
        <w:rPr>
          <w:rFonts w:asciiTheme="minorHAnsi" w:hAnsiTheme="minorHAnsi" w:cstheme="minorHAnsi"/>
          <w:b/>
          <w:color w:val="auto"/>
          <w:szCs w:val="22"/>
        </w:rPr>
        <w:t>acquisti a costi eccessivi</w:t>
      </w:r>
      <w:r w:rsidR="007E7378">
        <w:rPr>
          <w:rFonts w:asciiTheme="minorHAnsi" w:hAnsiTheme="minorHAnsi" w:cstheme="minorHAnsi"/>
          <w:color w:val="auto"/>
          <w:szCs w:val="22"/>
        </w:rPr>
        <w:t xml:space="preserve"> </w:t>
      </w:r>
      <w:r w:rsidR="00C52B1B">
        <w:rPr>
          <w:rFonts w:asciiTheme="minorHAnsi" w:hAnsiTheme="minorHAnsi" w:cstheme="minorHAnsi"/>
          <w:color w:val="auto"/>
          <w:szCs w:val="22"/>
        </w:rPr>
        <w:t>Popolo della Famiglia, Lega e</w:t>
      </w:r>
      <w:r w:rsidR="007E7378">
        <w:rPr>
          <w:rFonts w:asciiTheme="minorHAnsi" w:hAnsiTheme="minorHAnsi" w:cstheme="minorHAnsi"/>
          <w:color w:val="auto"/>
          <w:szCs w:val="22"/>
        </w:rPr>
        <w:t xml:space="preserve"> M5S</w:t>
      </w:r>
      <w:r w:rsidR="005959E2" w:rsidRPr="00F221A4">
        <w:rPr>
          <w:rFonts w:asciiTheme="minorHAnsi" w:hAnsiTheme="minorHAnsi" w:cstheme="minorHAnsi"/>
          <w:color w:val="auto"/>
          <w:szCs w:val="22"/>
        </w:rPr>
        <w:t xml:space="preserve"> </w:t>
      </w:r>
      <w:r w:rsidR="00B01D79">
        <w:rPr>
          <w:rFonts w:asciiTheme="minorHAnsi" w:hAnsiTheme="minorHAnsi" w:cstheme="minorHAnsi"/>
          <w:color w:val="auto"/>
          <w:szCs w:val="22"/>
        </w:rPr>
        <w:t>propongono</w:t>
      </w:r>
      <w:r w:rsidR="005959E2" w:rsidRPr="00F221A4">
        <w:rPr>
          <w:rFonts w:asciiTheme="minorHAnsi" w:hAnsiTheme="minorHAnsi" w:cstheme="minorHAnsi"/>
          <w:color w:val="auto"/>
          <w:szCs w:val="22"/>
        </w:rPr>
        <w:t xml:space="preserve"> l’applicazione de</w:t>
      </w:r>
      <w:r w:rsidR="00B01D79">
        <w:rPr>
          <w:rFonts w:asciiTheme="minorHAnsi" w:hAnsiTheme="minorHAnsi" w:cstheme="minorHAnsi"/>
          <w:color w:val="auto"/>
          <w:szCs w:val="22"/>
        </w:rPr>
        <w:t>i costi standard; i</w:t>
      </w:r>
      <w:r w:rsidR="005959E2" w:rsidRPr="00F221A4">
        <w:rPr>
          <w:rFonts w:asciiTheme="minorHAnsi" w:hAnsiTheme="minorHAnsi" w:cstheme="minorHAnsi"/>
          <w:color w:val="auto"/>
          <w:szCs w:val="22"/>
        </w:rPr>
        <w:t xml:space="preserve">l Partito Democratico </w:t>
      </w:r>
      <w:r w:rsidR="00B01D79">
        <w:rPr>
          <w:rFonts w:asciiTheme="minorHAnsi" w:hAnsiTheme="minorHAnsi" w:cstheme="minorHAnsi"/>
          <w:color w:val="auto"/>
          <w:szCs w:val="22"/>
        </w:rPr>
        <w:t>una nuova</w:t>
      </w:r>
      <w:r w:rsidR="005959E2" w:rsidRPr="00F221A4">
        <w:rPr>
          <w:rFonts w:asciiTheme="minorHAnsi" w:hAnsiTheme="minorHAnsi" w:cstheme="minorHAnsi"/>
          <w:color w:val="auto"/>
          <w:szCs w:val="22"/>
        </w:rPr>
        <w:t xml:space="preserve"> governance del farmaco e dei dispositivi medici </w:t>
      </w:r>
      <w:r>
        <w:rPr>
          <w:rFonts w:asciiTheme="minorHAnsi" w:hAnsiTheme="minorHAnsi" w:cstheme="minorHAnsi"/>
          <w:color w:val="auto"/>
          <w:szCs w:val="22"/>
        </w:rPr>
        <w:t>tramite</w:t>
      </w:r>
      <w:r w:rsidR="005959E2" w:rsidRPr="00F221A4">
        <w:rPr>
          <w:rFonts w:asciiTheme="minorHAnsi" w:hAnsiTheme="minorHAnsi" w:cstheme="minorHAnsi"/>
          <w:color w:val="auto"/>
          <w:szCs w:val="22"/>
        </w:rPr>
        <w:t xml:space="preserve"> un ripensamento </w:t>
      </w:r>
      <w:r w:rsidR="00B01D79">
        <w:rPr>
          <w:rFonts w:asciiTheme="minorHAnsi" w:hAnsiTheme="minorHAnsi" w:cstheme="minorHAnsi"/>
          <w:color w:val="auto"/>
          <w:szCs w:val="22"/>
        </w:rPr>
        <w:t>dei</w:t>
      </w:r>
      <w:r w:rsidR="005959E2" w:rsidRPr="00F221A4">
        <w:rPr>
          <w:rFonts w:asciiTheme="minorHAnsi" w:hAnsiTheme="minorHAnsi" w:cstheme="minorHAnsi"/>
          <w:color w:val="auto"/>
          <w:szCs w:val="22"/>
        </w:rPr>
        <w:t xml:space="preserve"> tetti di spesa. Numerose proposte per implementare </w:t>
      </w:r>
      <w:r w:rsidR="00C52B1B">
        <w:rPr>
          <w:rFonts w:asciiTheme="minorHAnsi" w:hAnsiTheme="minorHAnsi" w:cstheme="minorHAnsi"/>
          <w:color w:val="auto"/>
          <w:szCs w:val="22"/>
        </w:rPr>
        <w:t xml:space="preserve">il </w:t>
      </w:r>
      <w:r w:rsidR="00C52B1B" w:rsidRPr="00C52B1B">
        <w:rPr>
          <w:rFonts w:asciiTheme="minorHAnsi" w:hAnsiTheme="minorHAnsi" w:cstheme="minorHAnsi"/>
          <w:b/>
          <w:color w:val="auto"/>
          <w:szCs w:val="22"/>
        </w:rPr>
        <w:t>sotto-utilizzo</w:t>
      </w:r>
      <w:r w:rsidR="00C52B1B">
        <w:rPr>
          <w:rFonts w:asciiTheme="minorHAnsi" w:hAnsiTheme="minorHAnsi" w:cstheme="minorHAnsi"/>
          <w:color w:val="auto"/>
          <w:szCs w:val="22"/>
        </w:rPr>
        <w:t xml:space="preserve"> di </w:t>
      </w:r>
      <w:r w:rsidR="005959E2" w:rsidRPr="00F221A4">
        <w:rPr>
          <w:rFonts w:asciiTheme="minorHAnsi" w:hAnsiTheme="minorHAnsi" w:cstheme="minorHAnsi"/>
          <w:color w:val="auto"/>
          <w:szCs w:val="22"/>
        </w:rPr>
        <w:t>interventi sanitar</w:t>
      </w:r>
      <w:r w:rsidR="00C52B1B">
        <w:rPr>
          <w:rFonts w:asciiTheme="minorHAnsi" w:hAnsiTheme="minorHAnsi" w:cstheme="minorHAnsi"/>
          <w:color w:val="auto"/>
          <w:szCs w:val="22"/>
        </w:rPr>
        <w:t>i efficaci e appropriati</w:t>
      </w:r>
      <w:r w:rsidR="005959E2" w:rsidRPr="00F221A4">
        <w:rPr>
          <w:rFonts w:asciiTheme="minorHAnsi" w:hAnsiTheme="minorHAnsi" w:cstheme="minorHAnsi"/>
          <w:color w:val="auto"/>
          <w:szCs w:val="22"/>
        </w:rPr>
        <w:t>: politiche di prevenzione (Liberi e</w:t>
      </w:r>
      <w:r w:rsidR="00B01D79">
        <w:rPr>
          <w:rFonts w:asciiTheme="minorHAnsi" w:hAnsiTheme="minorHAnsi" w:cstheme="minorHAnsi"/>
          <w:color w:val="auto"/>
          <w:szCs w:val="22"/>
        </w:rPr>
        <w:t xml:space="preserve"> Uguali, Partito Repubblicano-</w:t>
      </w:r>
      <w:r w:rsidR="005959E2" w:rsidRPr="00F221A4">
        <w:rPr>
          <w:rFonts w:asciiTheme="minorHAnsi" w:hAnsiTheme="minorHAnsi" w:cstheme="minorHAnsi"/>
          <w:color w:val="auto"/>
          <w:szCs w:val="22"/>
        </w:rPr>
        <w:t xml:space="preserve">ALA, Partito Valore Umano) per le quali il Partito Democratico propone sistemi premiali per le </w:t>
      </w:r>
      <w:r w:rsidR="00B01D79">
        <w:rPr>
          <w:rFonts w:asciiTheme="minorHAnsi" w:hAnsiTheme="minorHAnsi" w:cstheme="minorHAnsi"/>
          <w:color w:val="auto"/>
          <w:szCs w:val="22"/>
        </w:rPr>
        <w:t>R</w:t>
      </w:r>
      <w:r w:rsidR="005959E2" w:rsidRPr="00F221A4">
        <w:rPr>
          <w:rFonts w:asciiTheme="minorHAnsi" w:hAnsiTheme="minorHAnsi" w:cstheme="minorHAnsi"/>
          <w:color w:val="auto"/>
          <w:szCs w:val="22"/>
        </w:rPr>
        <w:t xml:space="preserve">egioni più attive, screening oncologici e nelle patologie croniche (10 Volte Meglio), promozione dei farmaci generici (Liberi e Uguali), salute mentale e della donna (10 Volte Meglio, Liberi e Uguali), assistenza </w:t>
      </w:r>
      <w:r w:rsidR="00C52B1B">
        <w:rPr>
          <w:rFonts w:asciiTheme="minorHAnsi" w:hAnsiTheme="minorHAnsi" w:cstheme="minorHAnsi"/>
          <w:color w:val="auto"/>
          <w:szCs w:val="22"/>
        </w:rPr>
        <w:t>ai</w:t>
      </w:r>
      <w:r w:rsidR="005959E2" w:rsidRPr="00F221A4">
        <w:rPr>
          <w:rFonts w:asciiTheme="minorHAnsi" w:hAnsiTheme="minorHAnsi" w:cstheme="minorHAnsi"/>
          <w:color w:val="auto"/>
          <w:szCs w:val="22"/>
        </w:rPr>
        <w:t xml:space="preserve"> malati terminali (Il Popolo della Famiglia). Rispetto all’incandescente dibattito mediatico sui vaccini solo due proposte nei programmi ufficiali: il Partito Democratico prevede di attuare il Piano di Prevenzione Vaccinale, il Popolo della Famiglia propone l’abrogazione dell’obbligo vaccinale. Per ridurre gli sprechi da </w:t>
      </w:r>
      <w:r w:rsidR="005959E2" w:rsidRPr="00C52B1B">
        <w:rPr>
          <w:rFonts w:asciiTheme="minorHAnsi" w:hAnsiTheme="minorHAnsi" w:cstheme="minorHAnsi"/>
          <w:b/>
          <w:color w:val="auto"/>
          <w:szCs w:val="22"/>
        </w:rPr>
        <w:t>complessità amministrative</w:t>
      </w:r>
      <w:r w:rsidR="005959E2" w:rsidRPr="00F221A4">
        <w:rPr>
          <w:rFonts w:asciiTheme="minorHAnsi" w:hAnsiTheme="minorHAnsi" w:cstheme="minorHAnsi"/>
          <w:color w:val="auto"/>
          <w:szCs w:val="22"/>
        </w:rPr>
        <w:t xml:space="preserve"> tutte le proposte si concentrano sull’informatizzazione del SSN: +Europa, Liberi e Uguali,</w:t>
      </w:r>
      <w:r w:rsidR="00354190">
        <w:rPr>
          <w:rFonts w:asciiTheme="minorHAnsi" w:hAnsiTheme="minorHAnsi" w:cstheme="minorHAnsi"/>
          <w:color w:val="auto"/>
          <w:szCs w:val="22"/>
        </w:rPr>
        <w:t xml:space="preserve"> </w:t>
      </w:r>
      <w:r w:rsidR="007E7378">
        <w:rPr>
          <w:rFonts w:asciiTheme="minorHAnsi" w:hAnsiTheme="minorHAnsi" w:cstheme="minorHAnsi"/>
          <w:color w:val="auto"/>
          <w:szCs w:val="22"/>
        </w:rPr>
        <w:t>M5S</w:t>
      </w:r>
      <w:r w:rsidR="005959E2" w:rsidRPr="00F221A4">
        <w:rPr>
          <w:rFonts w:asciiTheme="minorHAnsi" w:hAnsiTheme="minorHAnsi" w:cstheme="minorHAnsi"/>
          <w:color w:val="auto"/>
          <w:szCs w:val="22"/>
        </w:rPr>
        <w:t xml:space="preserve"> e Partito Democratico </w:t>
      </w:r>
      <w:r>
        <w:rPr>
          <w:rFonts w:asciiTheme="minorHAnsi" w:hAnsiTheme="minorHAnsi" w:cstheme="minorHAnsi"/>
          <w:color w:val="auto"/>
          <w:szCs w:val="22"/>
        </w:rPr>
        <w:t xml:space="preserve">vogliono </w:t>
      </w:r>
      <w:r w:rsidR="005959E2" w:rsidRPr="00F221A4">
        <w:rPr>
          <w:rFonts w:asciiTheme="minorHAnsi" w:hAnsiTheme="minorHAnsi" w:cstheme="minorHAnsi"/>
          <w:color w:val="auto"/>
          <w:szCs w:val="22"/>
        </w:rPr>
        <w:t>implementare fascicolo sanitario elettronico, ricette digitali, dematerializzazione di referti e cartelle cliniche, fatturazioni elettroniche, prenotazioni e pagamenti online, anagrafi vaccinali.</w:t>
      </w:r>
      <w:r w:rsidR="007E7378">
        <w:rPr>
          <w:rFonts w:asciiTheme="minorHAnsi" w:hAnsiTheme="minorHAnsi" w:cstheme="minorHAnsi"/>
          <w:color w:val="auto"/>
          <w:szCs w:val="22"/>
        </w:rPr>
        <w:t xml:space="preserve"> </w:t>
      </w:r>
      <w:r w:rsidR="005959E2" w:rsidRPr="00F221A4">
        <w:rPr>
          <w:rFonts w:asciiTheme="minorHAnsi" w:hAnsiTheme="minorHAnsi" w:cstheme="minorHAnsi"/>
          <w:color w:val="auto"/>
          <w:szCs w:val="22"/>
        </w:rPr>
        <w:t>Sull’</w:t>
      </w:r>
      <w:r w:rsidR="005959E2" w:rsidRPr="00C52B1B">
        <w:rPr>
          <w:rFonts w:asciiTheme="minorHAnsi" w:hAnsiTheme="minorHAnsi" w:cstheme="minorHAnsi"/>
          <w:b/>
          <w:color w:val="auto"/>
          <w:szCs w:val="22"/>
        </w:rPr>
        <w:t xml:space="preserve">inadeguato coordinamento dell’assistenza </w:t>
      </w:r>
      <w:r w:rsidR="00C52B1B" w:rsidRPr="00C52B1B">
        <w:rPr>
          <w:rFonts w:asciiTheme="minorHAnsi" w:hAnsiTheme="minorHAnsi" w:cstheme="minorHAnsi"/>
          <w:color w:val="auto"/>
          <w:szCs w:val="22"/>
        </w:rPr>
        <w:t>in pole-position</w:t>
      </w:r>
      <w:r>
        <w:rPr>
          <w:rFonts w:asciiTheme="minorHAnsi" w:hAnsiTheme="minorHAnsi" w:cstheme="minorHAnsi"/>
          <w:b/>
          <w:color w:val="auto"/>
          <w:szCs w:val="22"/>
        </w:rPr>
        <w:t xml:space="preserve"> </w:t>
      </w:r>
      <w:r w:rsidR="005959E2" w:rsidRPr="00F221A4">
        <w:rPr>
          <w:rFonts w:asciiTheme="minorHAnsi" w:hAnsiTheme="minorHAnsi" w:cstheme="minorHAnsi"/>
          <w:color w:val="auto"/>
          <w:szCs w:val="22"/>
        </w:rPr>
        <w:t xml:space="preserve">la gestione delle liste d’attesa: 10 Volte Meglio e Partito Democratico </w:t>
      </w:r>
      <w:r w:rsidR="00AD76BB">
        <w:rPr>
          <w:rFonts w:asciiTheme="minorHAnsi" w:hAnsiTheme="minorHAnsi" w:cstheme="minorHAnsi"/>
          <w:color w:val="auto"/>
          <w:szCs w:val="22"/>
        </w:rPr>
        <w:t>puntano ad</w:t>
      </w:r>
      <w:r w:rsidR="005959E2" w:rsidRPr="00F221A4">
        <w:rPr>
          <w:rFonts w:asciiTheme="minorHAnsi" w:hAnsiTheme="minorHAnsi" w:cstheme="minorHAnsi"/>
          <w:color w:val="auto"/>
          <w:szCs w:val="22"/>
        </w:rPr>
        <w:t xml:space="preserve"> esportare l’esperienza dell’Emilia Romagna, Civica Popolare vuole inserire </w:t>
      </w:r>
      <w:r w:rsidR="00B01D79" w:rsidRPr="00F221A4">
        <w:rPr>
          <w:rFonts w:asciiTheme="minorHAnsi" w:hAnsiTheme="minorHAnsi" w:cstheme="minorHAnsi"/>
          <w:color w:val="auto"/>
          <w:szCs w:val="22"/>
        </w:rPr>
        <w:t xml:space="preserve">tra i criteri di valutazione dei direttori generali </w:t>
      </w:r>
      <w:r w:rsidR="005959E2" w:rsidRPr="00F221A4">
        <w:rPr>
          <w:rFonts w:asciiTheme="minorHAnsi" w:hAnsiTheme="minorHAnsi" w:cstheme="minorHAnsi"/>
          <w:color w:val="auto"/>
          <w:szCs w:val="22"/>
        </w:rPr>
        <w:t>il rispetto dei tempi di attesa massimi,</w:t>
      </w:r>
      <w:r w:rsidR="00354190">
        <w:rPr>
          <w:rFonts w:asciiTheme="minorHAnsi" w:hAnsiTheme="minorHAnsi" w:cstheme="minorHAnsi"/>
          <w:color w:val="auto"/>
          <w:szCs w:val="22"/>
        </w:rPr>
        <w:t xml:space="preserve"> </w:t>
      </w:r>
      <w:r w:rsidR="007E7378">
        <w:rPr>
          <w:rFonts w:asciiTheme="minorHAnsi" w:hAnsiTheme="minorHAnsi" w:cstheme="minorHAnsi"/>
          <w:color w:val="auto"/>
          <w:szCs w:val="22"/>
        </w:rPr>
        <w:t>M5S</w:t>
      </w:r>
      <w:r w:rsidR="005959E2" w:rsidRPr="00F221A4">
        <w:rPr>
          <w:rFonts w:asciiTheme="minorHAnsi" w:hAnsiTheme="minorHAnsi" w:cstheme="minorHAnsi"/>
          <w:color w:val="auto"/>
          <w:szCs w:val="22"/>
        </w:rPr>
        <w:t xml:space="preserve"> fa leva sulla trasparenza,</w:t>
      </w:r>
      <w:r w:rsidR="007E7378">
        <w:rPr>
          <w:rFonts w:asciiTheme="minorHAnsi" w:hAnsiTheme="minorHAnsi" w:cstheme="minorHAnsi"/>
          <w:color w:val="auto"/>
          <w:szCs w:val="22"/>
        </w:rPr>
        <w:t xml:space="preserve"> </w:t>
      </w:r>
      <w:r w:rsidR="005959E2" w:rsidRPr="00F221A4">
        <w:rPr>
          <w:rFonts w:asciiTheme="minorHAnsi" w:hAnsiTheme="minorHAnsi" w:cstheme="minorHAnsi"/>
          <w:color w:val="auto"/>
          <w:szCs w:val="22"/>
        </w:rPr>
        <w:t>Potere al Popolo punta sulla re</w:t>
      </w:r>
      <w:r w:rsidR="00C52B1B">
        <w:rPr>
          <w:rFonts w:asciiTheme="minorHAnsi" w:hAnsiTheme="minorHAnsi" w:cstheme="minorHAnsi"/>
          <w:color w:val="auto"/>
          <w:szCs w:val="22"/>
        </w:rPr>
        <w:t>golamentazione dell’intramoenia</w:t>
      </w:r>
      <w:r w:rsidR="005959E2" w:rsidRPr="00F221A4">
        <w:rPr>
          <w:rFonts w:asciiTheme="minorHAnsi" w:hAnsiTheme="minorHAnsi" w:cstheme="minorHAnsi"/>
          <w:color w:val="auto"/>
          <w:szCs w:val="22"/>
        </w:rPr>
        <w:t xml:space="preserve">. Rispetto all’integrazione tra ospedale e cure primarie </w:t>
      </w:r>
      <w:r w:rsidR="00B01D79">
        <w:rPr>
          <w:rFonts w:asciiTheme="minorHAnsi" w:hAnsiTheme="minorHAnsi" w:cstheme="minorHAnsi"/>
          <w:color w:val="auto"/>
          <w:szCs w:val="22"/>
        </w:rPr>
        <w:t xml:space="preserve">molto ricco il programma </w:t>
      </w:r>
      <w:r w:rsidR="005959E2" w:rsidRPr="00F221A4">
        <w:rPr>
          <w:rFonts w:asciiTheme="minorHAnsi" w:hAnsiTheme="minorHAnsi" w:cstheme="minorHAnsi"/>
          <w:color w:val="auto"/>
          <w:szCs w:val="22"/>
        </w:rPr>
        <w:t xml:space="preserve">della Lega. +Europa </w:t>
      </w:r>
      <w:r w:rsidR="00AD76BB">
        <w:rPr>
          <w:rFonts w:asciiTheme="minorHAnsi" w:hAnsiTheme="minorHAnsi" w:cstheme="minorHAnsi"/>
          <w:color w:val="auto"/>
          <w:szCs w:val="22"/>
        </w:rPr>
        <w:t>mira</w:t>
      </w:r>
      <w:r w:rsidR="005959E2" w:rsidRPr="00F221A4">
        <w:rPr>
          <w:rFonts w:asciiTheme="minorHAnsi" w:hAnsiTheme="minorHAnsi" w:cstheme="minorHAnsi"/>
          <w:color w:val="auto"/>
          <w:szCs w:val="22"/>
        </w:rPr>
        <w:t xml:space="preserve"> a spostare le risorse dalle cure per acuti a</w:t>
      </w:r>
      <w:r w:rsidR="00AD76BB">
        <w:rPr>
          <w:rFonts w:asciiTheme="minorHAnsi" w:hAnsiTheme="minorHAnsi" w:cstheme="minorHAnsi"/>
          <w:color w:val="auto"/>
          <w:szCs w:val="22"/>
        </w:rPr>
        <w:t xml:space="preserve"> </w:t>
      </w:r>
      <w:r w:rsidR="005959E2" w:rsidRPr="00F221A4">
        <w:rPr>
          <w:rFonts w:asciiTheme="minorHAnsi" w:hAnsiTheme="minorHAnsi" w:cstheme="minorHAnsi"/>
          <w:color w:val="auto"/>
          <w:szCs w:val="22"/>
        </w:rPr>
        <w:t>cronicità e disabilità.</w:t>
      </w:r>
      <w:r w:rsidR="007E7378">
        <w:rPr>
          <w:rFonts w:asciiTheme="minorHAnsi" w:hAnsiTheme="minorHAnsi" w:cstheme="minorHAnsi"/>
          <w:color w:val="auto"/>
          <w:szCs w:val="22"/>
        </w:rPr>
        <w:t xml:space="preserve"> </w:t>
      </w:r>
      <w:r w:rsidR="005959E2" w:rsidRPr="00F221A4">
        <w:rPr>
          <w:rFonts w:asciiTheme="minorHAnsi" w:hAnsiTheme="minorHAnsi" w:cstheme="minorHAnsi"/>
          <w:color w:val="auto"/>
          <w:szCs w:val="22"/>
        </w:rPr>
        <w:t xml:space="preserve">Partito Comunista e Potere al Popolo </w:t>
      </w:r>
      <w:r w:rsidR="00AD76BB">
        <w:rPr>
          <w:rFonts w:asciiTheme="minorHAnsi" w:hAnsiTheme="minorHAnsi" w:cstheme="minorHAnsi"/>
          <w:color w:val="auto"/>
          <w:szCs w:val="22"/>
        </w:rPr>
        <w:t>dicono stop a</w:t>
      </w:r>
      <w:r>
        <w:rPr>
          <w:rFonts w:asciiTheme="minorHAnsi" w:hAnsiTheme="minorHAnsi" w:cstheme="minorHAnsi"/>
          <w:color w:val="auto"/>
          <w:szCs w:val="22"/>
        </w:rPr>
        <w:t xml:space="preserve"> </w:t>
      </w:r>
      <w:r w:rsidR="005959E2" w:rsidRPr="00F221A4">
        <w:rPr>
          <w:rFonts w:asciiTheme="minorHAnsi" w:hAnsiTheme="minorHAnsi" w:cstheme="minorHAnsi"/>
          <w:color w:val="auto"/>
          <w:szCs w:val="22"/>
        </w:rPr>
        <w:t xml:space="preserve">ridimensionamento e chiusura degli ospedali, in contrasto con il DM 70/2015 i cui obiettivi </w:t>
      </w:r>
      <w:r w:rsidR="007620B2">
        <w:rPr>
          <w:rFonts w:asciiTheme="minorHAnsi" w:hAnsiTheme="minorHAnsi" w:cstheme="minorHAnsi"/>
          <w:color w:val="auto"/>
          <w:szCs w:val="22"/>
        </w:rPr>
        <w:t xml:space="preserve">sono anche </w:t>
      </w:r>
      <w:r w:rsidR="005959E2" w:rsidRPr="00F221A4">
        <w:rPr>
          <w:rFonts w:asciiTheme="minorHAnsi" w:hAnsiTheme="minorHAnsi" w:cstheme="minorHAnsi"/>
          <w:color w:val="auto"/>
          <w:szCs w:val="22"/>
        </w:rPr>
        <w:t xml:space="preserve">di tutelare la salute dei cittadini. </w:t>
      </w:r>
    </w:p>
    <w:p w:rsidR="005959E2" w:rsidRPr="00514BF0" w:rsidRDefault="005959E2" w:rsidP="005959E2">
      <w:pPr>
        <w:pStyle w:val="Testonormale"/>
        <w:numPr>
          <w:ilvl w:val="0"/>
          <w:numId w:val="25"/>
        </w:numPr>
        <w:spacing w:line="276" w:lineRule="auto"/>
        <w:rPr>
          <w:rFonts w:asciiTheme="minorHAnsi" w:hAnsiTheme="minorHAnsi" w:cstheme="minorHAnsi"/>
          <w:color w:val="auto"/>
          <w:szCs w:val="22"/>
        </w:rPr>
      </w:pPr>
      <w:r w:rsidRPr="00CF4005">
        <w:rPr>
          <w:rFonts w:asciiTheme="minorHAnsi" w:hAnsiTheme="minorHAnsi" w:cstheme="minorHAnsi"/>
          <w:b/>
          <w:color w:val="auto"/>
          <w:szCs w:val="22"/>
        </w:rPr>
        <w:t>Riordino legislativo della sanità integrativa</w:t>
      </w:r>
      <w:r w:rsidRPr="00514BF0">
        <w:rPr>
          <w:rFonts w:asciiTheme="minorHAnsi" w:hAnsiTheme="minorHAnsi" w:cstheme="minorHAnsi"/>
          <w:color w:val="auto"/>
          <w:szCs w:val="22"/>
        </w:rPr>
        <w:t>.</w:t>
      </w:r>
      <w:r>
        <w:rPr>
          <w:rFonts w:asciiTheme="minorHAnsi" w:hAnsiTheme="minorHAnsi" w:cstheme="minorHAnsi"/>
          <w:color w:val="auto"/>
          <w:szCs w:val="22"/>
        </w:rPr>
        <w:t xml:space="preserve"> </w:t>
      </w:r>
      <w:r w:rsidRPr="00F221A4">
        <w:rPr>
          <w:rFonts w:asciiTheme="minorHAnsi" w:hAnsiTheme="minorHAnsi" w:cstheme="minorHAnsi"/>
          <w:color w:val="auto"/>
          <w:szCs w:val="22"/>
        </w:rPr>
        <w:t>Liberi e Uguali propone “un freno alla diffusione delle polizze sanitarie nei contratti integrativi, attraverso regole più precise e/o evitando di sostene</w:t>
      </w:r>
      <w:r w:rsidR="00B01D79">
        <w:rPr>
          <w:rFonts w:asciiTheme="minorHAnsi" w:hAnsiTheme="minorHAnsi" w:cstheme="minorHAnsi"/>
          <w:color w:val="auto"/>
          <w:szCs w:val="22"/>
        </w:rPr>
        <w:t xml:space="preserve">rla con la fiscalità generale”; </w:t>
      </w:r>
      <w:r w:rsidRPr="00F221A4">
        <w:rPr>
          <w:rFonts w:asciiTheme="minorHAnsi" w:hAnsiTheme="minorHAnsi" w:cstheme="minorHAnsi"/>
          <w:color w:val="auto"/>
          <w:szCs w:val="22"/>
        </w:rPr>
        <w:t xml:space="preserve">10 Volte Meglio </w:t>
      </w:r>
      <w:r w:rsidR="00AD76BB">
        <w:rPr>
          <w:rFonts w:asciiTheme="minorHAnsi" w:hAnsiTheme="minorHAnsi" w:cstheme="minorHAnsi"/>
          <w:color w:val="auto"/>
          <w:szCs w:val="22"/>
        </w:rPr>
        <w:t xml:space="preserve">suggerisce </w:t>
      </w:r>
      <w:r w:rsidR="00B01D79">
        <w:rPr>
          <w:rFonts w:asciiTheme="minorHAnsi" w:hAnsiTheme="minorHAnsi" w:cstheme="minorHAnsi"/>
          <w:color w:val="auto"/>
          <w:szCs w:val="22"/>
        </w:rPr>
        <w:t>una generica regolamentazione</w:t>
      </w:r>
      <w:r w:rsidRPr="00F221A4">
        <w:rPr>
          <w:rFonts w:asciiTheme="minorHAnsi" w:hAnsiTheme="minorHAnsi" w:cstheme="minorHAnsi"/>
          <w:color w:val="auto"/>
          <w:szCs w:val="22"/>
        </w:rPr>
        <w:t xml:space="preserve"> </w:t>
      </w:r>
      <w:r w:rsidR="00B01D79">
        <w:rPr>
          <w:rFonts w:asciiTheme="minorHAnsi" w:hAnsiTheme="minorHAnsi" w:cstheme="minorHAnsi"/>
          <w:color w:val="auto"/>
          <w:szCs w:val="22"/>
        </w:rPr>
        <w:t>de</w:t>
      </w:r>
      <w:r w:rsidRPr="00F221A4">
        <w:rPr>
          <w:rFonts w:asciiTheme="minorHAnsi" w:hAnsiTheme="minorHAnsi" w:cstheme="minorHAnsi"/>
          <w:color w:val="auto"/>
          <w:szCs w:val="22"/>
        </w:rPr>
        <w:t xml:space="preserve">i € 35 miliardi di spesa privata e </w:t>
      </w:r>
      <w:r w:rsidR="00B01D79">
        <w:rPr>
          <w:rFonts w:asciiTheme="minorHAnsi" w:hAnsiTheme="minorHAnsi" w:cstheme="minorHAnsi"/>
          <w:color w:val="auto"/>
          <w:szCs w:val="22"/>
        </w:rPr>
        <w:t xml:space="preserve">del </w:t>
      </w:r>
      <w:r w:rsidRPr="00F221A4">
        <w:rPr>
          <w:rFonts w:asciiTheme="minorHAnsi" w:hAnsiTheme="minorHAnsi" w:cstheme="minorHAnsi"/>
          <w:color w:val="auto"/>
          <w:szCs w:val="22"/>
        </w:rPr>
        <w:t xml:space="preserve">secondo pilastro. Per il resto, silenzio </w:t>
      </w:r>
      <w:r w:rsidR="00AD76BB">
        <w:rPr>
          <w:rFonts w:asciiTheme="minorHAnsi" w:hAnsiTheme="minorHAnsi" w:cstheme="minorHAnsi"/>
          <w:color w:val="auto"/>
          <w:szCs w:val="22"/>
        </w:rPr>
        <w:t xml:space="preserve">tombale </w:t>
      </w:r>
      <w:r w:rsidRPr="00F221A4">
        <w:rPr>
          <w:rFonts w:asciiTheme="minorHAnsi" w:hAnsiTheme="minorHAnsi" w:cstheme="minorHAnsi"/>
          <w:color w:val="auto"/>
          <w:szCs w:val="22"/>
        </w:rPr>
        <w:t xml:space="preserve">su una </w:t>
      </w:r>
      <w:r w:rsidR="00AD76BB">
        <w:rPr>
          <w:rFonts w:asciiTheme="minorHAnsi" w:hAnsiTheme="minorHAnsi" w:cstheme="minorHAnsi"/>
          <w:color w:val="auto"/>
          <w:szCs w:val="22"/>
        </w:rPr>
        <w:t>rilevante priorità politica</w:t>
      </w:r>
      <w:r w:rsidRPr="00F221A4">
        <w:rPr>
          <w:rFonts w:asciiTheme="minorHAnsi" w:hAnsiTheme="minorHAnsi" w:cstheme="minorHAnsi"/>
          <w:color w:val="auto"/>
          <w:szCs w:val="22"/>
        </w:rPr>
        <w:t>.</w:t>
      </w:r>
      <w:r w:rsidRPr="00514BF0">
        <w:rPr>
          <w:rFonts w:asciiTheme="minorHAnsi" w:hAnsiTheme="minorHAnsi" w:cstheme="minorHAnsi"/>
          <w:color w:val="auto"/>
          <w:szCs w:val="22"/>
        </w:rPr>
        <w:t xml:space="preserve"> </w:t>
      </w:r>
    </w:p>
    <w:p w:rsidR="005959E2" w:rsidRPr="00514BF0" w:rsidRDefault="003D0FD6" w:rsidP="005959E2">
      <w:pPr>
        <w:pStyle w:val="Testonormale"/>
        <w:numPr>
          <w:ilvl w:val="0"/>
          <w:numId w:val="25"/>
        </w:numPr>
        <w:spacing w:line="276" w:lineRule="auto"/>
        <w:rPr>
          <w:rFonts w:asciiTheme="minorHAnsi" w:hAnsiTheme="minorHAnsi" w:cstheme="minorHAnsi"/>
          <w:b/>
          <w:color w:val="auto"/>
          <w:szCs w:val="22"/>
        </w:rPr>
      </w:pPr>
      <w:r>
        <w:rPr>
          <w:rFonts w:asciiTheme="minorHAnsi" w:hAnsiTheme="minorHAnsi" w:cstheme="minorHAnsi"/>
          <w:b/>
          <w:color w:val="auto"/>
          <w:szCs w:val="22"/>
        </w:rPr>
        <w:t>I</w:t>
      </w:r>
      <w:r w:rsidR="005959E2" w:rsidRPr="00CF4005">
        <w:rPr>
          <w:rFonts w:asciiTheme="minorHAnsi" w:hAnsiTheme="minorHAnsi" w:cstheme="minorHAnsi"/>
          <w:b/>
          <w:color w:val="auto"/>
          <w:szCs w:val="22"/>
        </w:rPr>
        <w:t xml:space="preserve">ntegrazione pubblico-privato e </w:t>
      </w:r>
      <w:r w:rsidR="005959E2">
        <w:rPr>
          <w:rFonts w:asciiTheme="minorHAnsi" w:hAnsiTheme="minorHAnsi" w:cstheme="minorHAnsi"/>
          <w:b/>
          <w:color w:val="auto"/>
          <w:szCs w:val="22"/>
        </w:rPr>
        <w:t xml:space="preserve">regolamentazione </w:t>
      </w:r>
      <w:r w:rsidR="005959E2" w:rsidRPr="00CF4005">
        <w:rPr>
          <w:rFonts w:asciiTheme="minorHAnsi" w:hAnsiTheme="minorHAnsi" w:cstheme="minorHAnsi"/>
          <w:b/>
          <w:color w:val="auto"/>
          <w:szCs w:val="22"/>
        </w:rPr>
        <w:t>libera profession</w:t>
      </w:r>
      <w:r w:rsidR="005959E2" w:rsidRPr="00514BF0">
        <w:rPr>
          <w:rFonts w:asciiTheme="minorHAnsi" w:hAnsiTheme="minorHAnsi" w:cstheme="minorHAnsi"/>
          <w:b/>
          <w:color w:val="auto"/>
          <w:szCs w:val="22"/>
        </w:rPr>
        <w:t xml:space="preserve">e. </w:t>
      </w:r>
      <w:r w:rsidR="005959E2" w:rsidRPr="00F221A4">
        <w:rPr>
          <w:rFonts w:cstheme="minorHAnsi"/>
          <w:color w:val="auto"/>
        </w:rPr>
        <w:t xml:space="preserve">Proposte divergenti e talora poco fattibili. 10 Volte Meglio </w:t>
      </w:r>
      <w:r w:rsidR="00AD76BB">
        <w:rPr>
          <w:rFonts w:cstheme="minorHAnsi"/>
          <w:color w:val="auto"/>
        </w:rPr>
        <w:t xml:space="preserve">propone </w:t>
      </w:r>
      <w:r w:rsidR="005959E2" w:rsidRPr="00F221A4">
        <w:rPr>
          <w:rFonts w:cstheme="minorHAnsi"/>
          <w:color w:val="auto"/>
        </w:rPr>
        <w:t xml:space="preserve">una “strategia di integrazione-collaborazione pubblico-privato” e sul “potenziamento dei controlli”, </w:t>
      </w:r>
      <w:r w:rsidR="007620B2">
        <w:rPr>
          <w:rFonts w:cstheme="minorHAnsi"/>
          <w:color w:val="auto"/>
        </w:rPr>
        <w:t>seppure con un improbabile allineamento retributivo de</w:t>
      </w:r>
      <w:r w:rsidR="005959E2" w:rsidRPr="00F221A4">
        <w:rPr>
          <w:rFonts w:cstheme="minorHAnsi"/>
          <w:color w:val="auto"/>
        </w:rPr>
        <w:t>gli oper</w:t>
      </w:r>
      <w:r w:rsidR="007620B2">
        <w:rPr>
          <w:rFonts w:cstheme="minorHAnsi"/>
          <w:color w:val="auto"/>
        </w:rPr>
        <w:t>atori sanitari dei due comparti</w:t>
      </w:r>
      <w:r w:rsidR="005959E2" w:rsidRPr="00F221A4">
        <w:rPr>
          <w:rFonts w:cstheme="minorHAnsi"/>
          <w:color w:val="auto"/>
        </w:rPr>
        <w:t>. Forza Italia punta su libertà di scelta e “incentivazione della competizione pubblico-privato”, antitesi della “sana integrazione” proposta da</w:t>
      </w:r>
      <w:r w:rsidR="006F4470">
        <w:rPr>
          <w:rFonts w:cstheme="minorHAnsi"/>
          <w:color w:val="auto"/>
        </w:rPr>
        <w:t xml:space="preserve"> </w:t>
      </w:r>
      <w:r w:rsidR="005959E2" w:rsidRPr="00F221A4">
        <w:rPr>
          <w:rFonts w:cstheme="minorHAnsi"/>
          <w:color w:val="auto"/>
        </w:rPr>
        <w:t xml:space="preserve">GIMBE. </w:t>
      </w:r>
      <w:r w:rsidR="007620B2">
        <w:rPr>
          <w:rFonts w:cstheme="minorHAnsi"/>
          <w:color w:val="auto"/>
        </w:rPr>
        <w:t>M5S</w:t>
      </w:r>
      <w:r w:rsidR="006F4470">
        <w:rPr>
          <w:rFonts w:cstheme="minorHAnsi"/>
          <w:color w:val="auto"/>
        </w:rPr>
        <w:t xml:space="preserve"> vuole rivedere </w:t>
      </w:r>
      <w:r w:rsidR="005959E2" w:rsidRPr="00F221A4">
        <w:rPr>
          <w:rFonts w:cstheme="minorHAnsi"/>
          <w:color w:val="auto"/>
        </w:rPr>
        <w:t xml:space="preserve">i meccanismi di accreditamento delle strutture private e quelli dell’intramoenia. </w:t>
      </w:r>
      <w:r w:rsidR="006F4470">
        <w:rPr>
          <w:rFonts w:cstheme="minorHAnsi"/>
          <w:color w:val="auto"/>
        </w:rPr>
        <w:t xml:space="preserve">Il Partito Comunista propone di </w:t>
      </w:r>
      <w:r w:rsidR="005959E2" w:rsidRPr="00F221A4">
        <w:rPr>
          <w:rFonts w:cstheme="minorHAnsi"/>
          <w:color w:val="auto"/>
        </w:rPr>
        <w:t>vietare il doppio esercizio i</w:t>
      </w:r>
      <w:r w:rsidR="006F4470">
        <w:rPr>
          <w:rFonts w:cstheme="minorHAnsi"/>
          <w:color w:val="auto"/>
        </w:rPr>
        <w:t>n strutture private e pubbliche</w:t>
      </w:r>
      <w:r w:rsidR="005959E2" w:rsidRPr="00F221A4">
        <w:rPr>
          <w:rFonts w:cstheme="minorHAnsi"/>
          <w:color w:val="auto"/>
        </w:rPr>
        <w:t xml:space="preserve"> e </w:t>
      </w:r>
      <w:r w:rsidR="006F4470">
        <w:rPr>
          <w:rFonts w:cstheme="minorHAnsi"/>
          <w:color w:val="auto"/>
        </w:rPr>
        <w:t xml:space="preserve">di abolire </w:t>
      </w:r>
      <w:r w:rsidR="006F4470">
        <w:rPr>
          <w:rFonts w:cstheme="minorHAnsi"/>
          <w:color w:val="auto"/>
        </w:rPr>
        <w:lastRenderedPageBreak/>
        <w:t xml:space="preserve">progressivamente </w:t>
      </w:r>
      <w:r w:rsidR="00AD76BB">
        <w:rPr>
          <w:rFonts w:cstheme="minorHAnsi"/>
          <w:color w:val="auto"/>
        </w:rPr>
        <w:t>le cliniche private</w:t>
      </w:r>
      <w:r w:rsidR="005959E2" w:rsidRPr="00F221A4">
        <w:rPr>
          <w:rFonts w:cstheme="minorHAnsi"/>
          <w:color w:val="auto"/>
        </w:rPr>
        <w:t>. Per una Sinistra rivoluzionaria propone di abolire ogni finanziamento alla sanità privata e l</w:t>
      </w:r>
      <w:r w:rsidR="006F4470">
        <w:rPr>
          <w:rFonts w:cstheme="minorHAnsi"/>
          <w:color w:val="auto"/>
        </w:rPr>
        <w:t xml:space="preserve">’attività </w:t>
      </w:r>
      <w:r w:rsidR="005959E2" w:rsidRPr="00F221A4">
        <w:rPr>
          <w:rFonts w:cstheme="minorHAnsi"/>
          <w:color w:val="auto"/>
        </w:rPr>
        <w:t>a privata all’interno delle strutture pubbliche. Potere al Popolo chiede l’uscita del privato dal business dell'assistenza sanitaria.</w:t>
      </w:r>
    </w:p>
    <w:p w:rsidR="005959E2" w:rsidRPr="00514BF0" w:rsidRDefault="003D0FD6" w:rsidP="005959E2">
      <w:pPr>
        <w:pStyle w:val="Testonormale"/>
        <w:numPr>
          <w:ilvl w:val="0"/>
          <w:numId w:val="25"/>
        </w:numPr>
        <w:spacing w:line="276" w:lineRule="auto"/>
        <w:rPr>
          <w:rFonts w:asciiTheme="minorHAnsi" w:hAnsiTheme="minorHAnsi" w:cstheme="minorHAnsi"/>
          <w:b/>
          <w:color w:val="auto"/>
          <w:szCs w:val="22"/>
        </w:rPr>
      </w:pPr>
      <w:r>
        <w:rPr>
          <w:rFonts w:asciiTheme="minorHAnsi" w:hAnsiTheme="minorHAnsi" w:cstheme="minorHAnsi"/>
          <w:b/>
          <w:color w:val="auto"/>
          <w:szCs w:val="22"/>
        </w:rPr>
        <w:t>P</w:t>
      </w:r>
      <w:r w:rsidR="005959E2" w:rsidRPr="00CF4005">
        <w:rPr>
          <w:rFonts w:asciiTheme="minorHAnsi" w:hAnsiTheme="minorHAnsi" w:cstheme="minorHAnsi"/>
          <w:b/>
          <w:color w:val="auto"/>
          <w:szCs w:val="22"/>
        </w:rPr>
        <w:t xml:space="preserve">olitiche per il personale </w:t>
      </w:r>
      <w:r>
        <w:rPr>
          <w:rFonts w:asciiTheme="minorHAnsi" w:hAnsiTheme="minorHAnsi" w:cstheme="minorHAnsi"/>
          <w:b/>
          <w:color w:val="auto"/>
          <w:szCs w:val="22"/>
        </w:rPr>
        <w:t xml:space="preserve">e </w:t>
      </w:r>
      <w:r w:rsidR="005959E2" w:rsidRPr="00CF4005">
        <w:rPr>
          <w:rFonts w:asciiTheme="minorHAnsi" w:hAnsiTheme="minorHAnsi" w:cstheme="minorHAnsi"/>
          <w:b/>
          <w:color w:val="auto"/>
          <w:szCs w:val="22"/>
        </w:rPr>
        <w:t>fabbisogno d</w:t>
      </w:r>
      <w:r w:rsidR="005959E2">
        <w:rPr>
          <w:rFonts w:asciiTheme="minorHAnsi" w:hAnsiTheme="minorHAnsi" w:cstheme="minorHAnsi"/>
          <w:b/>
          <w:color w:val="auto"/>
          <w:szCs w:val="22"/>
        </w:rPr>
        <w:t xml:space="preserve">ei </w:t>
      </w:r>
      <w:r w:rsidR="005959E2" w:rsidRPr="00CF4005">
        <w:rPr>
          <w:rFonts w:asciiTheme="minorHAnsi" w:hAnsiTheme="minorHAnsi" w:cstheme="minorHAnsi"/>
          <w:b/>
          <w:color w:val="auto"/>
          <w:szCs w:val="22"/>
        </w:rPr>
        <w:t>professionisti</w:t>
      </w:r>
      <w:r w:rsidR="005959E2" w:rsidRPr="00514BF0">
        <w:rPr>
          <w:rFonts w:asciiTheme="minorHAnsi" w:hAnsiTheme="minorHAnsi" w:cstheme="minorHAnsi"/>
          <w:color w:val="auto"/>
          <w:szCs w:val="22"/>
        </w:rPr>
        <w:t xml:space="preserve">. </w:t>
      </w:r>
      <w:r w:rsidR="006F4470">
        <w:rPr>
          <w:rFonts w:asciiTheme="minorHAnsi" w:hAnsiTheme="minorHAnsi" w:cstheme="minorHAnsi"/>
          <w:color w:val="auto"/>
          <w:szCs w:val="22"/>
        </w:rPr>
        <w:t xml:space="preserve">Numerose proposte per la </w:t>
      </w:r>
      <w:r w:rsidR="005959E2" w:rsidRPr="00F221A4">
        <w:rPr>
          <w:rFonts w:asciiTheme="minorHAnsi" w:hAnsiTheme="minorHAnsi" w:cstheme="minorHAnsi"/>
          <w:color w:val="auto"/>
          <w:szCs w:val="22"/>
        </w:rPr>
        <w:t xml:space="preserve">programmazione del fabbisogno </w:t>
      </w:r>
      <w:r w:rsidR="006F4470">
        <w:rPr>
          <w:rFonts w:asciiTheme="minorHAnsi" w:hAnsiTheme="minorHAnsi" w:cstheme="minorHAnsi"/>
          <w:color w:val="auto"/>
          <w:szCs w:val="22"/>
        </w:rPr>
        <w:t>(</w:t>
      </w:r>
      <w:r w:rsidR="005959E2" w:rsidRPr="00F221A4">
        <w:rPr>
          <w:rFonts w:asciiTheme="minorHAnsi" w:hAnsiTheme="minorHAnsi" w:cstheme="minorHAnsi"/>
          <w:color w:val="auto"/>
          <w:szCs w:val="22"/>
        </w:rPr>
        <w:t>10 Volte Meglio, Lega</w:t>
      </w:r>
      <w:r w:rsidR="006F4470">
        <w:rPr>
          <w:rFonts w:asciiTheme="minorHAnsi" w:hAnsiTheme="minorHAnsi" w:cstheme="minorHAnsi"/>
          <w:color w:val="auto"/>
          <w:szCs w:val="22"/>
        </w:rPr>
        <w:t>,</w:t>
      </w:r>
      <w:r w:rsidR="005959E2" w:rsidRPr="00F221A4">
        <w:rPr>
          <w:rFonts w:asciiTheme="minorHAnsi" w:hAnsiTheme="minorHAnsi" w:cstheme="minorHAnsi"/>
          <w:color w:val="auto"/>
          <w:szCs w:val="22"/>
        </w:rPr>
        <w:t xml:space="preserve"> </w:t>
      </w:r>
      <w:r w:rsidR="007E7378">
        <w:rPr>
          <w:rFonts w:asciiTheme="minorHAnsi" w:hAnsiTheme="minorHAnsi" w:cstheme="minorHAnsi"/>
          <w:color w:val="auto"/>
          <w:szCs w:val="22"/>
        </w:rPr>
        <w:t>M5S</w:t>
      </w:r>
      <w:r w:rsidR="006F4470">
        <w:rPr>
          <w:rFonts w:asciiTheme="minorHAnsi" w:hAnsiTheme="minorHAnsi" w:cstheme="minorHAnsi"/>
          <w:color w:val="auto"/>
          <w:szCs w:val="22"/>
        </w:rPr>
        <w:t xml:space="preserve">) e </w:t>
      </w:r>
      <w:r w:rsidR="007620B2">
        <w:rPr>
          <w:rFonts w:asciiTheme="minorHAnsi" w:hAnsiTheme="minorHAnsi" w:cstheme="minorHAnsi"/>
          <w:color w:val="auto"/>
          <w:szCs w:val="22"/>
        </w:rPr>
        <w:t>s</w:t>
      </w:r>
      <w:r w:rsidR="005959E2" w:rsidRPr="00F221A4">
        <w:rPr>
          <w:rFonts w:asciiTheme="minorHAnsi" w:hAnsiTheme="minorHAnsi" w:cstheme="minorHAnsi"/>
          <w:color w:val="auto"/>
          <w:szCs w:val="22"/>
        </w:rPr>
        <w:t>u assunzioni, stabilizzazione di precari e sblocco del turnover</w:t>
      </w:r>
      <w:r w:rsidR="00F054F0">
        <w:rPr>
          <w:rFonts w:asciiTheme="minorHAnsi" w:hAnsiTheme="minorHAnsi" w:cstheme="minorHAnsi"/>
          <w:color w:val="auto"/>
          <w:szCs w:val="22"/>
        </w:rPr>
        <w:t xml:space="preserve"> </w:t>
      </w:r>
      <w:r w:rsidR="005959E2" w:rsidRPr="00F221A4">
        <w:rPr>
          <w:rFonts w:asciiTheme="minorHAnsi" w:hAnsiTheme="minorHAnsi" w:cstheme="minorHAnsi"/>
          <w:color w:val="auto"/>
          <w:szCs w:val="22"/>
        </w:rPr>
        <w:t>(10 Volte Meglio</w:t>
      </w:r>
      <w:r w:rsidR="00F054F0">
        <w:rPr>
          <w:rFonts w:asciiTheme="minorHAnsi" w:hAnsiTheme="minorHAnsi" w:cstheme="minorHAnsi"/>
          <w:color w:val="auto"/>
          <w:szCs w:val="22"/>
        </w:rPr>
        <w:t xml:space="preserve">, </w:t>
      </w:r>
      <w:r w:rsidR="005959E2" w:rsidRPr="00F221A4">
        <w:rPr>
          <w:rFonts w:asciiTheme="minorHAnsi" w:hAnsiTheme="minorHAnsi" w:cstheme="minorHAnsi"/>
          <w:color w:val="auto"/>
          <w:szCs w:val="22"/>
        </w:rPr>
        <w:t>Forza Italia</w:t>
      </w:r>
      <w:r w:rsidR="00F054F0">
        <w:rPr>
          <w:rFonts w:asciiTheme="minorHAnsi" w:hAnsiTheme="minorHAnsi" w:cstheme="minorHAnsi"/>
          <w:color w:val="auto"/>
          <w:szCs w:val="22"/>
        </w:rPr>
        <w:t xml:space="preserve">, </w:t>
      </w:r>
      <w:r w:rsidR="005959E2" w:rsidRPr="00F221A4">
        <w:rPr>
          <w:rFonts w:asciiTheme="minorHAnsi" w:hAnsiTheme="minorHAnsi" w:cstheme="minorHAnsi"/>
          <w:color w:val="auto"/>
          <w:szCs w:val="22"/>
        </w:rPr>
        <w:t>Siamo</w:t>
      </w:r>
      <w:r w:rsidR="00F054F0">
        <w:rPr>
          <w:rFonts w:asciiTheme="minorHAnsi" w:hAnsiTheme="minorHAnsi" w:cstheme="minorHAnsi"/>
          <w:color w:val="auto"/>
          <w:szCs w:val="22"/>
        </w:rPr>
        <w:t xml:space="preserve">, </w:t>
      </w:r>
      <w:r w:rsidR="005959E2" w:rsidRPr="00F221A4">
        <w:rPr>
          <w:rFonts w:asciiTheme="minorHAnsi" w:hAnsiTheme="minorHAnsi" w:cstheme="minorHAnsi"/>
          <w:color w:val="auto"/>
          <w:szCs w:val="22"/>
        </w:rPr>
        <w:t>Liberi e Uguali</w:t>
      </w:r>
      <w:r w:rsidR="00F054F0">
        <w:rPr>
          <w:rFonts w:asciiTheme="minorHAnsi" w:hAnsiTheme="minorHAnsi" w:cstheme="minorHAnsi"/>
          <w:color w:val="auto"/>
          <w:szCs w:val="22"/>
        </w:rPr>
        <w:t>,</w:t>
      </w:r>
      <w:r w:rsidR="005959E2" w:rsidRPr="00F221A4">
        <w:rPr>
          <w:rFonts w:asciiTheme="minorHAnsi" w:hAnsiTheme="minorHAnsi" w:cstheme="minorHAnsi"/>
          <w:color w:val="auto"/>
          <w:szCs w:val="22"/>
        </w:rPr>
        <w:t xml:space="preserve"> Partito Comunista</w:t>
      </w:r>
      <w:r w:rsidR="00F054F0">
        <w:rPr>
          <w:rFonts w:asciiTheme="minorHAnsi" w:hAnsiTheme="minorHAnsi" w:cstheme="minorHAnsi"/>
          <w:color w:val="auto"/>
          <w:szCs w:val="22"/>
        </w:rPr>
        <w:t xml:space="preserve">, </w:t>
      </w:r>
      <w:r w:rsidR="005959E2" w:rsidRPr="00F221A4">
        <w:rPr>
          <w:rFonts w:asciiTheme="minorHAnsi" w:hAnsiTheme="minorHAnsi" w:cstheme="minorHAnsi"/>
          <w:color w:val="auto"/>
          <w:szCs w:val="22"/>
        </w:rPr>
        <w:t>Potere a</w:t>
      </w:r>
      <w:r w:rsidR="006F4470">
        <w:rPr>
          <w:rFonts w:asciiTheme="minorHAnsi" w:hAnsiTheme="minorHAnsi" w:cstheme="minorHAnsi"/>
          <w:color w:val="auto"/>
          <w:szCs w:val="22"/>
        </w:rPr>
        <w:t xml:space="preserve">l Popolo). Rinnovo contrattuale </w:t>
      </w:r>
      <w:r w:rsidR="005959E2" w:rsidRPr="00F221A4">
        <w:rPr>
          <w:rFonts w:asciiTheme="minorHAnsi" w:hAnsiTheme="minorHAnsi" w:cstheme="minorHAnsi"/>
          <w:color w:val="auto"/>
          <w:szCs w:val="22"/>
        </w:rPr>
        <w:t>nelle proposte di Partito Comunista e 10 Volte Meglio.</w:t>
      </w:r>
      <w:r w:rsidR="007E7378">
        <w:rPr>
          <w:rFonts w:asciiTheme="minorHAnsi" w:hAnsiTheme="minorHAnsi" w:cstheme="minorHAnsi"/>
          <w:color w:val="auto"/>
          <w:szCs w:val="22"/>
        </w:rPr>
        <w:t xml:space="preserve"> </w:t>
      </w:r>
      <w:r w:rsidR="005959E2" w:rsidRPr="00F221A4">
        <w:rPr>
          <w:rFonts w:asciiTheme="minorHAnsi" w:hAnsiTheme="minorHAnsi" w:cstheme="minorHAnsi"/>
          <w:color w:val="auto"/>
          <w:szCs w:val="22"/>
        </w:rPr>
        <w:t xml:space="preserve">Perplessità sulle proposte del </w:t>
      </w:r>
      <w:r w:rsidR="007E7378">
        <w:rPr>
          <w:rFonts w:asciiTheme="minorHAnsi" w:hAnsiTheme="minorHAnsi" w:cstheme="minorHAnsi"/>
          <w:color w:val="auto"/>
          <w:szCs w:val="22"/>
        </w:rPr>
        <w:t>M5S</w:t>
      </w:r>
      <w:r w:rsidR="005959E2" w:rsidRPr="00F221A4">
        <w:rPr>
          <w:rFonts w:asciiTheme="minorHAnsi" w:hAnsiTheme="minorHAnsi" w:cstheme="minorHAnsi"/>
          <w:color w:val="auto"/>
          <w:szCs w:val="22"/>
        </w:rPr>
        <w:t xml:space="preserve"> su formazione specialistica del medico che nulla aggiungono a quanto già previsto dalle normative vigenti.</w:t>
      </w:r>
    </w:p>
    <w:p w:rsidR="005959E2" w:rsidRPr="00514BF0" w:rsidRDefault="003D0FD6" w:rsidP="005959E2">
      <w:pPr>
        <w:pStyle w:val="Testonormale"/>
        <w:numPr>
          <w:ilvl w:val="0"/>
          <w:numId w:val="25"/>
        </w:numPr>
        <w:spacing w:line="276" w:lineRule="auto"/>
        <w:rPr>
          <w:rFonts w:asciiTheme="minorHAnsi" w:hAnsiTheme="minorHAnsi" w:cstheme="minorHAnsi"/>
          <w:b/>
          <w:color w:val="auto"/>
          <w:szCs w:val="22"/>
        </w:rPr>
      </w:pPr>
      <w:r>
        <w:rPr>
          <w:rFonts w:asciiTheme="minorHAnsi" w:hAnsiTheme="minorHAnsi" w:cstheme="minorHAnsi"/>
          <w:b/>
          <w:color w:val="auto"/>
          <w:szCs w:val="22"/>
        </w:rPr>
        <w:t>R</w:t>
      </w:r>
      <w:r w:rsidR="005959E2" w:rsidRPr="00CF4005">
        <w:rPr>
          <w:rFonts w:asciiTheme="minorHAnsi" w:hAnsiTheme="minorHAnsi" w:cstheme="minorHAnsi"/>
          <w:b/>
          <w:color w:val="auto"/>
          <w:szCs w:val="22"/>
        </w:rPr>
        <w:t>icerca clinica e organizzativa</w:t>
      </w:r>
      <w:r w:rsidR="005959E2" w:rsidRPr="006F4470">
        <w:rPr>
          <w:rFonts w:asciiTheme="minorHAnsi" w:hAnsiTheme="minorHAnsi" w:cstheme="minorHAnsi"/>
          <w:color w:val="auto"/>
          <w:szCs w:val="22"/>
        </w:rPr>
        <w:t xml:space="preserve">. </w:t>
      </w:r>
      <w:r w:rsidR="006F4470" w:rsidRPr="006F4470">
        <w:rPr>
          <w:rFonts w:asciiTheme="minorHAnsi" w:hAnsiTheme="minorHAnsi" w:cstheme="minorHAnsi"/>
          <w:color w:val="auto"/>
          <w:szCs w:val="22"/>
        </w:rPr>
        <w:t>I</w:t>
      </w:r>
      <w:r w:rsidR="006F4470">
        <w:rPr>
          <w:rFonts w:cstheme="minorHAnsi"/>
          <w:color w:val="auto"/>
        </w:rPr>
        <w:t xml:space="preserve">n pole position </w:t>
      </w:r>
      <w:r w:rsidR="005959E2" w:rsidRPr="00F221A4">
        <w:rPr>
          <w:rFonts w:cstheme="minorHAnsi"/>
          <w:color w:val="auto"/>
        </w:rPr>
        <w:t>+Europa</w:t>
      </w:r>
      <w:r w:rsidR="006F4470">
        <w:rPr>
          <w:rFonts w:cstheme="minorHAnsi"/>
          <w:color w:val="auto"/>
        </w:rPr>
        <w:t xml:space="preserve">, </w:t>
      </w:r>
      <w:r w:rsidR="005959E2" w:rsidRPr="00F221A4">
        <w:rPr>
          <w:rFonts w:cstheme="minorHAnsi"/>
          <w:color w:val="auto"/>
        </w:rPr>
        <w:t xml:space="preserve">anche se alcune proposte non riguardano </w:t>
      </w:r>
      <w:r w:rsidR="007C592E">
        <w:rPr>
          <w:rFonts w:cstheme="minorHAnsi"/>
          <w:color w:val="auto"/>
        </w:rPr>
        <w:t>solo</w:t>
      </w:r>
      <w:r w:rsidR="005959E2" w:rsidRPr="00F221A4">
        <w:rPr>
          <w:rFonts w:cstheme="minorHAnsi"/>
          <w:color w:val="auto"/>
        </w:rPr>
        <w:t xml:space="preserve"> </w:t>
      </w:r>
      <w:r w:rsidR="007C592E">
        <w:rPr>
          <w:rFonts w:cstheme="minorHAnsi"/>
          <w:color w:val="auto"/>
        </w:rPr>
        <w:t xml:space="preserve">la ricerca </w:t>
      </w:r>
      <w:r w:rsidR="005959E2" w:rsidRPr="00F221A4">
        <w:rPr>
          <w:rFonts w:cstheme="minorHAnsi"/>
          <w:color w:val="auto"/>
        </w:rPr>
        <w:t>biomedica: 3% del PIL alla ricerca, istituzione di un’agenzia per la ricerca, bando PRIN annuale di importo ≥ al 2017,</w:t>
      </w:r>
      <w:r w:rsidR="007E7378">
        <w:rPr>
          <w:rFonts w:cstheme="minorHAnsi"/>
          <w:color w:val="auto"/>
        </w:rPr>
        <w:t xml:space="preserve"> </w:t>
      </w:r>
      <w:r w:rsidR="005959E2" w:rsidRPr="00F221A4">
        <w:rPr>
          <w:rFonts w:cstheme="minorHAnsi"/>
          <w:color w:val="auto"/>
        </w:rPr>
        <w:t xml:space="preserve">rimozione ostacoli alla ricerca scientifica su malattie rare, procreazione mediamente assistita, embrioni, biotecnologie, allineamento normativa nazionale alle direttive europee sulla sperimentazione animale. Le proposte del Partito Democratico (Technopole 2.0, credito di imposta strutturale per attività di ricerca e sviluppo), di indubbio valore per l’attrazione di fondi privati e lo sviluppo economico, hanno un ritorno incerto per la sanità pubblica. </w:t>
      </w:r>
    </w:p>
    <w:p w:rsidR="005959E2" w:rsidRPr="00514BF0" w:rsidRDefault="003D0FD6" w:rsidP="005959E2">
      <w:pPr>
        <w:pStyle w:val="Paragrafoelenco"/>
        <w:numPr>
          <w:ilvl w:val="0"/>
          <w:numId w:val="25"/>
        </w:numPr>
        <w:spacing w:after="200" w:line="276" w:lineRule="auto"/>
        <w:rPr>
          <w:rFonts w:asciiTheme="minorHAnsi" w:hAnsiTheme="minorHAnsi" w:cstheme="minorHAnsi"/>
        </w:rPr>
      </w:pPr>
      <w:r>
        <w:rPr>
          <w:rFonts w:cstheme="minorHAnsi"/>
          <w:b/>
        </w:rPr>
        <w:t>I</w:t>
      </w:r>
      <w:r w:rsidR="005959E2" w:rsidRPr="00CF4005">
        <w:rPr>
          <w:rFonts w:cstheme="minorHAnsi"/>
          <w:b/>
        </w:rPr>
        <w:t>nformazione sci</w:t>
      </w:r>
      <w:r w:rsidR="005959E2">
        <w:rPr>
          <w:rFonts w:cstheme="minorHAnsi"/>
          <w:b/>
        </w:rPr>
        <w:t xml:space="preserve">entifica a cittadini e pazienti. </w:t>
      </w:r>
      <w:r w:rsidR="005959E2" w:rsidRPr="00F221A4">
        <w:rPr>
          <w:rFonts w:asciiTheme="minorHAnsi" w:hAnsiTheme="minorHAnsi" w:cstheme="minorHAnsi"/>
        </w:rPr>
        <w:t>Proposte solo da 10 Volte Meglio: riferim</w:t>
      </w:r>
      <w:r w:rsidR="005959E2" w:rsidRPr="00F221A4">
        <w:rPr>
          <w:rFonts w:cstheme="minorHAnsi"/>
        </w:rPr>
        <w:t xml:space="preserve">ento alle evidenze scientifiche, </w:t>
      </w:r>
      <w:r w:rsidR="005959E2" w:rsidRPr="00F221A4">
        <w:rPr>
          <w:rFonts w:asciiTheme="minorHAnsi" w:hAnsiTheme="minorHAnsi" w:cstheme="minorHAnsi"/>
        </w:rPr>
        <w:t>parte</w:t>
      </w:r>
      <w:r w:rsidR="007C592E">
        <w:rPr>
          <w:rFonts w:asciiTheme="minorHAnsi" w:hAnsiTheme="minorHAnsi" w:cstheme="minorHAnsi"/>
        </w:rPr>
        <w:t>cipazione della popolazione alla formulazione</w:t>
      </w:r>
      <w:r w:rsidR="005959E2" w:rsidRPr="00F221A4">
        <w:rPr>
          <w:rFonts w:asciiTheme="minorHAnsi" w:hAnsiTheme="minorHAnsi" w:cstheme="minorHAnsi"/>
        </w:rPr>
        <w:t xml:space="preserve"> delle politiche, lotta alla </w:t>
      </w:r>
      <w:r w:rsidR="005959E2" w:rsidRPr="00F221A4">
        <w:rPr>
          <w:rFonts w:asciiTheme="minorHAnsi" w:hAnsiTheme="minorHAnsi" w:cstheme="minorHAnsi"/>
          <w:i/>
        </w:rPr>
        <w:t>vaccine hesitancy</w:t>
      </w:r>
      <w:r w:rsidR="007C592E">
        <w:rPr>
          <w:rFonts w:asciiTheme="minorHAnsi" w:hAnsiTheme="minorHAnsi" w:cstheme="minorHAnsi"/>
          <w:i/>
        </w:rPr>
        <w:t xml:space="preserve">, </w:t>
      </w:r>
      <w:r w:rsidR="005959E2" w:rsidRPr="00F221A4">
        <w:rPr>
          <w:rFonts w:asciiTheme="minorHAnsi" w:hAnsiTheme="minorHAnsi" w:cstheme="minorHAnsi"/>
        </w:rPr>
        <w:t>campagne d’informazione sulla corretta alimentazione.</w:t>
      </w:r>
    </w:p>
    <w:p w:rsidR="009E3464" w:rsidRDefault="00E744C3" w:rsidP="00B65B49">
      <w:r w:rsidRPr="00E93334">
        <w:t>«</w:t>
      </w:r>
      <w:r w:rsidR="00C151F0">
        <w:t>C</w:t>
      </w:r>
      <w:r w:rsidR="00C151F0" w:rsidRPr="00182CEA">
        <w:t xml:space="preserve">onsiderato che la prossima legislatura </w:t>
      </w:r>
      <w:r w:rsidR="00C151F0">
        <w:t xml:space="preserve">– conclude Cartabellotta – </w:t>
      </w:r>
      <w:r w:rsidR="00C151F0" w:rsidRPr="00182CEA">
        <w:t>sarà determinante per il destino del</w:t>
      </w:r>
      <w:r w:rsidR="00AD76BB">
        <w:t>la sanità pubblica</w:t>
      </w:r>
      <w:r w:rsidR="00C43177">
        <w:t>,</w:t>
      </w:r>
      <w:r w:rsidR="00C151F0">
        <w:t xml:space="preserve"> </w:t>
      </w:r>
      <w:r w:rsidR="00C43177">
        <w:t xml:space="preserve">dal </w:t>
      </w:r>
      <w:r w:rsidR="00AD76BB">
        <w:t>nostro monitoraggio</w:t>
      </w:r>
      <w:r w:rsidR="00C43177">
        <w:t xml:space="preserve"> </w:t>
      </w:r>
      <w:r w:rsidR="00C151F0">
        <w:t xml:space="preserve">emerge un quadro </w:t>
      </w:r>
      <w:r w:rsidR="007C592E">
        <w:t xml:space="preserve">poco rassicurante. </w:t>
      </w:r>
      <w:r w:rsidR="00AD76BB">
        <w:t>P</w:t>
      </w:r>
      <w:r w:rsidR="007C592E">
        <w:t xml:space="preserve">er una variabile combinazione di </w:t>
      </w:r>
      <w:r w:rsidR="00C43177">
        <w:t xml:space="preserve">ideologie </w:t>
      </w:r>
      <w:r w:rsidR="007C592E">
        <w:t xml:space="preserve">partitiche, scarsa attenzione per </w:t>
      </w:r>
      <w:r w:rsidR="00C0553C">
        <w:t xml:space="preserve">la </w:t>
      </w:r>
      <w:r w:rsidR="007C592E">
        <w:t>sanità</w:t>
      </w:r>
      <w:r w:rsidR="00C0553C">
        <w:t xml:space="preserve"> </w:t>
      </w:r>
      <w:r w:rsidR="007C592E">
        <w:t>e limitata</w:t>
      </w:r>
      <w:r w:rsidR="00C43177">
        <w:t xml:space="preserve"> di visione di sistema, </w:t>
      </w:r>
      <w:r w:rsidR="00AD76BB">
        <w:t xml:space="preserve">nessuna forza politica </w:t>
      </w:r>
      <w:r w:rsidR="00C0553C">
        <w:t>è riuscita ad elaborare</w:t>
      </w:r>
      <w:r w:rsidR="003A1841">
        <w:t xml:space="preserve"> </w:t>
      </w:r>
      <w:r w:rsidR="00C43177">
        <w:t xml:space="preserve">un </w:t>
      </w:r>
      <w:r w:rsidR="007C592E">
        <w:t>“piano di salvataggio” per la sanità pubblica</w:t>
      </w:r>
      <w:r w:rsidR="00AD76BB">
        <w:t xml:space="preserve"> </w:t>
      </w:r>
      <w:r w:rsidR="007612AB">
        <w:t>finalizzato a</w:t>
      </w:r>
      <w:r w:rsidR="00AD76BB">
        <w:t xml:space="preserve"> </w:t>
      </w:r>
      <w:r w:rsidR="00C43177">
        <w:t>garantire a tutti i cittadini il</w:t>
      </w:r>
      <w:r w:rsidR="00C151F0">
        <w:t xml:space="preserve"> diritto costituzionale alla tutela del </w:t>
      </w:r>
      <w:r w:rsidR="00C0553C">
        <w:t xml:space="preserve">nostro </w:t>
      </w:r>
      <w:r w:rsidR="00C151F0">
        <w:t>bene più prezioso: la salute</w:t>
      </w:r>
      <w:r w:rsidR="00B07636" w:rsidRPr="00B07636">
        <w:t>».</w:t>
      </w:r>
    </w:p>
    <w:p w:rsidR="00E35228" w:rsidRDefault="00053663" w:rsidP="00053663">
      <w:pPr>
        <w:spacing w:after="0"/>
      </w:pPr>
      <w:r>
        <w:t>Il report</w:t>
      </w:r>
      <w:r w:rsidRPr="00417395">
        <w:t xml:space="preserve"> “Elezioni 2018: monitoraggio indipendente dei programmi elettorali su sanità e ricerca biomedica” </w:t>
      </w:r>
      <w:r>
        <w:t xml:space="preserve">è disponibile a: </w:t>
      </w:r>
      <w:hyperlink r:id="rId8" w:history="1">
        <w:r w:rsidRPr="00061FEB">
          <w:rPr>
            <w:rStyle w:val="Collegamentoipertestuale"/>
          </w:rPr>
          <w:t>www.gimbe.org/elezioni2018</w:t>
        </w:r>
      </w:hyperlink>
      <w:r>
        <w:t xml:space="preserve"> </w:t>
      </w:r>
    </w:p>
    <w:p w:rsidR="00053663" w:rsidRDefault="00053663" w:rsidP="004A337E">
      <w:pPr>
        <w:spacing w:after="0"/>
      </w:pPr>
    </w:p>
    <w:p w:rsidR="003A1841" w:rsidRDefault="003A1841" w:rsidP="004A337E">
      <w:pPr>
        <w:spacing w:after="0"/>
      </w:pPr>
    </w:p>
    <w:p w:rsidR="00DC2A0C" w:rsidRPr="00E3755B" w:rsidRDefault="00DC2A0C" w:rsidP="004A337E">
      <w:pPr>
        <w:spacing w:after="0"/>
        <w:rPr>
          <w:rFonts w:ascii="Calibri" w:eastAsia="Calibri" w:hAnsi="Calibri" w:cs="Times New Roman"/>
          <w:sz w:val="20"/>
          <w:szCs w:val="20"/>
        </w:rPr>
      </w:pPr>
      <w:r w:rsidRPr="00E3755B">
        <w:rPr>
          <w:rFonts w:ascii="Calibri" w:eastAsia="Calibri" w:hAnsi="Calibri" w:cs="Times New Roman"/>
          <w:b/>
          <w:bCs/>
        </w:rPr>
        <w:t>Fondazione GIMBE</w:t>
      </w:r>
      <w:r w:rsidRPr="00E3755B">
        <w:rPr>
          <w:rFonts w:ascii="Trebuchet MS" w:eastAsia="Calibri" w:hAnsi="Trebuchet MS" w:cs="Times New Roman"/>
        </w:rPr>
        <w:br/>
      </w:r>
      <w:r w:rsidRPr="00E3755B">
        <w:rPr>
          <w:rFonts w:ascii="Calibri" w:eastAsia="Calibri" w:hAnsi="Calibri" w:cs="Times New Roman"/>
          <w:sz w:val="20"/>
          <w:szCs w:val="20"/>
        </w:rPr>
        <w:t>Via Amendola 2 - 40121 Bologna</w:t>
      </w:r>
    </w:p>
    <w:p w:rsidR="00DC2A0C" w:rsidRPr="00E3755B" w:rsidRDefault="00DC2A0C" w:rsidP="00DC2A0C">
      <w:pPr>
        <w:spacing w:after="0"/>
        <w:rPr>
          <w:rFonts w:ascii="Calibri" w:eastAsia="Calibri" w:hAnsi="Calibri" w:cs="Times New Roman"/>
          <w:sz w:val="20"/>
          <w:szCs w:val="20"/>
        </w:rPr>
      </w:pPr>
      <w:r w:rsidRPr="00E3755B">
        <w:rPr>
          <w:rFonts w:ascii="Calibri" w:eastAsia="Calibri" w:hAnsi="Calibri" w:cs="Times New Roman"/>
          <w:sz w:val="20"/>
          <w:szCs w:val="20"/>
        </w:rPr>
        <w:t>Tel. 051 5883920 - Fax 051 4075774</w:t>
      </w:r>
    </w:p>
    <w:p w:rsidR="00B242B8" w:rsidRPr="006B4075" w:rsidRDefault="00DC2A0C" w:rsidP="00DC2A0C">
      <w:pPr>
        <w:spacing w:after="0"/>
        <w:rPr>
          <w:rFonts w:ascii="Calibri" w:eastAsia="Calibri" w:hAnsi="Calibri" w:cs="Times New Roman"/>
          <w:sz w:val="20"/>
          <w:szCs w:val="20"/>
        </w:rPr>
      </w:pPr>
      <w:r w:rsidRPr="00E3755B">
        <w:rPr>
          <w:rFonts w:ascii="Calibri" w:eastAsia="Calibri" w:hAnsi="Calibri" w:cs="Times New Roman"/>
          <w:sz w:val="20"/>
          <w:szCs w:val="20"/>
        </w:rPr>
        <w:t xml:space="preserve">E-mail: </w:t>
      </w:r>
      <w:hyperlink r:id="rId9" w:history="1">
        <w:r w:rsidRPr="00E3755B">
          <w:rPr>
            <w:rFonts w:ascii="Calibri" w:eastAsia="Calibri" w:hAnsi="Calibri" w:cs="Times New Roman"/>
            <w:sz w:val="20"/>
            <w:szCs w:val="20"/>
          </w:rPr>
          <w:t>ufficio.stampa@gimbe.org</w:t>
        </w:r>
      </w:hyperlink>
    </w:p>
    <w:sectPr w:rsidR="00B242B8" w:rsidRPr="006B407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923" w:rsidRDefault="00991923" w:rsidP="00ED0CFD">
      <w:pPr>
        <w:spacing w:after="0" w:line="240" w:lineRule="auto"/>
      </w:pPr>
      <w:r>
        <w:separator/>
      </w:r>
    </w:p>
  </w:endnote>
  <w:endnote w:type="continuationSeparator" w:id="0">
    <w:p w:rsidR="00991923" w:rsidRDefault="00991923" w:rsidP="00ED0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923" w:rsidRDefault="00991923" w:rsidP="00ED0CFD">
      <w:pPr>
        <w:spacing w:after="0" w:line="240" w:lineRule="auto"/>
      </w:pPr>
      <w:r>
        <w:separator/>
      </w:r>
    </w:p>
  </w:footnote>
  <w:footnote w:type="continuationSeparator" w:id="0">
    <w:p w:rsidR="00991923" w:rsidRDefault="00991923" w:rsidP="00ED0C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B3606"/>
    <w:multiLevelType w:val="hybridMultilevel"/>
    <w:tmpl w:val="6AF47F8C"/>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8A073A8"/>
    <w:multiLevelType w:val="hybridMultilevel"/>
    <w:tmpl w:val="72908F4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CDF5CC2"/>
    <w:multiLevelType w:val="hybridMultilevel"/>
    <w:tmpl w:val="8872184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CE959FC"/>
    <w:multiLevelType w:val="hybridMultilevel"/>
    <w:tmpl w:val="A0CE83A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23B0603F"/>
    <w:multiLevelType w:val="hybridMultilevel"/>
    <w:tmpl w:val="518CF2A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55856D8"/>
    <w:multiLevelType w:val="multilevel"/>
    <w:tmpl w:val="F9109FC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67F0D28"/>
    <w:multiLevelType w:val="hybridMultilevel"/>
    <w:tmpl w:val="DB48DD6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78259EF"/>
    <w:multiLevelType w:val="hybridMultilevel"/>
    <w:tmpl w:val="D61ED18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BD829D7"/>
    <w:multiLevelType w:val="hybridMultilevel"/>
    <w:tmpl w:val="8C3C602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F8C556E"/>
    <w:multiLevelType w:val="hybridMultilevel"/>
    <w:tmpl w:val="1116D78C"/>
    <w:lvl w:ilvl="0" w:tplc="4E1C0A50">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F5028A0"/>
    <w:multiLevelType w:val="hybridMultilevel"/>
    <w:tmpl w:val="C9FEBD5A"/>
    <w:lvl w:ilvl="0" w:tplc="A914E83C">
      <w:start w:val="1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82628E5"/>
    <w:multiLevelType w:val="hybridMultilevel"/>
    <w:tmpl w:val="2ABA6530"/>
    <w:lvl w:ilvl="0" w:tplc="FC6C4C0E">
      <w:start w:val="28"/>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4FF1232A"/>
    <w:multiLevelType w:val="multilevel"/>
    <w:tmpl w:val="5AA4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164247"/>
    <w:multiLevelType w:val="hybridMultilevel"/>
    <w:tmpl w:val="A0A2ED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5EB7183"/>
    <w:multiLevelType w:val="hybridMultilevel"/>
    <w:tmpl w:val="DB4C6F7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575229DE"/>
    <w:multiLevelType w:val="hybridMultilevel"/>
    <w:tmpl w:val="E90039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06E2BA6"/>
    <w:multiLevelType w:val="hybridMultilevel"/>
    <w:tmpl w:val="9B20C57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611D6990"/>
    <w:multiLevelType w:val="hybridMultilevel"/>
    <w:tmpl w:val="09FC5FD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620C3AF4"/>
    <w:multiLevelType w:val="hybridMultilevel"/>
    <w:tmpl w:val="E8D49A7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6CE96477"/>
    <w:multiLevelType w:val="hybridMultilevel"/>
    <w:tmpl w:val="08B8E27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6DB46163"/>
    <w:multiLevelType w:val="hybridMultilevel"/>
    <w:tmpl w:val="B51EB5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6F653594"/>
    <w:multiLevelType w:val="hybridMultilevel"/>
    <w:tmpl w:val="5C54793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6FA854BC"/>
    <w:multiLevelType w:val="multilevel"/>
    <w:tmpl w:val="E098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591BA8"/>
    <w:multiLevelType w:val="hybridMultilevel"/>
    <w:tmpl w:val="BFA0DF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B2879B0"/>
    <w:multiLevelType w:val="hybridMultilevel"/>
    <w:tmpl w:val="41CA392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abstractNumId w:val="24"/>
  </w:num>
  <w:num w:numId="2">
    <w:abstractNumId w:val="20"/>
  </w:num>
  <w:num w:numId="3">
    <w:abstractNumId w:val="11"/>
  </w:num>
  <w:num w:numId="4">
    <w:abstractNumId w:val="22"/>
  </w:num>
  <w:num w:numId="5">
    <w:abstractNumId w:val="12"/>
  </w:num>
  <w:num w:numId="6">
    <w:abstractNumId w:val="10"/>
  </w:num>
  <w:num w:numId="7">
    <w:abstractNumId w:val="18"/>
  </w:num>
  <w:num w:numId="8">
    <w:abstractNumId w:val="16"/>
  </w:num>
  <w:num w:numId="9">
    <w:abstractNumId w:val="0"/>
  </w:num>
  <w:num w:numId="10">
    <w:abstractNumId w:val="1"/>
  </w:num>
  <w:num w:numId="11">
    <w:abstractNumId w:val="7"/>
  </w:num>
  <w:num w:numId="12">
    <w:abstractNumId w:val="8"/>
  </w:num>
  <w:num w:numId="13">
    <w:abstractNumId w:val="15"/>
  </w:num>
  <w:num w:numId="14">
    <w:abstractNumId w:val="4"/>
  </w:num>
  <w:num w:numId="15">
    <w:abstractNumId w:val="13"/>
  </w:num>
  <w:num w:numId="16">
    <w:abstractNumId w:val="23"/>
  </w:num>
  <w:num w:numId="17">
    <w:abstractNumId w:val="21"/>
  </w:num>
  <w:num w:numId="18">
    <w:abstractNumId w:val="17"/>
  </w:num>
  <w:num w:numId="19">
    <w:abstractNumId w:val="2"/>
  </w:num>
  <w:num w:numId="20">
    <w:abstractNumId w:val="9"/>
  </w:num>
  <w:num w:numId="21">
    <w:abstractNumId w:val="3"/>
  </w:num>
  <w:num w:numId="22">
    <w:abstractNumId w:val="14"/>
  </w:num>
  <w:num w:numId="23">
    <w:abstractNumId w:val="6"/>
  </w:num>
  <w:num w:numId="24">
    <w:abstractNumId w:val="19"/>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B91"/>
    <w:rsid w:val="000007FC"/>
    <w:rsid w:val="00002C1B"/>
    <w:rsid w:val="00003744"/>
    <w:rsid w:val="00003F78"/>
    <w:rsid w:val="00004B0A"/>
    <w:rsid w:val="00005B25"/>
    <w:rsid w:val="00006555"/>
    <w:rsid w:val="00010498"/>
    <w:rsid w:val="00012727"/>
    <w:rsid w:val="0001384A"/>
    <w:rsid w:val="00013DFA"/>
    <w:rsid w:val="0001439D"/>
    <w:rsid w:val="00015D8E"/>
    <w:rsid w:val="0001686E"/>
    <w:rsid w:val="00017968"/>
    <w:rsid w:val="00017FB4"/>
    <w:rsid w:val="00021D7F"/>
    <w:rsid w:val="00023462"/>
    <w:rsid w:val="00023D8A"/>
    <w:rsid w:val="00027B7E"/>
    <w:rsid w:val="000314E4"/>
    <w:rsid w:val="00035404"/>
    <w:rsid w:val="00035633"/>
    <w:rsid w:val="00036855"/>
    <w:rsid w:val="0004328D"/>
    <w:rsid w:val="0004410A"/>
    <w:rsid w:val="00051F7A"/>
    <w:rsid w:val="00053663"/>
    <w:rsid w:val="0005402C"/>
    <w:rsid w:val="00054250"/>
    <w:rsid w:val="00055180"/>
    <w:rsid w:val="00055AE9"/>
    <w:rsid w:val="00055D27"/>
    <w:rsid w:val="000602AA"/>
    <w:rsid w:val="0006440E"/>
    <w:rsid w:val="000657A8"/>
    <w:rsid w:val="000662E3"/>
    <w:rsid w:val="0006667C"/>
    <w:rsid w:val="00067B8F"/>
    <w:rsid w:val="000707B3"/>
    <w:rsid w:val="0007095B"/>
    <w:rsid w:val="000715A9"/>
    <w:rsid w:val="00071F0A"/>
    <w:rsid w:val="00073870"/>
    <w:rsid w:val="00074788"/>
    <w:rsid w:val="00074F3D"/>
    <w:rsid w:val="000771A4"/>
    <w:rsid w:val="00082EDA"/>
    <w:rsid w:val="000878AC"/>
    <w:rsid w:val="000903DA"/>
    <w:rsid w:val="000905D1"/>
    <w:rsid w:val="00090A39"/>
    <w:rsid w:val="00090B7E"/>
    <w:rsid w:val="0009141B"/>
    <w:rsid w:val="000927C7"/>
    <w:rsid w:val="000935F1"/>
    <w:rsid w:val="00093B92"/>
    <w:rsid w:val="00094A47"/>
    <w:rsid w:val="000A05CF"/>
    <w:rsid w:val="000A0FC3"/>
    <w:rsid w:val="000A1367"/>
    <w:rsid w:val="000A2084"/>
    <w:rsid w:val="000A34EC"/>
    <w:rsid w:val="000A62A9"/>
    <w:rsid w:val="000A709C"/>
    <w:rsid w:val="000A7A9F"/>
    <w:rsid w:val="000A7B66"/>
    <w:rsid w:val="000B07B0"/>
    <w:rsid w:val="000B185F"/>
    <w:rsid w:val="000B1C52"/>
    <w:rsid w:val="000B7985"/>
    <w:rsid w:val="000C344B"/>
    <w:rsid w:val="000C544C"/>
    <w:rsid w:val="000C6130"/>
    <w:rsid w:val="000C68F2"/>
    <w:rsid w:val="000D02E4"/>
    <w:rsid w:val="000D17FB"/>
    <w:rsid w:val="000D25AC"/>
    <w:rsid w:val="000D44D4"/>
    <w:rsid w:val="000D4FED"/>
    <w:rsid w:val="000D5771"/>
    <w:rsid w:val="000D5893"/>
    <w:rsid w:val="000D7252"/>
    <w:rsid w:val="000E0495"/>
    <w:rsid w:val="000E2E4F"/>
    <w:rsid w:val="000E30B6"/>
    <w:rsid w:val="000E7CC2"/>
    <w:rsid w:val="000F0BBD"/>
    <w:rsid w:val="000F10F8"/>
    <w:rsid w:val="000F19A3"/>
    <w:rsid w:val="000F39EF"/>
    <w:rsid w:val="000F5C0F"/>
    <w:rsid w:val="0010059E"/>
    <w:rsid w:val="001033BE"/>
    <w:rsid w:val="00106AA9"/>
    <w:rsid w:val="00107096"/>
    <w:rsid w:val="0011205F"/>
    <w:rsid w:val="001139A6"/>
    <w:rsid w:val="00113D4A"/>
    <w:rsid w:val="00113F3C"/>
    <w:rsid w:val="001141B5"/>
    <w:rsid w:val="00114576"/>
    <w:rsid w:val="00115FF0"/>
    <w:rsid w:val="001167D9"/>
    <w:rsid w:val="00122350"/>
    <w:rsid w:val="0012519D"/>
    <w:rsid w:val="00125C6A"/>
    <w:rsid w:val="001262A5"/>
    <w:rsid w:val="0013078E"/>
    <w:rsid w:val="001317CF"/>
    <w:rsid w:val="00133C53"/>
    <w:rsid w:val="00134C8C"/>
    <w:rsid w:val="00143689"/>
    <w:rsid w:val="00144F94"/>
    <w:rsid w:val="001458FE"/>
    <w:rsid w:val="00145BA6"/>
    <w:rsid w:val="001471AF"/>
    <w:rsid w:val="00150EF3"/>
    <w:rsid w:val="0015229D"/>
    <w:rsid w:val="001572F1"/>
    <w:rsid w:val="001608BE"/>
    <w:rsid w:val="0016245F"/>
    <w:rsid w:val="00162FBC"/>
    <w:rsid w:val="0016375C"/>
    <w:rsid w:val="001654A5"/>
    <w:rsid w:val="001656EF"/>
    <w:rsid w:val="00170760"/>
    <w:rsid w:val="00170B46"/>
    <w:rsid w:val="00171442"/>
    <w:rsid w:val="00171767"/>
    <w:rsid w:val="00173764"/>
    <w:rsid w:val="0017405D"/>
    <w:rsid w:val="001748BA"/>
    <w:rsid w:val="00177C7F"/>
    <w:rsid w:val="00191F59"/>
    <w:rsid w:val="00192DAD"/>
    <w:rsid w:val="00192F75"/>
    <w:rsid w:val="00193F19"/>
    <w:rsid w:val="00197F41"/>
    <w:rsid w:val="001A3E0D"/>
    <w:rsid w:val="001A3E96"/>
    <w:rsid w:val="001A6181"/>
    <w:rsid w:val="001A7174"/>
    <w:rsid w:val="001A7E46"/>
    <w:rsid w:val="001B39C4"/>
    <w:rsid w:val="001C51E2"/>
    <w:rsid w:val="001D0E41"/>
    <w:rsid w:val="001D153D"/>
    <w:rsid w:val="001D19F1"/>
    <w:rsid w:val="001D4CE8"/>
    <w:rsid w:val="001D53CC"/>
    <w:rsid w:val="001D6F7B"/>
    <w:rsid w:val="001E5245"/>
    <w:rsid w:val="001E6902"/>
    <w:rsid w:val="001F1C35"/>
    <w:rsid w:val="001F20B8"/>
    <w:rsid w:val="001F54F5"/>
    <w:rsid w:val="001F7AE6"/>
    <w:rsid w:val="002020DB"/>
    <w:rsid w:val="00202A01"/>
    <w:rsid w:val="0020435A"/>
    <w:rsid w:val="00204B77"/>
    <w:rsid w:val="00206047"/>
    <w:rsid w:val="002073BD"/>
    <w:rsid w:val="00207B90"/>
    <w:rsid w:val="00210158"/>
    <w:rsid w:val="0021155E"/>
    <w:rsid w:val="002137D4"/>
    <w:rsid w:val="002206B0"/>
    <w:rsid w:val="00223F01"/>
    <w:rsid w:val="00224E88"/>
    <w:rsid w:val="00233EF5"/>
    <w:rsid w:val="002349C3"/>
    <w:rsid w:val="0023771D"/>
    <w:rsid w:val="00240A01"/>
    <w:rsid w:val="00240E8E"/>
    <w:rsid w:val="00241E9C"/>
    <w:rsid w:val="00242077"/>
    <w:rsid w:val="0025100A"/>
    <w:rsid w:val="00251AC2"/>
    <w:rsid w:val="002551A1"/>
    <w:rsid w:val="00265B05"/>
    <w:rsid w:val="00266561"/>
    <w:rsid w:val="00266E0C"/>
    <w:rsid w:val="00266E1A"/>
    <w:rsid w:val="002723FC"/>
    <w:rsid w:val="0027468B"/>
    <w:rsid w:val="00280341"/>
    <w:rsid w:val="00282655"/>
    <w:rsid w:val="00282DAE"/>
    <w:rsid w:val="00287105"/>
    <w:rsid w:val="00291602"/>
    <w:rsid w:val="0029230B"/>
    <w:rsid w:val="0029392F"/>
    <w:rsid w:val="00294276"/>
    <w:rsid w:val="00294667"/>
    <w:rsid w:val="00297583"/>
    <w:rsid w:val="002A2034"/>
    <w:rsid w:val="002A3232"/>
    <w:rsid w:val="002A4523"/>
    <w:rsid w:val="002B12E6"/>
    <w:rsid w:val="002B1329"/>
    <w:rsid w:val="002B2350"/>
    <w:rsid w:val="002B7295"/>
    <w:rsid w:val="002B7C26"/>
    <w:rsid w:val="002B7F03"/>
    <w:rsid w:val="002C0B56"/>
    <w:rsid w:val="002C0B93"/>
    <w:rsid w:val="002C0F1B"/>
    <w:rsid w:val="002C22BA"/>
    <w:rsid w:val="002C433C"/>
    <w:rsid w:val="002C5187"/>
    <w:rsid w:val="002C5517"/>
    <w:rsid w:val="002D1256"/>
    <w:rsid w:val="002D1A9D"/>
    <w:rsid w:val="002D2C39"/>
    <w:rsid w:val="002D4D2D"/>
    <w:rsid w:val="002D61E1"/>
    <w:rsid w:val="002D63BD"/>
    <w:rsid w:val="002D7409"/>
    <w:rsid w:val="002E2D66"/>
    <w:rsid w:val="002E33A2"/>
    <w:rsid w:val="002E3609"/>
    <w:rsid w:val="002E5382"/>
    <w:rsid w:val="002E5E3C"/>
    <w:rsid w:val="002E7879"/>
    <w:rsid w:val="002F0367"/>
    <w:rsid w:val="002F07F4"/>
    <w:rsid w:val="002F2E6A"/>
    <w:rsid w:val="002F323D"/>
    <w:rsid w:val="002F44C4"/>
    <w:rsid w:val="002F605D"/>
    <w:rsid w:val="00300EF7"/>
    <w:rsid w:val="00305113"/>
    <w:rsid w:val="00310511"/>
    <w:rsid w:val="00310654"/>
    <w:rsid w:val="00310F58"/>
    <w:rsid w:val="00313AD1"/>
    <w:rsid w:val="00313EC7"/>
    <w:rsid w:val="00315407"/>
    <w:rsid w:val="00315734"/>
    <w:rsid w:val="0031648A"/>
    <w:rsid w:val="0031755E"/>
    <w:rsid w:val="00321C3D"/>
    <w:rsid w:val="00323A55"/>
    <w:rsid w:val="00325E98"/>
    <w:rsid w:val="003268D1"/>
    <w:rsid w:val="00327AF0"/>
    <w:rsid w:val="00331B49"/>
    <w:rsid w:val="00331F29"/>
    <w:rsid w:val="00333A1D"/>
    <w:rsid w:val="0033460B"/>
    <w:rsid w:val="00334F92"/>
    <w:rsid w:val="0033752D"/>
    <w:rsid w:val="003375F7"/>
    <w:rsid w:val="0034291E"/>
    <w:rsid w:val="003456F8"/>
    <w:rsid w:val="00347675"/>
    <w:rsid w:val="00347BD4"/>
    <w:rsid w:val="00347CD5"/>
    <w:rsid w:val="00350B80"/>
    <w:rsid w:val="00351462"/>
    <w:rsid w:val="00353E36"/>
    <w:rsid w:val="00354190"/>
    <w:rsid w:val="003554E0"/>
    <w:rsid w:val="00355DBF"/>
    <w:rsid w:val="003576FF"/>
    <w:rsid w:val="00357F80"/>
    <w:rsid w:val="00361F09"/>
    <w:rsid w:val="0036304D"/>
    <w:rsid w:val="003631B2"/>
    <w:rsid w:val="00363764"/>
    <w:rsid w:val="0036462F"/>
    <w:rsid w:val="00367909"/>
    <w:rsid w:val="00367A4B"/>
    <w:rsid w:val="00370768"/>
    <w:rsid w:val="003726A2"/>
    <w:rsid w:val="0037597F"/>
    <w:rsid w:val="00380A73"/>
    <w:rsid w:val="00382F29"/>
    <w:rsid w:val="00383F67"/>
    <w:rsid w:val="00384AF1"/>
    <w:rsid w:val="00385A79"/>
    <w:rsid w:val="00386385"/>
    <w:rsid w:val="00387555"/>
    <w:rsid w:val="0039006E"/>
    <w:rsid w:val="00391AD2"/>
    <w:rsid w:val="00393B9D"/>
    <w:rsid w:val="00394823"/>
    <w:rsid w:val="003955A0"/>
    <w:rsid w:val="003978DA"/>
    <w:rsid w:val="003A0B92"/>
    <w:rsid w:val="003A13B4"/>
    <w:rsid w:val="003A1841"/>
    <w:rsid w:val="003A72AE"/>
    <w:rsid w:val="003B2679"/>
    <w:rsid w:val="003B4A8D"/>
    <w:rsid w:val="003B5D7A"/>
    <w:rsid w:val="003B72C4"/>
    <w:rsid w:val="003C204B"/>
    <w:rsid w:val="003C2417"/>
    <w:rsid w:val="003C276B"/>
    <w:rsid w:val="003C48B6"/>
    <w:rsid w:val="003C6E8F"/>
    <w:rsid w:val="003D0FD6"/>
    <w:rsid w:val="003D4318"/>
    <w:rsid w:val="003D66C8"/>
    <w:rsid w:val="003D717E"/>
    <w:rsid w:val="003E0375"/>
    <w:rsid w:val="003E0EF5"/>
    <w:rsid w:val="003E1763"/>
    <w:rsid w:val="003E4422"/>
    <w:rsid w:val="003E4FF7"/>
    <w:rsid w:val="003F1AAC"/>
    <w:rsid w:val="003F35EF"/>
    <w:rsid w:val="003F3B35"/>
    <w:rsid w:val="003F470F"/>
    <w:rsid w:val="004052B2"/>
    <w:rsid w:val="00405C0C"/>
    <w:rsid w:val="00412253"/>
    <w:rsid w:val="00415085"/>
    <w:rsid w:val="00415770"/>
    <w:rsid w:val="00415FC6"/>
    <w:rsid w:val="00417395"/>
    <w:rsid w:val="00425B19"/>
    <w:rsid w:val="00430270"/>
    <w:rsid w:val="00434060"/>
    <w:rsid w:val="00436E44"/>
    <w:rsid w:val="00437569"/>
    <w:rsid w:val="004378AC"/>
    <w:rsid w:val="0044012A"/>
    <w:rsid w:val="00441D52"/>
    <w:rsid w:val="00442312"/>
    <w:rsid w:val="00442E37"/>
    <w:rsid w:val="004432F6"/>
    <w:rsid w:val="00444783"/>
    <w:rsid w:val="00446F85"/>
    <w:rsid w:val="004522B4"/>
    <w:rsid w:val="00452338"/>
    <w:rsid w:val="00452891"/>
    <w:rsid w:val="00452900"/>
    <w:rsid w:val="00452A5B"/>
    <w:rsid w:val="00452CED"/>
    <w:rsid w:val="00456AC9"/>
    <w:rsid w:val="00457A0B"/>
    <w:rsid w:val="00461BFF"/>
    <w:rsid w:val="00466062"/>
    <w:rsid w:val="0046775E"/>
    <w:rsid w:val="00467CAE"/>
    <w:rsid w:val="0047038B"/>
    <w:rsid w:val="00470D92"/>
    <w:rsid w:val="0047196C"/>
    <w:rsid w:val="0047354E"/>
    <w:rsid w:val="00475510"/>
    <w:rsid w:val="0047586E"/>
    <w:rsid w:val="00477873"/>
    <w:rsid w:val="00480E9D"/>
    <w:rsid w:val="00481C3D"/>
    <w:rsid w:val="0048588A"/>
    <w:rsid w:val="00490397"/>
    <w:rsid w:val="00490692"/>
    <w:rsid w:val="004952D7"/>
    <w:rsid w:val="00496108"/>
    <w:rsid w:val="004A0830"/>
    <w:rsid w:val="004A0E05"/>
    <w:rsid w:val="004A11C7"/>
    <w:rsid w:val="004A18D7"/>
    <w:rsid w:val="004A1B26"/>
    <w:rsid w:val="004A337E"/>
    <w:rsid w:val="004A4351"/>
    <w:rsid w:val="004A5489"/>
    <w:rsid w:val="004A5D60"/>
    <w:rsid w:val="004B3935"/>
    <w:rsid w:val="004B7BDD"/>
    <w:rsid w:val="004C17CB"/>
    <w:rsid w:val="004D0248"/>
    <w:rsid w:val="004D0BDF"/>
    <w:rsid w:val="004D2F02"/>
    <w:rsid w:val="004D3A0B"/>
    <w:rsid w:val="004D469E"/>
    <w:rsid w:val="004D4B67"/>
    <w:rsid w:val="004E4BBD"/>
    <w:rsid w:val="004E5018"/>
    <w:rsid w:val="004E5EFE"/>
    <w:rsid w:val="004E7A23"/>
    <w:rsid w:val="004F064A"/>
    <w:rsid w:val="004F0FD3"/>
    <w:rsid w:val="004F3FEB"/>
    <w:rsid w:val="004F497F"/>
    <w:rsid w:val="005014CD"/>
    <w:rsid w:val="00501793"/>
    <w:rsid w:val="005054FC"/>
    <w:rsid w:val="00505BFD"/>
    <w:rsid w:val="00510AA1"/>
    <w:rsid w:val="00511E6F"/>
    <w:rsid w:val="00512879"/>
    <w:rsid w:val="00515894"/>
    <w:rsid w:val="005204CB"/>
    <w:rsid w:val="00520DE3"/>
    <w:rsid w:val="00524F37"/>
    <w:rsid w:val="00525AEA"/>
    <w:rsid w:val="00525FA8"/>
    <w:rsid w:val="005272D8"/>
    <w:rsid w:val="00530B7D"/>
    <w:rsid w:val="00531EA2"/>
    <w:rsid w:val="00532D90"/>
    <w:rsid w:val="00533D48"/>
    <w:rsid w:val="00540886"/>
    <w:rsid w:val="005419E9"/>
    <w:rsid w:val="00541DC9"/>
    <w:rsid w:val="00542475"/>
    <w:rsid w:val="005440CF"/>
    <w:rsid w:val="00550C9C"/>
    <w:rsid w:val="005516A8"/>
    <w:rsid w:val="00552FBC"/>
    <w:rsid w:val="00560786"/>
    <w:rsid w:val="0056268F"/>
    <w:rsid w:val="00563767"/>
    <w:rsid w:val="0056476B"/>
    <w:rsid w:val="00565C3C"/>
    <w:rsid w:val="00567879"/>
    <w:rsid w:val="0057085B"/>
    <w:rsid w:val="00570C6B"/>
    <w:rsid w:val="00572DF6"/>
    <w:rsid w:val="00573388"/>
    <w:rsid w:val="00573AB6"/>
    <w:rsid w:val="00577D77"/>
    <w:rsid w:val="00580725"/>
    <w:rsid w:val="00586657"/>
    <w:rsid w:val="00586FDE"/>
    <w:rsid w:val="00587C9B"/>
    <w:rsid w:val="00590E5A"/>
    <w:rsid w:val="00592B22"/>
    <w:rsid w:val="005940D1"/>
    <w:rsid w:val="0059464F"/>
    <w:rsid w:val="00594E34"/>
    <w:rsid w:val="005959E2"/>
    <w:rsid w:val="00596C70"/>
    <w:rsid w:val="005970B4"/>
    <w:rsid w:val="005A2BB7"/>
    <w:rsid w:val="005A3A8D"/>
    <w:rsid w:val="005A4ADA"/>
    <w:rsid w:val="005A5158"/>
    <w:rsid w:val="005A6F2F"/>
    <w:rsid w:val="005B1E54"/>
    <w:rsid w:val="005B283E"/>
    <w:rsid w:val="005B3A18"/>
    <w:rsid w:val="005B41AA"/>
    <w:rsid w:val="005B4F61"/>
    <w:rsid w:val="005B57EF"/>
    <w:rsid w:val="005C5968"/>
    <w:rsid w:val="005C7707"/>
    <w:rsid w:val="005D133C"/>
    <w:rsid w:val="005D33D4"/>
    <w:rsid w:val="005D5CF2"/>
    <w:rsid w:val="005D7FCA"/>
    <w:rsid w:val="005E1232"/>
    <w:rsid w:val="005E485F"/>
    <w:rsid w:val="005E4899"/>
    <w:rsid w:val="005F2013"/>
    <w:rsid w:val="005F417F"/>
    <w:rsid w:val="006002AA"/>
    <w:rsid w:val="006032BF"/>
    <w:rsid w:val="00605C92"/>
    <w:rsid w:val="00611C67"/>
    <w:rsid w:val="00614076"/>
    <w:rsid w:val="00614E5A"/>
    <w:rsid w:val="00616235"/>
    <w:rsid w:val="00620244"/>
    <w:rsid w:val="00620B8A"/>
    <w:rsid w:val="00620F1A"/>
    <w:rsid w:val="0062275E"/>
    <w:rsid w:val="0062293A"/>
    <w:rsid w:val="006249C7"/>
    <w:rsid w:val="0062554E"/>
    <w:rsid w:val="0062573C"/>
    <w:rsid w:val="006258B1"/>
    <w:rsid w:val="00630230"/>
    <w:rsid w:val="00630E03"/>
    <w:rsid w:val="00631233"/>
    <w:rsid w:val="0063197E"/>
    <w:rsid w:val="00636EB6"/>
    <w:rsid w:val="00637A8D"/>
    <w:rsid w:val="00640B8B"/>
    <w:rsid w:val="00643E28"/>
    <w:rsid w:val="00645153"/>
    <w:rsid w:val="00646223"/>
    <w:rsid w:val="00650304"/>
    <w:rsid w:val="006529FA"/>
    <w:rsid w:val="006535F8"/>
    <w:rsid w:val="00653B45"/>
    <w:rsid w:val="006548A0"/>
    <w:rsid w:val="00655861"/>
    <w:rsid w:val="00663B7B"/>
    <w:rsid w:val="006640FF"/>
    <w:rsid w:val="0066693F"/>
    <w:rsid w:val="00667145"/>
    <w:rsid w:val="006673BB"/>
    <w:rsid w:val="00670AD9"/>
    <w:rsid w:val="006713C2"/>
    <w:rsid w:val="00671713"/>
    <w:rsid w:val="00673AE4"/>
    <w:rsid w:val="0067402D"/>
    <w:rsid w:val="00675E56"/>
    <w:rsid w:val="0067632C"/>
    <w:rsid w:val="00677A85"/>
    <w:rsid w:val="006805A5"/>
    <w:rsid w:val="00680B51"/>
    <w:rsid w:val="006821E3"/>
    <w:rsid w:val="00687AE5"/>
    <w:rsid w:val="00690AE9"/>
    <w:rsid w:val="00693518"/>
    <w:rsid w:val="00694C51"/>
    <w:rsid w:val="006955E7"/>
    <w:rsid w:val="00695FCF"/>
    <w:rsid w:val="00696965"/>
    <w:rsid w:val="00696DDA"/>
    <w:rsid w:val="006A0AEE"/>
    <w:rsid w:val="006A135C"/>
    <w:rsid w:val="006A4CFB"/>
    <w:rsid w:val="006A71A2"/>
    <w:rsid w:val="006B2505"/>
    <w:rsid w:val="006B2BD8"/>
    <w:rsid w:val="006B4075"/>
    <w:rsid w:val="006B40EC"/>
    <w:rsid w:val="006B5E7A"/>
    <w:rsid w:val="006B6817"/>
    <w:rsid w:val="006B6956"/>
    <w:rsid w:val="006C09E3"/>
    <w:rsid w:val="006C2064"/>
    <w:rsid w:val="006C3312"/>
    <w:rsid w:val="006C3FBF"/>
    <w:rsid w:val="006C41FF"/>
    <w:rsid w:val="006C4C8E"/>
    <w:rsid w:val="006C4E62"/>
    <w:rsid w:val="006D00A7"/>
    <w:rsid w:val="006D1A93"/>
    <w:rsid w:val="006D30E8"/>
    <w:rsid w:val="006D502F"/>
    <w:rsid w:val="006D5067"/>
    <w:rsid w:val="006E0E29"/>
    <w:rsid w:val="006E1EA3"/>
    <w:rsid w:val="006E21D9"/>
    <w:rsid w:val="006E265E"/>
    <w:rsid w:val="006E27FD"/>
    <w:rsid w:val="006E4465"/>
    <w:rsid w:val="006E4DAD"/>
    <w:rsid w:val="006E6CC2"/>
    <w:rsid w:val="006F1533"/>
    <w:rsid w:val="006F4470"/>
    <w:rsid w:val="006F5C05"/>
    <w:rsid w:val="006F5E1D"/>
    <w:rsid w:val="006F6ADA"/>
    <w:rsid w:val="006F707F"/>
    <w:rsid w:val="00701CC2"/>
    <w:rsid w:val="0070382E"/>
    <w:rsid w:val="0070621C"/>
    <w:rsid w:val="00706682"/>
    <w:rsid w:val="00707993"/>
    <w:rsid w:val="0071123A"/>
    <w:rsid w:val="00711E25"/>
    <w:rsid w:val="00712A2C"/>
    <w:rsid w:val="007138CC"/>
    <w:rsid w:val="0071439B"/>
    <w:rsid w:val="0072122E"/>
    <w:rsid w:val="00723835"/>
    <w:rsid w:val="00723B85"/>
    <w:rsid w:val="007257B8"/>
    <w:rsid w:val="00725803"/>
    <w:rsid w:val="00727A83"/>
    <w:rsid w:val="007310DF"/>
    <w:rsid w:val="0073174A"/>
    <w:rsid w:val="007333BE"/>
    <w:rsid w:val="00733515"/>
    <w:rsid w:val="007335A8"/>
    <w:rsid w:val="00736F8D"/>
    <w:rsid w:val="00737013"/>
    <w:rsid w:val="0073764E"/>
    <w:rsid w:val="00737DDD"/>
    <w:rsid w:val="007470BA"/>
    <w:rsid w:val="0075099D"/>
    <w:rsid w:val="00756B84"/>
    <w:rsid w:val="00757A75"/>
    <w:rsid w:val="00760136"/>
    <w:rsid w:val="00760496"/>
    <w:rsid w:val="0076053B"/>
    <w:rsid w:val="007612AB"/>
    <w:rsid w:val="007620B2"/>
    <w:rsid w:val="00763FB0"/>
    <w:rsid w:val="00770D2D"/>
    <w:rsid w:val="00772C0B"/>
    <w:rsid w:val="007738D0"/>
    <w:rsid w:val="00773EC0"/>
    <w:rsid w:val="00774E33"/>
    <w:rsid w:val="0077567A"/>
    <w:rsid w:val="00775DA1"/>
    <w:rsid w:val="00780533"/>
    <w:rsid w:val="007821E2"/>
    <w:rsid w:val="00784120"/>
    <w:rsid w:val="0078737D"/>
    <w:rsid w:val="00790464"/>
    <w:rsid w:val="0079058D"/>
    <w:rsid w:val="007939B6"/>
    <w:rsid w:val="007964C7"/>
    <w:rsid w:val="007977FA"/>
    <w:rsid w:val="007A4969"/>
    <w:rsid w:val="007A6D9A"/>
    <w:rsid w:val="007B01D2"/>
    <w:rsid w:val="007B05F7"/>
    <w:rsid w:val="007B1698"/>
    <w:rsid w:val="007B1924"/>
    <w:rsid w:val="007B199A"/>
    <w:rsid w:val="007B1BA6"/>
    <w:rsid w:val="007B2D6C"/>
    <w:rsid w:val="007B48F8"/>
    <w:rsid w:val="007B4C9D"/>
    <w:rsid w:val="007B55B5"/>
    <w:rsid w:val="007B5624"/>
    <w:rsid w:val="007B676C"/>
    <w:rsid w:val="007C0C20"/>
    <w:rsid w:val="007C2F02"/>
    <w:rsid w:val="007C3D92"/>
    <w:rsid w:val="007C4253"/>
    <w:rsid w:val="007C5420"/>
    <w:rsid w:val="007C592E"/>
    <w:rsid w:val="007C63B2"/>
    <w:rsid w:val="007C7315"/>
    <w:rsid w:val="007D1008"/>
    <w:rsid w:val="007D1B67"/>
    <w:rsid w:val="007D2672"/>
    <w:rsid w:val="007D4B6B"/>
    <w:rsid w:val="007D62DC"/>
    <w:rsid w:val="007D7930"/>
    <w:rsid w:val="007E0965"/>
    <w:rsid w:val="007E0B69"/>
    <w:rsid w:val="007E728E"/>
    <w:rsid w:val="007E7343"/>
    <w:rsid w:val="007E7378"/>
    <w:rsid w:val="007E784C"/>
    <w:rsid w:val="007F130A"/>
    <w:rsid w:val="007F2BD9"/>
    <w:rsid w:val="007F3D4F"/>
    <w:rsid w:val="007F46C8"/>
    <w:rsid w:val="007F5D18"/>
    <w:rsid w:val="00802069"/>
    <w:rsid w:val="008025DC"/>
    <w:rsid w:val="00803C62"/>
    <w:rsid w:val="00804056"/>
    <w:rsid w:val="00806CDC"/>
    <w:rsid w:val="00806EC8"/>
    <w:rsid w:val="00814CE9"/>
    <w:rsid w:val="00815BF2"/>
    <w:rsid w:val="00815D73"/>
    <w:rsid w:val="008176D9"/>
    <w:rsid w:val="00823F12"/>
    <w:rsid w:val="0082536F"/>
    <w:rsid w:val="00825BCB"/>
    <w:rsid w:val="0082609D"/>
    <w:rsid w:val="008270A6"/>
    <w:rsid w:val="00827BB7"/>
    <w:rsid w:val="00831988"/>
    <w:rsid w:val="00832233"/>
    <w:rsid w:val="00832BDC"/>
    <w:rsid w:val="0083364D"/>
    <w:rsid w:val="008340F1"/>
    <w:rsid w:val="00834A4A"/>
    <w:rsid w:val="0083539A"/>
    <w:rsid w:val="0083564F"/>
    <w:rsid w:val="008356C6"/>
    <w:rsid w:val="0083673F"/>
    <w:rsid w:val="008409F8"/>
    <w:rsid w:val="00840DC0"/>
    <w:rsid w:val="00844028"/>
    <w:rsid w:val="0084493B"/>
    <w:rsid w:val="00845D51"/>
    <w:rsid w:val="008469EE"/>
    <w:rsid w:val="008513F9"/>
    <w:rsid w:val="008521CA"/>
    <w:rsid w:val="00856033"/>
    <w:rsid w:val="008566B3"/>
    <w:rsid w:val="00856765"/>
    <w:rsid w:val="008621FA"/>
    <w:rsid w:val="008636BF"/>
    <w:rsid w:val="00867AEB"/>
    <w:rsid w:val="008775A4"/>
    <w:rsid w:val="00881122"/>
    <w:rsid w:val="00881AF4"/>
    <w:rsid w:val="00882CC0"/>
    <w:rsid w:val="008834FE"/>
    <w:rsid w:val="00883BC1"/>
    <w:rsid w:val="00884AE7"/>
    <w:rsid w:val="00890405"/>
    <w:rsid w:val="008917E1"/>
    <w:rsid w:val="008920DC"/>
    <w:rsid w:val="00893735"/>
    <w:rsid w:val="008956D1"/>
    <w:rsid w:val="008957EF"/>
    <w:rsid w:val="00896EA1"/>
    <w:rsid w:val="008972B2"/>
    <w:rsid w:val="008976A1"/>
    <w:rsid w:val="008A0E25"/>
    <w:rsid w:val="008A1766"/>
    <w:rsid w:val="008A320E"/>
    <w:rsid w:val="008B2BA7"/>
    <w:rsid w:val="008B3494"/>
    <w:rsid w:val="008B7022"/>
    <w:rsid w:val="008C0A82"/>
    <w:rsid w:val="008C29D7"/>
    <w:rsid w:val="008C4980"/>
    <w:rsid w:val="008C5798"/>
    <w:rsid w:val="008C5D45"/>
    <w:rsid w:val="008C625B"/>
    <w:rsid w:val="008D2BDD"/>
    <w:rsid w:val="008D33F8"/>
    <w:rsid w:val="008D4BC6"/>
    <w:rsid w:val="008E4AD4"/>
    <w:rsid w:val="008F1906"/>
    <w:rsid w:val="008F2550"/>
    <w:rsid w:val="008F2E54"/>
    <w:rsid w:val="008F6975"/>
    <w:rsid w:val="008F72C4"/>
    <w:rsid w:val="00900A5F"/>
    <w:rsid w:val="00902865"/>
    <w:rsid w:val="00906DD1"/>
    <w:rsid w:val="00907AE3"/>
    <w:rsid w:val="009149F3"/>
    <w:rsid w:val="009171F5"/>
    <w:rsid w:val="00917BA0"/>
    <w:rsid w:val="00917D94"/>
    <w:rsid w:val="00920E58"/>
    <w:rsid w:val="00921057"/>
    <w:rsid w:val="00921E42"/>
    <w:rsid w:val="009221E2"/>
    <w:rsid w:val="00924122"/>
    <w:rsid w:val="009241E0"/>
    <w:rsid w:val="009261A2"/>
    <w:rsid w:val="00930CCE"/>
    <w:rsid w:val="00931A17"/>
    <w:rsid w:val="00932814"/>
    <w:rsid w:val="009333E7"/>
    <w:rsid w:val="009353AC"/>
    <w:rsid w:val="009360C0"/>
    <w:rsid w:val="0093653B"/>
    <w:rsid w:val="00936FF7"/>
    <w:rsid w:val="00937550"/>
    <w:rsid w:val="00940C39"/>
    <w:rsid w:val="00947084"/>
    <w:rsid w:val="00947FBD"/>
    <w:rsid w:val="00954B63"/>
    <w:rsid w:val="00956D87"/>
    <w:rsid w:val="00957526"/>
    <w:rsid w:val="00957D24"/>
    <w:rsid w:val="00962E8E"/>
    <w:rsid w:val="009630B4"/>
    <w:rsid w:val="009650B3"/>
    <w:rsid w:val="00965964"/>
    <w:rsid w:val="00967C1A"/>
    <w:rsid w:val="0097162D"/>
    <w:rsid w:val="009722DB"/>
    <w:rsid w:val="00973B94"/>
    <w:rsid w:val="00976F80"/>
    <w:rsid w:val="009805F2"/>
    <w:rsid w:val="00983674"/>
    <w:rsid w:val="00986052"/>
    <w:rsid w:val="00987C74"/>
    <w:rsid w:val="00991923"/>
    <w:rsid w:val="00996FA7"/>
    <w:rsid w:val="009A1686"/>
    <w:rsid w:val="009A2DA3"/>
    <w:rsid w:val="009A3ADF"/>
    <w:rsid w:val="009A662A"/>
    <w:rsid w:val="009A6C03"/>
    <w:rsid w:val="009A7F2E"/>
    <w:rsid w:val="009B0C1D"/>
    <w:rsid w:val="009B2E68"/>
    <w:rsid w:val="009B3476"/>
    <w:rsid w:val="009B4577"/>
    <w:rsid w:val="009B5BF8"/>
    <w:rsid w:val="009B613A"/>
    <w:rsid w:val="009C1A22"/>
    <w:rsid w:val="009C2C3C"/>
    <w:rsid w:val="009C7037"/>
    <w:rsid w:val="009C7419"/>
    <w:rsid w:val="009C7832"/>
    <w:rsid w:val="009C7943"/>
    <w:rsid w:val="009D1A5C"/>
    <w:rsid w:val="009D4F4F"/>
    <w:rsid w:val="009D6E1C"/>
    <w:rsid w:val="009D7945"/>
    <w:rsid w:val="009E2A2B"/>
    <w:rsid w:val="009E30A5"/>
    <w:rsid w:val="009E3464"/>
    <w:rsid w:val="009E3CEE"/>
    <w:rsid w:val="009E3EAC"/>
    <w:rsid w:val="009E4342"/>
    <w:rsid w:val="009E6BE3"/>
    <w:rsid w:val="009E70C6"/>
    <w:rsid w:val="009F03B6"/>
    <w:rsid w:val="009F0432"/>
    <w:rsid w:val="009F2842"/>
    <w:rsid w:val="009F2CAA"/>
    <w:rsid w:val="009F4B17"/>
    <w:rsid w:val="009F691A"/>
    <w:rsid w:val="009F6B11"/>
    <w:rsid w:val="00A04DE3"/>
    <w:rsid w:val="00A04E54"/>
    <w:rsid w:val="00A059F2"/>
    <w:rsid w:val="00A061EB"/>
    <w:rsid w:val="00A0698F"/>
    <w:rsid w:val="00A12E53"/>
    <w:rsid w:val="00A13DFC"/>
    <w:rsid w:val="00A16B16"/>
    <w:rsid w:val="00A17629"/>
    <w:rsid w:val="00A23E03"/>
    <w:rsid w:val="00A364A1"/>
    <w:rsid w:val="00A36649"/>
    <w:rsid w:val="00A36D32"/>
    <w:rsid w:val="00A372AD"/>
    <w:rsid w:val="00A401BC"/>
    <w:rsid w:val="00A40F25"/>
    <w:rsid w:val="00A43A67"/>
    <w:rsid w:val="00A44F7D"/>
    <w:rsid w:val="00A53469"/>
    <w:rsid w:val="00A55DEE"/>
    <w:rsid w:val="00A63606"/>
    <w:rsid w:val="00A650B3"/>
    <w:rsid w:val="00A65B9D"/>
    <w:rsid w:val="00A66062"/>
    <w:rsid w:val="00A66317"/>
    <w:rsid w:val="00A66E9E"/>
    <w:rsid w:val="00A6713C"/>
    <w:rsid w:val="00A70D49"/>
    <w:rsid w:val="00A710F1"/>
    <w:rsid w:val="00A71D3F"/>
    <w:rsid w:val="00A71FF1"/>
    <w:rsid w:val="00A7213D"/>
    <w:rsid w:val="00A7537D"/>
    <w:rsid w:val="00A76386"/>
    <w:rsid w:val="00A7781C"/>
    <w:rsid w:val="00A807A5"/>
    <w:rsid w:val="00A86DA7"/>
    <w:rsid w:val="00A90FF5"/>
    <w:rsid w:val="00A91E49"/>
    <w:rsid w:val="00A9205A"/>
    <w:rsid w:val="00A96450"/>
    <w:rsid w:val="00AA2A57"/>
    <w:rsid w:val="00AA5738"/>
    <w:rsid w:val="00AB0FBF"/>
    <w:rsid w:val="00AB34D5"/>
    <w:rsid w:val="00AB5A9E"/>
    <w:rsid w:val="00AC18D7"/>
    <w:rsid w:val="00AC2611"/>
    <w:rsid w:val="00AC2E6A"/>
    <w:rsid w:val="00AC5069"/>
    <w:rsid w:val="00AD05A6"/>
    <w:rsid w:val="00AD436F"/>
    <w:rsid w:val="00AD76BB"/>
    <w:rsid w:val="00AE0F77"/>
    <w:rsid w:val="00AE3DD7"/>
    <w:rsid w:val="00AE4C5E"/>
    <w:rsid w:val="00AE52B8"/>
    <w:rsid w:val="00AE764C"/>
    <w:rsid w:val="00AE7BCB"/>
    <w:rsid w:val="00AE7C72"/>
    <w:rsid w:val="00AF0726"/>
    <w:rsid w:val="00AF24B2"/>
    <w:rsid w:val="00AF529C"/>
    <w:rsid w:val="00AF5345"/>
    <w:rsid w:val="00AF5B03"/>
    <w:rsid w:val="00AF60B7"/>
    <w:rsid w:val="00AF6AB3"/>
    <w:rsid w:val="00B00DE2"/>
    <w:rsid w:val="00B01613"/>
    <w:rsid w:val="00B01D79"/>
    <w:rsid w:val="00B03791"/>
    <w:rsid w:val="00B047F1"/>
    <w:rsid w:val="00B051CC"/>
    <w:rsid w:val="00B05E06"/>
    <w:rsid w:val="00B07636"/>
    <w:rsid w:val="00B15995"/>
    <w:rsid w:val="00B16885"/>
    <w:rsid w:val="00B17FF8"/>
    <w:rsid w:val="00B20DA5"/>
    <w:rsid w:val="00B224B0"/>
    <w:rsid w:val="00B22FEF"/>
    <w:rsid w:val="00B235F7"/>
    <w:rsid w:val="00B242A4"/>
    <w:rsid w:val="00B242B8"/>
    <w:rsid w:val="00B24831"/>
    <w:rsid w:val="00B265A5"/>
    <w:rsid w:val="00B30840"/>
    <w:rsid w:val="00B30A72"/>
    <w:rsid w:val="00B30CF7"/>
    <w:rsid w:val="00B30F3E"/>
    <w:rsid w:val="00B32298"/>
    <w:rsid w:val="00B3280B"/>
    <w:rsid w:val="00B34570"/>
    <w:rsid w:val="00B365C9"/>
    <w:rsid w:val="00B375D7"/>
    <w:rsid w:val="00B40BD6"/>
    <w:rsid w:val="00B438CC"/>
    <w:rsid w:val="00B43BAA"/>
    <w:rsid w:val="00B46F5D"/>
    <w:rsid w:val="00B510D1"/>
    <w:rsid w:val="00B516F4"/>
    <w:rsid w:val="00B53695"/>
    <w:rsid w:val="00B5687F"/>
    <w:rsid w:val="00B6021A"/>
    <w:rsid w:val="00B61CD8"/>
    <w:rsid w:val="00B63F07"/>
    <w:rsid w:val="00B64FD7"/>
    <w:rsid w:val="00B65B49"/>
    <w:rsid w:val="00B65C13"/>
    <w:rsid w:val="00B65FD9"/>
    <w:rsid w:val="00B6634F"/>
    <w:rsid w:val="00B67FDC"/>
    <w:rsid w:val="00B708CF"/>
    <w:rsid w:val="00B71781"/>
    <w:rsid w:val="00B7222E"/>
    <w:rsid w:val="00B7336C"/>
    <w:rsid w:val="00B7389C"/>
    <w:rsid w:val="00B7548C"/>
    <w:rsid w:val="00B75BD9"/>
    <w:rsid w:val="00B768BA"/>
    <w:rsid w:val="00B76C6A"/>
    <w:rsid w:val="00B77794"/>
    <w:rsid w:val="00B80677"/>
    <w:rsid w:val="00B80CAA"/>
    <w:rsid w:val="00B82437"/>
    <w:rsid w:val="00B829A8"/>
    <w:rsid w:val="00B829B3"/>
    <w:rsid w:val="00B82B47"/>
    <w:rsid w:val="00B83749"/>
    <w:rsid w:val="00B860F7"/>
    <w:rsid w:val="00B87617"/>
    <w:rsid w:val="00B92684"/>
    <w:rsid w:val="00B95065"/>
    <w:rsid w:val="00B96E93"/>
    <w:rsid w:val="00B971AE"/>
    <w:rsid w:val="00B97AE8"/>
    <w:rsid w:val="00BA2289"/>
    <w:rsid w:val="00BA3745"/>
    <w:rsid w:val="00BA6534"/>
    <w:rsid w:val="00BB01C4"/>
    <w:rsid w:val="00BB1DDF"/>
    <w:rsid w:val="00BB1F05"/>
    <w:rsid w:val="00BB35C8"/>
    <w:rsid w:val="00BB440E"/>
    <w:rsid w:val="00BB4665"/>
    <w:rsid w:val="00BB4A4E"/>
    <w:rsid w:val="00BC1CC8"/>
    <w:rsid w:val="00BC2D7C"/>
    <w:rsid w:val="00BD1BA8"/>
    <w:rsid w:val="00BD3529"/>
    <w:rsid w:val="00BE22CA"/>
    <w:rsid w:val="00BE3538"/>
    <w:rsid w:val="00BE4166"/>
    <w:rsid w:val="00BE4EA8"/>
    <w:rsid w:val="00BE56ED"/>
    <w:rsid w:val="00BE6169"/>
    <w:rsid w:val="00BE77A5"/>
    <w:rsid w:val="00BF158F"/>
    <w:rsid w:val="00BF2524"/>
    <w:rsid w:val="00BF5106"/>
    <w:rsid w:val="00BF5D19"/>
    <w:rsid w:val="00BF5DF9"/>
    <w:rsid w:val="00C032E9"/>
    <w:rsid w:val="00C04E50"/>
    <w:rsid w:val="00C053AA"/>
    <w:rsid w:val="00C0553C"/>
    <w:rsid w:val="00C05572"/>
    <w:rsid w:val="00C102A5"/>
    <w:rsid w:val="00C10CA2"/>
    <w:rsid w:val="00C1154C"/>
    <w:rsid w:val="00C11CA8"/>
    <w:rsid w:val="00C123C5"/>
    <w:rsid w:val="00C151F0"/>
    <w:rsid w:val="00C17B97"/>
    <w:rsid w:val="00C20338"/>
    <w:rsid w:val="00C2114D"/>
    <w:rsid w:val="00C24B34"/>
    <w:rsid w:val="00C308A3"/>
    <w:rsid w:val="00C343BD"/>
    <w:rsid w:val="00C354DE"/>
    <w:rsid w:val="00C3561A"/>
    <w:rsid w:val="00C36730"/>
    <w:rsid w:val="00C374D4"/>
    <w:rsid w:val="00C4141D"/>
    <w:rsid w:val="00C43177"/>
    <w:rsid w:val="00C432DE"/>
    <w:rsid w:val="00C460E9"/>
    <w:rsid w:val="00C46721"/>
    <w:rsid w:val="00C46EC8"/>
    <w:rsid w:val="00C51980"/>
    <w:rsid w:val="00C52B1B"/>
    <w:rsid w:val="00C52FF7"/>
    <w:rsid w:val="00C546FF"/>
    <w:rsid w:val="00C56178"/>
    <w:rsid w:val="00C60B7B"/>
    <w:rsid w:val="00C63CEE"/>
    <w:rsid w:val="00C674B4"/>
    <w:rsid w:val="00C72455"/>
    <w:rsid w:val="00C74392"/>
    <w:rsid w:val="00C74422"/>
    <w:rsid w:val="00C75948"/>
    <w:rsid w:val="00C76D3F"/>
    <w:rsid w:val="00C777C6"/>
    <w:rsid w:val="00C8337E"/>
    <w:rsid w:val="00C83CDE"/>
    <w:rsid w:val="00C8624C"/>
    <w:rsid w:val="00C923F5"/>
    <w:rsid w:val="00C92B2B"/>
    <w:rsid w:val="00C93F32"/>
    <w:rsid w:val="00C94775"/>
    <w:rsid w:val="00C947A9"/>
    <w:rsid w:val="00C94D3F"/>
    <w:rsid w:val="00C95D73"/>
    <w:rsid w:val="00CA1E3D"/>
    <w:rsid w:val="00CA2EFF"/>
    <w:rsid w:val="00CA492E"/>
    <w:rsid w:val="00CA4C09"/>
    <w:rsid w:val="00CA4FA9"/>
    <w:rsid w:val="00CA6DEF"/>
    <w:rsid w:val="00CB09A1"/>
    <w:rsid w:val="00CB146D"/>
    <w:rsid w:val="00CB4302"/>
    <w:rsid w:val="00CB4D1B"/>
    <w:rsid w:val="00CB79A7"/>
    <w:rsid w:val="00CC1780"/>
    <w:rsid w:val="00CC4A07"/>
    <w:rsid w:val="00CC7BDF"/>
    <w:rsid w:val="00CD671E"/>
    <w:rsid w:val="00CD7ACC"/>
    <w:rsid w:val="00CE202C"/>
    <w:rsid w:val="00CE4A36"/>
    <w:rsid w:val="00CE5CEA"/>
    <w:rsid w:val="00CE6911"/>
    <w:rsid w:val="00CF1C62"/>
    <w:rsid w:val="00CF540D"/>
    <w:rsid w:val="00CF7D0F"/>
    <w:rsid w:val="00D0086F"/>
    <w:rsid w:val="00D01B22"/>
    <w:rsid w:val="00D0205F"/>
    <w:rsid w:val="00D02682"/>
    <w:rsid w:val="00D03E15"/>
    <w:rsid w:val="00D05FE2"/>
    <w:rsid w:val="00D07DF0"/>
    <w:rsid w:val="00D10CDA"/>
    <w:rsid w:val="00D13147"/>
    <w:rsid w:val="00D14818"/>
    <w:rsid w:val="00D15111"/>
    <w:rsid w:val="00D167ED"/>
    <w:rsid w:val="00D20341"/>
    <w:rsid w:val="00D21751"/>
    <w:rsid w:val="00D21F6E"/>
    <w:rsid w:val="00D22CFE"/>
    <w:rsid w:val="00D2367C"/>
    <w:rsid w:val="00D23A72"/>
    <w:rsid w:val="00D23AB2"/>
    <w:rsid w:val="00D23EDC"/>
    <w:rsid w:val="00D27104"/>
    <w:rsid w:val="00D301D2"/>
    <w:rsid w:val="00D3128F"/>
    <w:rsid w:val="00D31C1B"/>
    <w:rsid w:val="00D33A1A"/>
    <w:rsid w:val="00D353A8"/>
    <w:rsid w:val="00D37882"/>
    <w:rsid w:val="00D42242"/>
    <w:rsid w:val="00D43B9A"/>
    <w:rsid w:val="00D45208"/>
    <w:rsid w:val="00D45568"/>
    <w:rsid w:val="00D51159"/>
    <w:rsid w:val="00D51C6E"/>
    <w:rsid w:val="00D56EDF"/>
    <w:rsid w:val="00D609E5"/>
    <w:rsid w:val="00D636FC"/>
    <w:rsid w:val="00D63DB9"/>
    <w:rsid w:val="00D651BC"/>
    <w:rsid w:val="00D66971"/>
    <w:rsid w:val="00D708B7"/>
    <w:rsid w:val="00D70E8C"/>
    <w:rsid w:val="00D755A7"/>
    <w:rsid w:val="00D77B37"/>
    <w:rsid w:val="00D80173"/>
    <w:rsid w:val="00D823A9"/>
    <w:rsid w:val="00D83FB6"/>
    <w:rsid w:val="00D87BC6"/>
    <w:rsid w:val="00D90217"/>
    <w:rsid w:val="00D91F7D"/>
    <w:rsid w:val="00D95224"/>
    <w:rsid w:val="00D95989"/>
    <w:rsid w:val="00D96C89"/>
    <w:rsid w:val="00D97320"/>
    <w:rsid w:val="00DA0C21"/>
    <w:rsid w:val="00DA1F3C"/>
    <w:rsid w:val="00DA52E8"/>
    <w:rsid w:val="00DA6836"/>
    <w:rsid w:val="00DB6998"/>
    <w:rsid w:val="00DB7401"/>
    <w:rsid w:val="00DC2A0C"/>
    <w:rsid w:val="00DC54A4"/>
    <w:rsid w:val="00DC59F3"/>
    <w:rsid w:val="00DD17FF"/>
    <w:rsid w:val="00DD2C65"/>
    <w:rsid w:val="00DD491D"/>
    <w:rsid w:val="00DD55E9"/>
    <w:rsid w:val="00DD7BB6"/>
    <w:rsid w:val="00DE46BD"/>
    <w:rsid w:val="00DE5012"/>
    <w:rsid w:val="00DE591C"/>
    <w:rsid w:val="00DE68E0"/>
    <w:rsid w:val="00DF20F8"/>
    <w:rsid w:val="00DF274C"/>
    <w:rsid w:val="00DF3C21"/>
    <w:rsid w:val="00DF5824"/>
    <w:rsid w:val="00DF6487"/>
    <w:rsid w:val="00E0073A"/>
    <w:rsid w:val="00E00E5A"/>
    <w:rsid w:val="00E0203D"/>
    <w:rsid w:val="00E05470"/>
    <w:rsid w:val="00E102BB"/>
    <w:rsid w:val="00E102ED"/>
    <w:rsid w:val="00E126E0"/>
    <w:rsid w:val="00E146FE"/>
    <w:rsid w:val="00E1655E"/>
    <w:rsid w:val="00E17D68"/>
    <w:rsid w:val="00E21DED"/>
    <w:rsid w:val="00E22F11"/>
    <w:rsid w:val="00E25FA6"/>
    <w:rsid w:val="00E263F2"/>
    <w:rsid w:val="00E27E4C"/>
    <w:rsid w:val="00E301EE"/>
    <w:rsid w:val="00E35228"/>
    <w:rsid w:val="00E36BE2"/>
    <w:rsid w:val="00E3755B"/>
    <w:rsid w:val="00E37CC9"/>
    <w:rsid w:val="00E43930"/>
    <w:rsid w:val="00E44E22"/>
    <w:rsid w:val="00E44E3C"/>
    <w:rsid w:val="00E45CD7"/>
    <w:rsid w:val="00E4672F"/>
    <w:rsid w:val="00E4759B"/>
    <w:rsid w:val="00E53E75"/>
    <w:rsid w:val="00E542EC"/>
    <w:rsid w:val="00E544CF"/>
    <w:rsid w:val="00E5485A"/>
    <w:rsid w:val="00E568E1"/>
    <w:rsid w:val="00E574FC"/>
    <w:rsid w:val="00E60695"/>
    <w:rsid w:val="00E61043"/>
    <w:rsid w:val="00E618B7"/>
    <w:rsid w:val="00E61CF3"/>
    <w:rsid w:val="00E61E4D"/>
    <w:rsid w:val="00E6515F"/>
    <w:rsid w:val="00E65AAE"/>
    <w:rsid w:val="00E65BF2"/>
    <w:rsid w:val="00E67D1D"/>
    <w:rsid w:val="00E73406"/>
    <w:rsid w:val="00E744C3"/>
    <w:rsid w:val="00E75B91"/>
    <w:rsid w:val="00E76BC5"/>
    <w:rsid w:val="00E7781F"/>
    <w:rsid w:val="00E824FD"/>
    <w:rsid w:val="00E82F6E"/>
    <w:rsid w:val="00E83879"/>
    <w:rsid w:val="00E8596C"/>
    <w:rsid w:val="00E865C0"/>
    <w:rsid w:val="00E87C2E"/>
    <w:rsid w:val="00E900AF"/>
    <w:rsid w:val="00E93334"/>
    <w:rsid w:val="00E9460D"/>
    <w:rsid w:val="00E94FC2"/>
    <w:rsid w:val="00E95C92"/>
    <w:rsid w:val="00E964EE"/>
    <w:rsid w:val="00E97CC8"/>
    <w:rsid w:val="00EA37A2"/>
    <w:rsid w:val="00EA39DF"/>
    <w:rsid w:val="00EA3C71"/>
    <w:rsid w:val="00EA5DD7"/>
    <w:rsid w:val="00EB0134"/>
    <w:rsid w:val="00EB14C9"/>
    <w:rsid w:val="00EB2C5F"/>
    <w:rsid w:val="00EB33E2"/>
    <w:rsid w:val="00EB6579"/>
    <w:rsid w:val="00EC0F81"/>
    <w:rsid w:val="00EC1E91"/>
    <w:rsid w:val="00EC3A18"/>
    <w:rsid w:val="00EC55CB"/>
    <w:rsid w:val="00EC5C09"/>
    <w:rsid w:val="00ED073D"/>
    <w:rsid w:val="00ED07ED"/>
    <w:rsid w:val="00ED0CFD"/>
    <w:rsid w:val="00ED26C2"/>
    <w:rsid w:val="00ED2E84"/>
    <w:rsid w:val="00EE6DB9"/>
    <w:rsid w:val="00EF462D"/>
    <w:rsid w:val="00EF4908"/>
    <w:rsid w:val="00EF5B96"/>
    <w:rsid w:val="00EF67C4"/>
    <w:rsid w:val="00F00618"/>
    <w:rsid w:val="00F01ED5"/>
    <w:rsid w:val="00F03459"/>
    <w:rsid w:val="00F054F0"/>
    <w:rsid w:val="00F1028E"/>
    <w:rsid w:val="00F11576"/>
    <w:rsid w:val="00F115AA"/>
    <w:rsid w:val="00F117D2"/>
    <w:rsid w:val="00F12BB1"/>
    <w:rsid w:val="00F12BCE"/>
    <w:rsid w:val="00F16399"/>
    <w:rsid w:val="00F16B41"/>
    <w:rsid w:val="00F17058"/>
    <w:rsid w:val="00F17700"/>
    <w:rsid w:val="00F2429D"/>
    <w:rsid w:val="00F245C8"/>
    <w:rsid w:val="00F26007"/>
    <w:rsid w:val="00F275D7"/>
    <w:rsid w:val="00F320EE"/>
    <w:rsid w:val="00F33B5B"/>
    <w:rsid w:val="00F36DEA"/>
    <w:rsid w:val="00F4050E"/>
    <w:rsid w:val="00F4071A"/>
    <w:rsid w:val="00F4086B"/>
    <w:rsid w:val="00F416C6"/>
    <w:rsid w:val="00F4406F"/>
    <w:rsid w:val="00F47181"/>
    <w:rsid w:val="00F473B9"/>
    <w:rsid w:val="00F61E47"/>
    <w:rsid w:val="00F61E7A"/>
    <w:rsid w:val="00F6436F"/>
    <w:rsid w:val="00F6596E"/>
    <w:rsid w:val="00F66588"/>
    <w:rsid w:val="00F6679F"/>
    <w:rsid w:val="00F67CAA"/>
    <w:rsid w:val="00F72F47"/>
    <w:rsid w:val="00F75017"/>
    <w:rsid w:val="00F82796"/>
    <w:rsid w:val="00F83A61"/>
    <w:rsid w:val="00F86243"/>
    <w:rsid w:val="00F87942"/>
    <w:rsid w:val="00F91CCB"/>
    <w:rsid w:val="00F948AD"/>
    <w:rsid w:val="00F95A5A"/>
    <w:rsid w:val="00FA028D"/>
    <w:rsid w:val="00FA1D06"/>
    <w:rsid w:val="00FA2363"/>
    <w:rsid w:val="00FA4086"/>
    <w:rsid w:val="00FA4317"/>
    <w:rsid w:val="00FA68F1"/>
    <w:rsid w:val="00FA6B98"/>
    <w:rsid w:val="00FB028A"/>
    <w:rsid w:val="00FB3E48"/>
    <w:rsid w:val="00FB41F7"/>
    <w:rsid w:val="00FB525B"/>
    <w:rsid w:val="00FC01D2"/>
    <w:rsid w:val="00FC183E"/>
    <w:rsid w:val="00FC4E8E"/>
    <w:rsid w:val="00FC7166"/>
    <w:rsid w:val="00FD1399"/>
    <w:rsid w:val="00FD146A"/>
    <w:rsid w:val="00FD1DDA"/>
    <w:rsid w:val="00FD22E1"/>
    <w:rsid w:val="00FD2EF1"/>
    <w:rsid w:val="00FD47E8"/>
    <w:rsid w:val="00FD4B4C"/>
    <w:rsid w:val="00FE09E6"/>
    <w:rsid w:val="00FE0D71"/>
    <w:rsid w:val="00FE277E"/>
    <w:rsid w:val="00FE38BE"/>
    <w:rsid w:val="00FE63F6"/>
    <w:rsid w:val="00FE7C89"/>
    <w:rsid w:val="00FF4296"/>
    <w:rsid w:val="00FF4DD0"/>
    <w:rsid w:val="00FF59C8"/>
    <w:rsid w:val="00FF670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352851C-FBC3-49FA-A1E3-FA1B427D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2312"/>
    <w:pPr>
      <w:spacing w:after="0" w:line="240" w:lineRule="auto"/>
      <w:ind w:left="720"/>
      <w:contextualSpacing/>
    </w:pPr>
    <w:rPr>
      <w:rFonts w:ascii="Calibri" w:hAnsi="Calibri" w:cs="Calibri"/>
      <w:lang w:eastAsia="it-IT"/>
    </w:rPr>
  </w:style>
  <w:style w:type="character" w:styleId="Rimandocommento">
    <w:name w:val="annotation reference"/>
    <w:basedOn w:val="Carpredefinitoparagrafo"/>
    <w:uiPriority w:val="99"/>
    <w:semiHidden/>
    <w:unhideWhenUsed/>
    <w:rsid w:val="00B97AE8"/>
    <w:rPr>
      <w:sz w:val="16"/>
      <w:szCs w:val="16"/>
    </w:rPr>
  </w:style>
  <w:style w:type="paragraph" w:styleId="Testocommento">
    <w:name w:val="annotation text"/>
    <w:basedOn w:val="Normale"/>
    <w:link w:val="TestocommentoCarattere"/>
    <w:uiPriority w:val="99"/>
    <w:semiHidden/>
    <w:unhideWhenUsed/>
    <w:rsid w:val="00B97AE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97AE8"/>
    <w:rPr>
      <w:sz w:val="20"/>
      <w:szCs w:val="20"/>
    </w:rPr>
  </w:style>
  <w:style w:type="paragraph" w:styleId="Soggettocommento">
    <w:name w:val="annotation subject"/>
    <w:basedOn w:val="Testocommento"/>
    <w:next w:val="Testocommento"/>
    <w:link w:val="SoggettocommentoCarattere"/>
    <w:uiPriority w:val="99"/>
    <w:semiHidden/>
    <w:unhideWhenUsed/>
    <w:rsid w:val="00B97AE8"/>
    <w:rPr>
      <w:b/>
      <w:bCs/>
    </w:rPr>
  </w:style>
  <w:style w:type="character" w:customStyle="1" w:styleId="SoggettocommentoCarattere">
    <w:name w:val="Soggetto commento Carattere"/>
    <w:basedOn w:val="TestocommentoCarattere"/>
    <w:link w:val="Soggettocommento"/>
    <w:uiPriority w:val="99"/>
    <w:semiHidden/>
    <w:rsid w:val="00B97AE8"/>
    <w:rPr>
      <w:b/>
      <w:bCs/>
      <w:sz w:val="20"/>
      <w:szCs w:val="20"/>
    </w:rPr>
  </w:style>
  <w:style w:type="paragraph" w:styleId="Testofumetto">
    <w:name w:val="Balloon Text"/>
    <w:basedOn w:val="Normale"/>
    <w:link w:val="TestofumettoCarattere"/>
    <w:uiPriority w:val="99"/>
    <w:semiHidden/>
    <w:unhideWhenUsed/>
    <w:rsid w:val="00B97A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7AE8"/>
    <w:rPr>
      <w:rFonts w:ascii="Tahoma" w:hAnsi="Tahoma" w:cs="Tahoma"/>
      <w:sz w:val="16"/>
      <w:szCs w:val="16"/>
    </w:rPr>
  </w:style>
  <w:style w:type="paragraph" w:styleId="Revisione">
    <w:name w:val="Revision"/>
    <w:hidden/>
    <w:uiPriority w:val="99"/>
    <w:semiHidden/>
    <w:rsid w:val="00501793"/>
    <w:pPr>
      <w:spacing w:after="0" w:line="240" w:lineRule="auto"/>
    </w:pPr>
  </w:style>
  <w:style w:type="character" w:styleId="Collegamentoipertestuale">
    <w:name w:val="Hyperlink"/>
    <w:basedOn w:val="Carpredefinitoparagrafo"/>
    <w:uiPriority w:val="99"/>
    <w:unhideWhenUsed/>
    <w:rsid w:val="00E544CF"/>
    <w:rPr>
      <w:color w:val="0000FF" w:themeColor="hyperlink"/>
      <w:u w:val="single"/>
    </w:rPr>
  </w:style>
  <w:style w:type="paragraph" w:customStyle="1" w:styleId="Paragrafobase">
    <w:name w:val="[Paragrafo base]"/>
    <w:basedOn w:val="Normale"/>
    <w:uiPriority w:val="99"/>
    <w:rsid w:val="001C51E2"/>
    <w:pPr>
      <w:autoSpaceDE w:val="0"/>
      <w:autoSpaceDN w:val="0"/>
      <w:adjustRightInd w:val="0"/>
      <w:spacing w:after="0" w:line="240" w:lineRule="atLeast"/>
      <w:textAlignment w:val="center"/>
    </w:pPr>
    <w:rPr>
      <w:rFonts w:ascii="Calibri" w:hAnsi="Calibri" w:cs="Calibri"/>
      <w:color w:val="000000"/>
      <w:sz w:val="20"/>
      <w:szCs w:val="20"/>
    </w:rPr>
  </w:style>
  <w:style w:type="character" w:styleId="Enfasicorsivo">
    <w:name w:val="Emphasis"/>
    <w:basedOn w:val="Carpredefinitoparagrafo"/>
    <w:uiPriority w:val="20"/>
    <w:qFormat/>
    <w:rsid w:val="006805A5"/>
    <w:rPr>
      <w:i/>
      <w:iCs/>
    </w:rPr>
  </w:style>
  <w:style w:type="table" w:styleId="Grigliatabella">
    <w:name w:val="Table Grid"/>
    <w:basedOn w:val="Tabellanormale"/>
    <w:rsid w:val="00620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rsid w:val="0083539A"/>
    <w:pPr>
      <w:spacing w:after="0" w:line="360" w:lineRule="auto"/>
      <w:jc w:val="both"/>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0E0495"/>
    <w:rPr>
      <w:b/>
      <w:bCs/>
    </w:rPr>
  </w:style>
  <w:style w:type="paragraph" w:styleId="Testonormale">
    <w:name w:val="Plain Text"/>
    <w:basedOn w:val="Normale"/>
    <w:link w:val="TestonormaleCarattere"/>
    <w:uiPriority w:val="99"/>
    <w:unhideWhenUsed/>
    <w:rsid w:val="005959E2"/>
    <w:pPr>
      <w:spacing w:after="0" w:line="240" w:lineRule="auto"/>
    </w:pPr>
    <w:rPr>
      <w:rFonts w:ascii="Calibri" w:hAnsi="Calibri"/>
      <w:color w:val="1F497D" w:themeColor="text2"/>
      <w:szCs w:val="21"/>
    </w:rPr>
  </w:style>
  <w:style w:type="character" w:customStyle="1" w:styleId="TestonormaleCarattere">
    <w:name w:val="Testo normale Carattere"/>
    <w:basedOn w:val="Carpredefinitoparagrafo"/>
    <w:link w:val="Testonormale"/>
    <w:uiPriority w:val="99"/>
    <w:rsid w:val="005959E2"/>
    <w:rPr>
      <w:rFonts w:ascii="Calibri" w:hAnsi="Calibri"/>
      <w:color w:val="1F497D" w:themeColor="text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139636">
      <w:bodyDiv w:val="1"/>
      <w:marLeft w:val="0"/>
      <w:marRight w:val="0"/>
      <w:marTop w:val="0"/>
      <w:marBottom w:val="0"/>
      <w:divBdr>
        <w:top w:val="none" w:sz="0" w:space="0" w:color="auto"/>
        <w:left w:val="none" w:sz="0" w:space="0" w:color="auto"/>
        <w:bottom w:val="none" w:sz="0" w:space="0" w:color="auto"/>
        <w:right w:val="none" w:sz="0" w:space="0" w:color="auto"/>
      </w:divBdr>
    </w:div>
    <w:div w:id="1137601618">
      <w:bodyDiv w:val="1"/>
      <w:marLeft w:val="0"/>
      <w:marRight w:val="0"/>
      <w:marTop w:val="0"/>
      <w:marBottom w:val="0"/>
      <w:divBdr>
        <w:top w:val="none" w:sz="0" w:space="0" w:color="auto"/>
        <w:left w:val="none" w:sz="0" w:space="0" w:color="auto"/>
        <w:bottom w:val="none" w:sz="0" w:space="0" w:color="auto"/>
        <w:right w:val="none" w:sz="0" w:space="0" w:color="auto"/>
      </w:divBdr>
      <w:divsChild>
        <w:div w:id="349063361">
          <w:marLeft w:val="0"/>
          <w:marRight w:val="0"/>
          <w:marTop w:val="0"/>
          <w:marBottom w:val="0"/>
          <w:divBdr>
            <w:top w:val="none" w:sz="0" w:space="0" w:color="auto"/>
            <w:left w:val="none" w:sz="0" w:space="0" w:color="auto"/>
            <w:bottom w:val="none" w:sz="0" w:space="0" w:color="auto"/>
            <w:right w:val="none" w:sz="0" w:space="0" w:color="auto"/>
          </w:divBdr>
          <w:divsChild>
            <w:div w:id="1614824016">
              <w:marLeft w:val="0"/>
              <w:marRight w:val="0"/>
              <w:marTop w:val="0"/>
              <w:marBottom w:val="0"/>
              <w:divBdr>
                <w:top w:val="none" w:sz="0" w:space="0" w:color="auto"/>
                <w:left w:val="none" w:sz="0" w:space="0" w:color="auto"/>
                <w:bottom w:val="none" w:sz="0" w:space="0" w:color="auto"/>
                <w:right w:val="none" w:sz="0" w:space="0" w:color="auto"/>
              </w:divBdr>
              <w:divsChild>
                <w:div w:id="1348629791">
                  <w:marLeft w:val="0"/>
                  <w:marRight w:val="0"/>
                  <w:marTop w:val="0"/>
                  <w:marBottom w:val="0"/>
                  <w:divBdr>
                    <w:top w:val="none" w:sz="0" w:space="0" w:color="auto"/>
                    <w:left w:val="none" w:sz="0" w:space="0" w:color="auto"/>
                    <w:bottom w:val="none" w:sz="0" w:space="0" w:color="auto"/>
                    <w:right w:val="none" w:sz="0" w:space="0" w:color="auto"/>
                  </w:divBdr>
                  <w:divsChild>
                    <w:div w:id="833763180">
                      <w:marLeft w:val="0"/>
                      <w:marRight w:val="0"/>
                      <w:marTop w:val="0"/>
                      <w:marBottom w:val="0"/>
                      <w:divBdr>
                        <w:top w:val="none" w:sz="0" w:space="0" w:color="auto"/>
                        <w:left w:val="none" w:sz="0" w:space="0" w:color="auto"/>
                        <w:bottom w:val="none" w:sz="0" w:space="0" w:color="auto"/>
                        <w:right w:val="none" w:sz="0" w:space="0" w:color="auto"/>
                      </w:divBdr>
                      <w:divsChild>
                        <w:div w:id="81920195">
                          <w:marLeft w:val="-15"/>
                          <w:marRight w:val="0"/>
                          <w:marTop w:val="0"/>
                          <w:marBottom w:val="0"/>
                          <w:divBdr>
                            <w:top w:val="none" w:sz="0" w:space="0" w:color="auto"/>
                            <w:left w:val="none" w:sz="0" w:space="0" w:color="auto"/>
                            <w:bottom w:val="none" w:sz="0" w:space="0" w:color="auto"/>
                            <w:right w:val="none" w:sz="0" w:space="0" w:color="auto"/>
                          </w:divBdr>
                          <w:divsChild>
                            <w:div w:id="2004773859">
                              <w:marLeft w:val="0"/>
                              <w:marRight w:val="0"/>
                              <w:marTop w:val="0"/>
                              <w:marBottom w:val="0"/>
                              <w:divBdr>
                                <w:top w:val="none" w:sz="0" w:space="0" w:color="auto"/>
                                <w:left w:val="none" w:sz="0" w:space="0" w:color="auto"/>
                                <w:bottom w:val="none" w:sz="0" w:space="0" w:color="auto"/>
                                <w:right w:val="none" w:sz="0" w:space="0" w:color="auto"/>
                              </w:divBdr>
                              <w:divsChild>
                                <w:div w:id="1649166738">
                                  <w:marLeft w:val="0"/>
                                  <w:marRight w:val="-15"/>
                                  <w:marTop w:val="0"/>
                                  <w:marBottom w:val="0"/>
                                  <w:divBdr>
                                    <w:top w:val="none" w:sz="0" w:space="0" w:color="auto"/>
                                    <w:left w:val="none" w:sz="0" w:space="0" w:color="auto"/>
                                    <w:bottom w:val="none" w:sz="0" w:space="0" w:color="auto"/>
                                    <w:right w:val="none" w:sz="0" w:space="0" w:color="auto"/>
                                  </w:divBdr>
                                  <w:divsChild>
                                    <w:div w:id="2064676348">
                                      <w:marLeft w:val="0"/>
                                      <w:marRight w:val="0"/>
                                      <w:marTop w:val="0"/>
                                      <w:marBottom w:val="0"/>
                                      <w:divBdr>
                                        <w:top w:val="none" w:sz="0" w:space="0" w:color="auto"/>
                                        <w:left w:val="none" w:sz="0" w:space="0" w:color="auto"/>
                                        <w:bottom w:val="none" w:sz="0" w:space="0" w:color="auto"/>
                                        <w:right w:val="none" w:sz="0" w:space="0" w:color="auto"/>
                                      </w:divBdr>
                                      <w:divsChild>
                                        <w:div w:id="1511793286">
                                          <w:marLeft w:val="0"/>
                                          <w:marRight w:val="0"/>
                                          <w:marTop w:val="0"/>
                                          <w:marBottom w:val="0"/>
                                          <w:divBdr>
                                            <w:top w:val="none" w:sz="0" w:space="0" w:color="auto"/>
                                            <w:left w:val="none" w:sz="0" w:space="0" w:color="auto"/>
                                            <w:bottom w:val="none" w:sz="0" w:space="0" w:color="auto"/>
                                            <w:right w:val="none" w:sz="0" w:space="0" w:color="auto"/>
                                          </w:divBdr>
                                          <w:divsChild>
                                            <w:div w:id="869343593">
                                              <w:marLeft w:val="0"/>
                                              <w:marRight w:val="0"/>
                                              <w:marTop w:val="0"/>
                                              <w:marBottom w:val="0"/>
                                              <w:divBdr>
                                                <w:top w:val="none" w:sz="0" w:space="0" w:color="auto"/>
                                                <w:left w:val="none" w:sz="0" w:space="0" w:color="auto"/>
                                                <w:bottom w:val="none" w:sz="0" w:space="0" w:color="auto"/>
                                                <w:right w:val="none" w:sz="0" w:space="0" w:color="auto"/>
                                              </w:divBdr>
                                              <w:divsChild>
                                                <w:div w:id="1723747268">
                                                  <w:marLeft w:val="0"/>
                                                  <w:marRight w:val="0"/>
                                                  <w:marTop w:val="0"/>
                                                  <w:marBottom w:val="0"/>
                                                  <w:divBdr>
                                                    <w:top w:val="none" w:sz="0" w:space="0" w:color="auto"/>
                                                    <w:left w:val="none" w:sz="0" w:space="0" w:color="auto"/>
                                                    <w:bottom w:val="none" w:sz="0" w:space="0" w:color="auto"/>
                                                    <w:right w:val="none" w:sz="0" w:space="0" w:color="auto"/>
                                                  </w:divBdr>
                                                  <w:divsChild>
                                                    <w:div w:id="942802166">
                                                      <w:marLeft w:val="0"/>
                                                      <w:marRight w:val="0"/>
                                                      <w:marTop w:val="0"/>
                                                      <w:marBottom w:val="0"/>
                                                      <w:divBdr>
                                                        <w:top w:val="none" w:sz="0" w:space="0" w:color="auto"/>
                                                        <w:left w:val="none" w:sz="0" w:space="0" w:color="auto"/>
                                                        <w:bottom w:val="none" w:sz="0" w:space="0" w:color="auto"/>
                                                        <w:right w:val="none" w:sz="0" w:space="0" w:color="auto"/>
                                                      </w:divBdr>
                                                      <w:divsChild>
                                                        <w:div w:id="1791433988">
                                                          <w:marLeft w:val="0"/>
                                                          <w:marRight w:val="0"/>
                                                          <w:marTop w:val="0"/>
                                                          <w:marBottom w:val="0"/>
                                                          <w:divBdr>
                                                            <w:top w:val="none" w:sz="0" w:space="0" w:color="auto"/>
                                                            <w:left w:val="none" w:sz="0" w:space="0" w:color="auto"/>
                                                            <w:bottom w:val="none" w:sz="0" w:space="0" w:color="auto"/>
                                                            <w:right w:val="none" w:sz="0" w:space="0" w:color="auto"/>
                                                          </w:divBdr>
                                                          <w:divsChild>
                                                            <w:div w:id="859389749">
                                                              <w:marLeft w:val="0"/>
                                                              <w:marRight w:val="0"/>
                                                              <w:marTop w:val="0"/>
                                                              <w:marBottom w:val="0"/>
                                                              <w:divBdr>
                                                                <w:top w:val="none" w:sz="0" w:space="0" w:color="auto"/>
                                                                <w:left w:val="none" w:sz="0" w:space="0" w:color="auto"/>
                                                                <w:bottom w:val="none" w:sz="0" w:space="0" w:color="auto"/>
                                                                <w:right w:val="none" w:sz="0" w:space="0" w:color="auto"/>
                                                              </w:divBdr>
                                                              <w:divsChild>
                                                                <w:div w:id="606234189">
                                                                  <w:marLeft w:val="-270"/>
                                                                  <w:marRight w:val="0"/>
                                                                  <w:marTop w:val="0"/>
                                                                  <w:marBottom w:val="0"/>
                                                                  <w:divBdr>
                                                                    <w:top w:val="none" w:sz="0" w:space="0" w:color="auto"/>
                                                                    <w:left w:val="none" w:sz="0" w:space="0" w:color="auto"/>
                                                                    <w:bottom w:val="none" w:sz="0" w:space="0" w:color="auto"/>
                                                                    <w:right w:val="none" w:sz="0" w:space="0" w:color="auto"/>
                                                                  </w:divBdr>
                                                                  <w:divsChild>
                                                                    <w:div w:id="67700264">
                                                                      <w:marLeft w:val="0"/>
                                                                      <w:marRight w:val="0"/>
                                                                      <w:marTop w:val="0"/>
                                                                      <w:marBottom w:val="0"/>
                                                                      <w:divBdr>
                                                                        <w:top w:val="single" w:sz="6" w:space="0" w:color="E5E6E9"/>
                                                                        <w:left w:val="single" w:sz="6" w:space="0" w:color="DFE0E4"/>
                                                                        <w:bottom w:val="single" w:sz="6" w:space="0" w:color="D0D1D5"/>
                                                                        <w:right w:val="single" w:sz="6" w:space="0" w:color="DFE0E4"/>
                                                                      </w:divBdr>
                                                                      <w:divsChild>
                                                                        <w:div w:id="1544099575">
                                                                          <w:marLeft w:val="0"/>
                                                                          <w:marRight w:val="0"/>
                                                                          <w:marTop w:val="0"/>
                                                                          <w:marBottom w:val="0"/>
                                                                          <w:divBdr>
                                                                            <w:top w:val="none" w:sz="0" w:space="0" w:color="auto"/>
                                                                            <w:left w:val="none" w:sz="0" w:space="0" w:color="auto"/>
                                                                            <w:bottom w:val="none" w:sz="0" w:space="0" w:color="auto"/>
                                                                            <w:right w:val="none" w:sz="0" w:space="0" w:color="auto"/>
                                                                          </w:divBdr>
                                                                          <w:divsChild>
                                                                            <w:div w:id="67074452">
                                                                              <w:marLeft w:val="0"/>
                                                                              <w:marRight w:val="0"/>
                                                                              <w:marTop w:val="0"/>
                                                                              <w:marBottom w:val="0"/>
                                                                              <w:divBdr>
                                                                                <w:top w:val="none" w:sz="0" w:space="0" w:color="auto"/>
                                                                                <w:left w:val="none" w:sz="0" w:space="0" w:color="auto"/>
                                                                                <w:bottom w:val="none" w:sz="0" w:space="0" w:color="auto"/>
                                                                                <w:right w:val="none" w:sz="0" w:space="0" w:color="auto"/>
                                                                              </w:divBdr>
                                                                              <w:divsChild>
                                                                                <w:div w:id="645008722">
                                                                                  <w:marLeft w:val="0"/>
                                                                                  <w:marRight w:val="0"/>
                                                                                  <w:marTop w:val="0"/>
                                                                                  <w:marBottom w:val="0"/>
                                                                                  <w:divBdr>
                                                                                    <w:top w:val="none" w:sz="0" w:space="0" w:color="auto"/>
                                                                                    <w:left w:val="none" w:sz="0" w:space="0" w:color="auto"/>
                                                                                    <w:bottom w:val="none" w:sz="0" w:space="0" w:color="auto"/>
                                                                                    <w:right w:val="none" w:sz="0" w:space="0" w:color="auto"/>
                                                                                  </w:divBdr>
                                                                                  <w:divsChild>
                                                                                    <w:div w:id="81383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822504">
      <w:bodyDiv w:val="1"/>
      <w:marLeft w:val="0"/>
      <w:marRight w:val="0"/>
      <w:marTop w:val="0"/>
      <w:marBottom w:val="0"/>
      <w:divBdr>
        <w:top w:val="none" w:sz="0" w:space="0" w:color="auto"/>
        <w:left w:val="none" w:sz="0" w:space="0" w:color="auto"/>
        <w:bottom w:val="none" w:sz="0" w:space="0" w:color="auto"/>
        <w:right w:val="none" w:sz="0" w:space="0" w:color="auto"/>
      </w:divBdr>
    </w:div>
    <w:div w:id="1560285340">
      <w:bodyDiv w:val="1"/>
      <w:marLeft w:val="0"/>
      <w:marRight w:val="0"/>
      <w:marTop w:val="0"/>
      <w:marBottom w:val="0"/>
      <w:divBdr>
        <w:top w:val="none" w:sz="0" w:space="0" w:color="auto"/>
        <w:left w:val="none" w:sz="0" w:space="0" w:color="auto"/>
        <w:bottom w:val="none" w:sz="0" w:space="0" w:color="auto"/>
        <w:right w:val="none" w:sz="0" w:space="0" w:color="auto"/>
      </w:divBdr>
    </w:div>
    <w:div w:id="1678313873">
      <w:bodyDiv w:val="1"/>
      <w:marLeft w:val="0"/>
      <w:marRight w:val="0"/>
      <w:marTop w:val="0"/>
      <w:marBottom w:val="0"/>
      <w:divBdr>
        <w:top w:val="none" w:sz="0" w:space="0" w:color="auto"/>
        <w:left w:val="none" w:sz="0" w:space="0" w:color="auto"/>
        <w:bottom w:val="none" w:sz="0" w:space="0" w:color="auto"/>
        <w:right w:val="none" w:sz="0" w:space="0" w:color="auto"/>
      </w:divBdr>
    </w:div>
    <w:div w:id="1986278593">
      <w:bodyDiv w:val="1"/>
      <w:marLeft w:val="0"/>
      <w:marRight w:val="0"/>
      <w:marTop w:val="0"/>
      <w:marBottom w:val="0"/>
      <w:divBdr>
        <w:top w:val="none" w:sz="0" w:space="0" w:color="auto"/>
        <w:left w:val="none" w:sz="0" w:space="0" w:color="auto"/>
        <w:bottom w:val="none" w:sz="0" w:space="0" w:color="auto"/>
        <w:right w:val="none" w:sz="0" w:space="0" w:color="auto"/>
      </w:divBdr>
    </w:div>
    <w:div w:id="2134054401">
      <w:bodyDiv w:val="1"/>
      <w:marLeft w:val="0"/>
      <w:marRight w:val="0"/>
      <w:marTop w:val="0"/>
      <w:marBottom w:val="0"/>
      <w:divBdr>
        <w:top w:val="none" w:sz="0" w:space="0" w:color="auto"/>
        <w:left w:val="none" w:sz="0" w:space="0" w:color="auto"/>
        <w:bottom w:val="none" w:sz="0" w:space="0" w:color="auto"/>
        <w:right w:val="none" w:sz="0" w:space="0" w:color="auto"/>
      </w:divBdr>
      <w:divsChild>
        <w:div w:id="1230388191">
          <w:marLeft w:val="0"/>
          <w:marRight w:val="0"/>
          <w:marTop w:val="0"/>
          <w:marBottom w:val="0"/>
          <w:divBdr>
            <w:top w:val="none" w:sz="0" w:space="0" w:color="auto"/>
            <w:left w:val="none" w:sz="0" w:space="0" w:color="auto"/>
            <w:bottom w:val="none" w:sz="0" w:space="0" w:color="auto"/>
            <w:right w:val="none" w:sz="0" w:space="0" w:color="auto"/>
          </w:divBdr>
          <w:divsChild>
            <w:div w:id="1641307635">
              <w:marLeft w:val="0"/>
              <w:marRight w:val="0"/>
              <w:marTop w:val="0"/>
              <w:marBottom w:val="0"/>
              <w:divBdr>
                <w:top w:val="none" w:sz="0" w:space="0" w:color="auto"/>
                <w:left w:val="none" w:sz="0" w:space="0" w:color="auto"/>
                <w:bottom w:val="none" w:sz="0" w:space="0" w:color="auto"/>
                <w:right w:val="none" w:sz="0" w:space="0" w:color="auto"/>
              </w:divBdr>
              <w:divsChild>
                <w:div w:id="1517813869">
                  <w:marLeft w:val="0"/>
                  <w:marRight w:val="0"/>
                  <w:marTop w:val="0"/>
                  <w:marBottom w:val="300"/>
                  <w:divBdr>
                    <w:top w:val="none" w:sz="0" w:space="0" w:color="auto"/>
                    <w:left w:val="none" w:sz="0" w:space="0" w:color="auto"/>
                    <w:bottom w:val="none" w:sz="0" w:space="0" w:color="auto"/>
                    <w:right w:val="none" w:sz="0" w:space="0" w:color="auto"/>
                  </w:divBdr>
                  <w:divsChild>
                    <w:div w:id="1551378754">
                      <w:marLeft w:val="0"/>
                      <w:marRight w:val="0"/>
                      <w:marTop w:val="0"/>
                      <w:marBottom w:val="0"/>
                      <w:divBdr>
                        <w:top w:val="none" w:sz="0" w:space="0" w:color="auto"/>
                        <w:left w:val="none" w:sz="0" w:space="0" w:color="auto"/>
                        <w:bottom w:val="none" w:sz="0" w:space="0" w:color="auto"/>
                        <w:right w:val="none" w:sz="0" w:space="0" w:color="auto"/>
                      </w:divBdr>
                      <w:divsChild>
                        <w:div w:id="13330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mbe.org/elezioni20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fficio.stampa@gimbe.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ACF0C-2601-4E0E-86FE-1E35F2DAA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1645</Words>
  <Characters>9378</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Nino</dc:creator>
  <cp:lastModifiedBy>Marco Mosti</cp:lastModifiedBy>
  <cp:revision>2</cp:revision>
  <cp:lastPrinted>2014-01-27T14:53:00Z</cp:lastPrinted>
  <dcterms:created xsi:type="dcterms:W3CDTF">2018-04-05T12:57:00Z</dcterms:created>
  <dcterms:modified xsi:type="dcterms:W3CDTF">2018-04-05T12:57:00Z</dcterms:modified>
</cp:coreProperties>
</file>