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A14F7E" w:rsidRPr="00916F00" w:rsidRDefault="00A83470" w:rsidP="00916F00">
      <w:pPr>
        <w:jc w:val="center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 xml:space="preserve">PATTO PER LA SALUTE: STOP AL BRACCIO DI FERRO TRA GOVERNO </w:t>
      </w:r>
      <w:r>
        <w:rPr>
          <w:b/>
          <w:bCs/>
          <w:sz w:val="32"/>
          <w:szCs w:val="30"/>
        </w:rPr>
        <w:br/>
        <w:t xml:space="preserve">E REGIONI PERCHÉ </w:t>
      </w:r>
      <w:r w:rsidRPr="00916F00">
        <w:rPr>
          <w:b/>
          <w:bCs/>
          <w:sz w:val="32"/>
          <w:szCs w:val="30"/>
        </w:rPr>
        <w:t>L</w:t>
      </w:r>
      <w:r>
        <w:rPr>
          <w:b/>
          <w:bCs/>
          <w:sz w:val="32"/>
          <w:szCs w:val="30"/>
        </w:rPr>
        <w:t>A SANITÀ RISCHIA DI PERDERE 3,</w:t>
      </w:r>
      <w:r w:rsidRPr="00916F00">
        <w:rPr>
          <w:b/>
          <w:bCs/>
          <w:sz w:val="32"/>
          <w:szCs w:val="30"/>
        </w:rPr>
        <w:t xml:space="preserve">5 MILIARDI </w:t>
      </w:r>
    </w:p>
    <w:p w:rsidR="00425BA5" w:rsidRDefault="008E08A9" w:rsidP="004303BA">
      <w:pPr>
        <w:jc w:val="both"/>
        <w:rPr>
          <w:b/>
        </w:rPr>
      </w:pPr>
      <w:r>
        <w:rPr>
          <w:b/>
        </w:rPr>
        <w:t>LA FONDAZIONE GIMBE ESORTA GOVERNO E REGIONI A SIGLARE AL PIÙ PRESTO IL PATTO PER</w:t>
      </w:r>
      <w:r w:rsidR="0014787A">
        <w:rPr>
          <w:b/>
        </w:rPr>
        <w:t xml:space="preserve"> LA SALUTE, AL QUALE SONO LEGATE</w:t>
      </w:r>
      <w:r>
        <w:rPr>
          <w:b/>
        </w:rPr>
        <w:t xml:space="preserve"> LE RISORSE ASSEGNATE ALLA SANITÀ PER </w:t>
      </w:r>
      <w:r w:rsidR="00B322FC">
        <w:rPr>
          <w:b/>
        </w:rPr>
        <w:t xml:space="preserve">IL </w:t>
      </w:r>
      <w:r>
        <w:rPr>
          <w:b/>
        </w:rPr>
        <w:t xml:space="preserve">2020-2021. </w:t>
      </w:r>
      <w:r w:rsidR="00F668C4">
        <w:rPr>
          <w:b/>
        </w:rPr>
        <w:t xml:space="preserve">DA </w:t>
      </w:r>
      <w:r w:rsidR="00B13132">
        <w:rPr>
          <w:b/>
        </w:rPr>
        <w:t xml:space="preserve">11 MESI DI </w:t>
      </w:r>
      <w:r w:rsidR="00F668C4">
        <w:rPr>
          <w:b/>
        </w:rPr>
        <w:t>STERILE CONFRONTO ISTITUZIONALE</w:t>
      </w:r>
      <w:r w:rsidR="00B13132">
        <w:rPr>
          <w:b/>
        </w:rPr>
        <w:t xml:space="preserve"> </w:t>
      </w:r>
      <w:r w:rsidR="009365BD">
        <w:rPr>
          <w:b/>
        </w:rPr>
        <w:t xml:space="preserve">EMERGONO </w:t>
      </w:r>
      <w:r w:rsidR="0029777F">
        <w:rPr>
          <w:b/>
        </w:rPr>
        <w:t xml:space="preserve">L’ETERNO </w:t>
      </w:r>
      <w:r w:rsidR="00196984">
        <w:rPr>
          <w:b/>
        </w:rPr>
        <w:t>CONFLITTO GOVERNO-REGIONI</w:t>
      </w:r>
      <w:r w:rsidR="00A25FF8">
        <w:rPr>
          <w:b/>
        </w:rPr>
        <w:t>,</w:t>
      </w:r>
      <w:r w:rsidR="0029777F">
        <w:rPr>
          <w:b/>
        </w:rPr>
        <w:t xml:space="preserve"> </w:t>
      </w:r>
      <w:r w:rsidR="00A25FF8">
        <w:rPr>
          <w:b/>
        </w:rPr>
        <w:t xml:space="preserve">INTERESSI DELLE REGIONI SEMPRE PIÙ </w:t>
      </w:r>
      <w:r w:rsidR="0014787A">
        <w:rPr>
          <w:b/>
        </w:rPr>
        <w:t>CONFLITTUALI</w:t>
      </w:r>
      <w:r w:rsidR="00196984">
        <w:rPr>
          <w:b/>
        </w:rPr>
        <w:t xml:space="preserve"> E </w:t>
      </w:r>
      <w:r w:rsidR="00B322FC">
        <w:rPr>
          <w:b/>
        </w:rPr>
        <w:t xml:space="preserve">LA </w:t>
      </w:r>
      <w:r w:rsidR="00196984">
        <w:rPr>
          <w:b/>
        </w:rPr>
        <w:t xml:space="preserve">PREOCCUPAZIONE DEL </w:t>
      </w:r>
      <w:r w:rsidR="00A25FF8">
        <w:rPr>
          <w:b/>
        </w:rPr>
        <w:t xml:space="preserve">MEF </w:t>
      </w:r>
      <w:r w:rsidR="00196984">
        <w:rPr>
          <w:b/>
        </w:rPr>
        <w:t>PER LA TENUTA DEI CONTI.</w:t>
      </w:r>
      <w:r w:rsidR="00B322FC">
        <w:rPr>
          <w:b/>
        </w:rPr>
        <w:t xml:space="preserve"> </w:t>
      </w:r>
      <w:r w:rsidR="0014787A">
        <w:rPr>
          <w:b/>
        </w:rPr>
        <w:t xml:space="preserve">FATTI E DATI DIMOSTRANO, IN OGNI CASO, CHE </w:t>
      </w:r>
      <w:r w:rsidR="0060444D">
        <w:rPr>
          <w:b/>
        </w:rPr>
        <w:t xml:space="preserve">È TEMPO </w:t>
      </w:r>
      <w:r w:rsidR="00B322FC">
        <w:rPr>
          <w:b/>
        </w:rPr>
        <w:t xml:space="preserve">DI </w:t>
      </w:r>
      <w:r w:rsidR="00471FAA">
        <w:rPr>
          <w:b/>
        </w:rPr>
        <w:t xml:space="preserve">MANDARE IN SOFFITTA </w:t>
      </w:r>
      <w:r w:rsidR="00464C2D">
        <w:rPr>
          <w:b/>
        </w:rPr>
        <w:t xml:space="preserve">UNO STRUMENTO </w:t>
      </w:r>
      <w:r w:rsidR="00471FAA">
        <w:rPr>
          <w:b/>
        </w:rPr>
        <w:t>FALLIMENTARE DI PROGRAMMAZIONE SANITARIA</w:t>
      </w:r>
      <w:r w:rsidR="0060444D">
        <w:rPr>
          <w:b/>
        </w:rPr>
        <w:t xml:space="preserve"> E TERRE</w:t>
      </w:r>
      <w:r w:rsidR="00464C2D">
        <w:rPr>
          <w:b/>
        </w:rPr>
        <w:t xml:space="preserve">NO DI CONTINUO SCONTRO POLITICO A CUI NON PUÒ ESSERE AFFIDATA LA TUTELA DELLA SALUTE. </w:t>
      </w:r>
    </w:p>
    <w:p w:rsidR="005B4F61" w:rsidRDefault="002D50B9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18</w:t>
      </w:r>
      <w:r w:rsidR="00664D3E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4A0C95">
        <w:rPr>
          <w:rFonts w:ascii="Calibri" w:eastAsia="Calibri" w:hAnsi="Calibri" w:cs="Times New Roman"/>
          <w:b/>
          <w:bCs/>
          <w:sz w:val="24"/>
          <w:szCs w:val="24"/>
        </w:rPr>
        <w:t xml:space="preserve">novembre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8421FA">
        <w:rPr>
          <w:rFonts w:ascii="Calibri" w:eastAsia="Calibri" w:hAnsi="Calibri" w:cs="Times New Roman"/>
          <w:b/>
          <w:bCs/>
          <w:sz w:val="24"/>
          <w:szCs w:val="24"/>
        </w:rPr>
        <w:t>9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815D4F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:rsidR="00196984" w:rsidRDefault="004A0C95" w:rsidP="00196984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Patto per la Salute</w:t>
      </w:r>
      <w:r w:rsidR="00196984">
        <w:rPr>
          <w:rFonts w:cstheme="minorHAnsi"/>
          <w:color w:val="000000"/>
        </w:rPr>
        <w:t xml:space="preserve"> è </w:t>
      </w:r>
      <w:r>
        <w:rPr>
          <w:rFonts w:cstheme="minorHAnsi"/>
          <w:color w:val="000000"/>
        </w:rPr>
        <w:t>l’</w:t>
      </w:r>
      <w:r w:rsidRPr="006200F9">
        <w:rPr>
          <w:rFonts w:cstheme="minorHAnsi"/>
        </w:rPr>
        <w:t xml:space="preserve">accordo finanziario e programmatico tra Governo e </w:t>
      </w:r>
      <w:r>
        <w:rPr>
          <w:rFonts w:cstheme="minorHAnsi"/>
        </w:rPr>
        <w:t>Regioni</w:t>
      </w:r>
      <w:r>
        <w:rPr>
          <w:rFonts w:cstheme="minorHAnsi"/>
          <w:color w:val="000000"/>
        </w:rPr>
        <w:t xml:space="preserve"> per </w:t>
      </w:r>
      <w:r w:rsidR="002E014B">
        <w:rPr>
          <w:rFonts w:cstheme="minorHAnsi"/>
          <w:color w:val="000000"/>
        </w:rPr>
        <w:t>la gestione</w:t>
      </w:r>
      <w:r>
        <w:rPr>
          <w:rFonts w:cstheme="minorHAnsi"/>
          <w:color w:val="000000"/>
        </w:rPr>
        <w:t xml:space="preserve"> </w:t>
      </w:r>
      <w:r w:rsidR="002E014B">
        <w:rPr>
          <w:rFonts w:cstheme="minorHAnsi"/>
          <w:color w:val="000000"/>
        </w:rPr>
        <w:t>del</w:t>
      </w:r>
      <w:r w:rsidR="0060444D">
        <w:rPr>
          <w:rFonts w:cstheme="minorHAnsi"/>
          <w:color w:val="000000"/>
        </w:rPr>
        <w:t xml:space="preserve"> Servizio Sanitario Nazionale (SSN)</w:t>
      </w:r>
      <w:r>
        <w:rPr>
          <w:rFonts w:cstheme="minorHAnsi"/>
        </w:rPr>
        <w:t xml:space="preserve">, </w:t>
      </w:r>
      <w:r w:rsidR="00AB26E2">
        <w:rPr>
          <w:rFonts w:cstheme="minorHAnsi"/>
        </w:rPr>
        <w:t xml:space="preserve">la cui stipula costituisce </w:t>
      </w:r>
      <w:r w:rsidR="009365BD">
        <w:rPr>
          <w:rFonts w:cstheme="minorHAnsi"/>
        </w:rPr>
        <w:t xml:space="preserve">quest’anno </w:t>
      </w:r>
      <w:r w:rsidR="0060444D">
        <w:rPr>
          <w:rFonts w:cstheme="minorHAnsi"/>
        </w:rPr>
        <w:t>per la prima</w:t>
      </w:r>
      <w:r w:rsidR="002E014B">
        <w:rPr>
          <w:rFonts w:cstheme="minorHAnsi"/>
        </w:rPr>
        <w:t xml:space="preserve"> volta </w:t>
      </w:r>
      <w:proofErr w:type="spellStart"/>
      <w:r>
        <w:rPr>
          <w:rFonts w:cstheme="minorHAnsi"/>
          <w:i/>
          <w:color w:val="000000"/>
        </w:rPr>
        <w:t>conditio</w:t>
      </w:r>
      <w:proofErr w:type="spellEnd"/>
      <w:r>
        <w:rPr>
          <w:rFonts w:cstheme="minorHAnsi"/>
          <w:i/>
          <w:color w:val="000000"/>
        </w:rPr>
        <w:t xml:space="preserve"> sine qua non </w:t>
      </w:r>
      <w:r w:rsidRPr="00BC4687">
        <w:rPr>
          <w:rFonts w:cstheme="minorHAnsi"/>
          <w:color w:val="000000"/>
        </w:rPr>
        <w:t xml:space="preserve">per </w:t>
      </w:r>
      <w:r w:rsidR="009365BD">
        <w:rPr>
          <w:rFonts w:cstheme="minorHAnsi"/>
          <w:color w:val="000000"/>
        </w:rPr>
        <w:t xml:space="preserve">garantire </w:t>
      </w:r>
      <w:r w:rsidR="009E3617">
        <w:rPr>
          <w:rFonts w:cstheme="minorHAnsi"/>
          <w:color w:val="000000"/>
        </w:rPr>
        <w:t>l’</w:t>
      </w:r>
      <w:r w:rsidR="009365BD">
        <w:rPr>
          <w:rFonts w:cstheme="minorHAnsi"/>
          <w:color w:val="000000"/>
        </w:rPr>
        <w:t>incremento di risorse per la sanità pubblica (</w:t>
      </w:r>
      <w:r w:rsidRPr="005946A4">
        <w:rPr>
          <w:rFonts w:cstheme="minorHAnsi"/>
          <w:color w:val="000000"/>
        </w:rPr>
        <w:t>€ 2 miliardi nel 2020 e</w:t>
      </w:r>
      <w:r>
        <w:rPr>
          <w:rFonts w:cstheme="minorHAnsi"/>
          <w:color w:val="000000"/>
        </w:rPr>
        <w:t xml:space="preserve"> ulteriori</w:t>
      </w:r>
      <w:r w:rsidRPr="005946A4">
        <w:rPr>
          <w:rFonts w:cstheme="minorHAnsi"/>
          <w:color w:val="000000"/>
        </w:rPr>
        <w:t xml:space="preserve"> € 1,5 miliardi nel 2021</w:t>
      </w:r>
      <w:r w:rsidR="009365BD">
        <w:rPr>
          <w:rFonts w:cstheme="minorHAnsi"/>
          <w:color w:val="000000"/>
        </w:rPr>
        <w:t xml:space="preserve">) come sancito dall’ultima </w:t>
      </w:r>
      <w:r>
        <w:rPr>
          <w:rFonts w:cstheme="minorHAnsi"/>
          <w:color w:val="000000"/>
        </w:rPr>
        <w:t>Legge di Bilancio</w:t>
      </w:r>
      <w:r w:rsidRPr="005946A4">
        <w:rPr>
          <w:rFonts w:cstheme="minorHAnsi"/>
          <w:color w:val="000000"/>
        </w:rPr>
        <w:t>.</w:t>
      </w:r>
      <w:r w:rsidRPr="00576A8A">
        <w:rPr>
          <w:rFonts w:cstheme="minorHAnsi"/>
          <w:color w:val="000000"/>
        </w:rPr>
        <w:t xml:space="preserve"> </w:t>
      </w:r>
      <w:r w:rsidR="00916F00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>a scadenza</w:t>
      </w:r>
      <w:r w:rsidR="0060444D">
        <w:rPr>
          <w:rFonts w:cstheme="minorHAnsi"/>
          <w:color w:val="000000"/>
        </w:rPr>
        <w:t xml:space="preserve"> per la stipula</w:t>
      </w:r>
      <w:r>
        <w:rPr>
          <w:rFonts w:cstheme="minorHAnsi"/>
          <w:color w:val="000000"/>
        </w:rPr>
        <w:t xml:space="preserve"> </w:t>
      </w:r>
      <w:r w:rsidR="0060444D">
        <w:rPr>
          <w:rFonts w:cstheme="minorHAnsi"/>
          <w:color w:val="000000"/>
        </w:rPr>
        <w:t>del Patto</w:t>
      </w:r>
      <w:r w:rsidR="0014787A">
        <w:rPr>
          <w:rFonts w:cstheme="minorHAnsi"/>
          <w:color w:val="000000"/>
        </w:rPr>
        <w:t>,</w:t>
      </w:r>
      <w:r w:rsidR="0060444D">
        <w:rPr>
          <w:rFonts w:cstheme="minorHAnsi"/>
          <w:color w:val="000000"/>
        </w:rPr>
        <w:t xml:space="preserve"> </w:t>
      </w:r>
      <w:r w:rsidR="00916F00">
        <w:rPr>
          <w:rFonts w:cstheme="minorHAnsi"/>
          <w:color w:val="000000"/>
        </w:rPr>
        <w:t xml:space="preserve">fissata </w:t>
      </w:r>
      <w:r>
        <w:rPr>
          <w:rFonts w:cstheme="minorHAnsi"/>
          <w:color w:val="000000"/>
        </w:rPr>
        <w:t xml:space="preserve">al </w:t>
      </w:r>
      <w:r w:rsidRPr="005946A4">
        <w:rPr>
          <w:rFonts w:cstheme="minorHAnsi"/>
          <w:color w:val="000000"/>
        </w:rPr>
        <w:t>31 marzo</w:t>
      </w:r>
      <w:r>
        <w:rPr>
          <w:rFonts w:cstheme="minorHAnsi"/>
          <w:color w:val="000000"/>
        </w:rPr>
        <w:t xml:space="preserve"> 2019, </w:t>
      </w:r>
      <w:r w:rsidR="00916F00">
        <w:rPr>
          <w:rFonts w:cstheme="minorHAnsi"/>
          <w:color w:val="000000"/>
        </w:rPr>
        <w:t xml:space="preserve">è </w:t>
      </w:r>
      <w:r w:rsidR="0060444D">
        <w:rPr>
          <w:rFonts w:cstheme="minorHAnsi"/>
          <w:color w:val="000000"/>
        </w:rPr>
        <w:t xml:space="preserve">poi </w:t>
      </w:r>
      <w:r w:rsidR="00916F00">
        <w:rPr>
          <w:rFonts w:cstheme="minorHAnsi"/>
          <w:color w:val="000000"/>
        </w:rPr>
        <w:t>slittata al 31 dicembre.</w:t>
      </w:r>
    </w:p>
    <w:p w:rsidR="00196984" w:rsidRDefault="00712FB7" w:rsidP="00196984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  <w:r w:rsidRPr="0046020B">
        <w:rPr>
          <w:rFonts w:cstheme="minorHAnsi"/>
        </w:rPr>
        <w:t>«</w:t>
      </w:r>
      <w:r w:rsidR="00F31BF4">
        <w:rPr>
          <w:rFonts w:cstheme="minorHAnsi"/>
        </w:rPr>
        <w:t xml:space="preserve">Bisogna avere l’onestà </w:t>
      </w:r>
      <w:r w:rsidR="0014787A">
        <w:rPr>
          <w:rFonts w:cstheme="minorHAnsi"/>
        </w:rPr>
        <w:t xml:space="preserve">intellettuale e </w:t>
      </w:r>
      <w:r w:rsidR="00F31BF4">
        <w:rPr>
          <w:rFonts w:cstheme="minorHAnsi"/>
        </w:rPr>
        <w:t xml:space="preserve">politica di riconoscere </w:t>
      </w:r>
      <w:r w:rsidR="00D96B0A" w:rsidRPr="0046020B">
        <w:rPr>
          <w:rFonts w:cstheme="minorHAnsi"/>
        </w:rPr>
        <w:t xml:space="preserve">– afferma Nino Cartabellotta, Presidente della Fondazione GIMBE </w:t>
      </w:r>
      <w:r w:rsidR="00241AD5" w:rsidRPr="0046020B">
        <w:rPr>
          <w:rFonts w:cstheme="minorHAnsi"/>
        </w:rPr>
        <w:t>–</w:t>
      </w:r>
      <w:r w:rsidR="00F31BF4">
        <w:rPr>
          <w:rFonts w:cstheme="minorHAnsi"/>
        </w:rPr>
        <w:t xml:space="preserve"> che il Patto per la Salute è uno strumento anacronistico per varie ragioni. Innanzitutto, </w:t>
      </w:r>
      <w:r w:rsidR="000629F8">
        <w:rPr>
          <w:rFonts w:cstheme="minorHAnsi"/>
        </w:rPr>
        <w:t>l’</w:t>
      </w:r>
      <w:r w:rsidR="00E17C5C">
        <w:rPr>
          <w:rFonts w:cstheme="minorHAnsi"/>
        </w:rPr>
        <w:t xml:space="preserve">arco temporale </w:t>
      </w:r>
      <w:r w:rsidR="000629F8">
        <w:rPr>
          <w:rFonts w:cstheme="minorHAnsi"/>
        </w:rPr>
        <w:t xml:space="preserve">di riferimento (3 anni) è </w:t>
      </w:r>
      <w:r w:rsidR="00E17C5C">
        <w:rPr>
          <w:rFonts w:cstheme="minorHAnsi"/>
        </w:rPr>
        <w:t>troppo breve</w:t>
      </w:r>
      <w:r w:rsidR="000629F8">
        <w:rPr>
          <w:rFonts w:cstheme="minorHAnsi"/>
        </w:rPr>
        <w:t>;</w:t>
      </w:r>
      <w:r w:rsidR="00F31BF4">
        <w:rPr>
          <w:rFonts w:cstheme="minorHAnsi"/>
        </w:rPr>
        <w:t xml:space="preserve"> </w:t>
      </w:r>
      <w:r w:rsidR="000629F8">
        <w:rPr>
          <w:rFonts w:cstheme="minorHAnsi"/>
        </w:rPr>
        <w:t xml:space="preserve">in secondo luogo, la sua </w:t>
      </w:r>
      <w:r w:rsidR="00401EB6">
        <w:rPr>
          <w:rFonts w:cstheme="minorHAnsi"/>
        </w:rPr>
        <w:t xml:space="preserve">durata </w:t>
      </w:r>
      <w:r w:rsidR="000629F8">
        <w:rPr>
          <w:rFonts w:cstheme="minorHAnsi"/>
        </w:rPr>
        <w:t>reale è sempre inferiore a quanto programmato</w:t>
      </w:r>
      <w:r w:rsidR="0014787A">
        <w:rPr>
          <w:rFonts w:cstheme="minorHAnsi"/>
        </w:rPr>
        <w:t xml:space="preserve"> e</w:t>
      </w:r>
      <w:r w:rsidR="000629F8">
        <w:rPr>
          <w:rFonts w:cstheme="minorHAnsi"/>
        </w:rPr>
        <w:t xml:space="preserve"> </w:t>
      </w:r>
      <w:r w:rsidR="00213DD7">
        <w:rPr>
          <w:rFonts w:cstheme="minorHAnsi"/>
        </w:rPr>
        <w:t>l’obiettivo di rinnovarlo</w:t>
      </w:r>
      <w:r w:rsidR="00F31BF4" w:rsidRPr="00F31BF4">
        <w:rPr>
          <w:rFonts w:cstheme="minorHAnsi"/>
        </w:rPr>
        <w:t xml:space="preserve"> ogni tre anni</w:t>
      </w:r>
      <w:r w:rsidR="00213DD7">
        <w:rPr>
          <w:rFonts w:cstheme="minorHAnsi"/>
        </w:rPr>
        <w:t xml:space="preserve"> </w:t>
      </w:r>
      <w:r w:rsidR="00AB26E2">
        <w:rPr>
          <w:rFonts w:cstheme="minorHAnsi"/>
        </w:rPr>
        <w:t xml:space="preserve">viene </w:t>
      </w:r>
      <w:r w:rsidR="00B13132">
        <w:rPr>
          <w:rFonts w:cstheme="minorHAnsi"/>
        </w:rPr>
        <w:t>spesso</w:t>
      </w:r>
      <w:r w:rsidR="00AB26E2">
        <w:rPr>
          <w:rFonts w:cstheme="minorHAnsi"/>
        </w:rPr>
        <w:t xml:space="preserve"> disatteso</w:t>
      </w:r>
      <w:r w:rsidR="00213DD7">
        <w:rPr>
          <w:rFonts w:cstheme="minorHAnsi"/>
        </w:rPr>
        <w:t xml:space="preserve"> per</w:t>
      </w:r>
      <w:r w:rsidR="000629F8">
        <w:rPr>
          <w:rFonts w:cstheme="minorHAnsi"/>
        </w:rPr>
        <w:t xml:space="preserve"> </w:t>
      </w:r>
      <w:r w:rsidR="00F31BF4" w:rsidRPr="00F31BF4">
        <w:rPr>
          <w:rFonts w:cstheme="minorHAnsi"/>
        </w:rPr>
        <w:t>la scadenza dei mandati</w:t>
      </w:r>
      <w:r w:rsidR="000629F8">
        <w:rPr>
          <w:rFonts w:cstheme="minorHAnsi"/>
        </w:rPr>
        <w:t xml:space="preserve"> elettorali</w:t>
      </w:r>
      <w:r w:rsidR="00213DD7">
        <w:rPr>
          <w:rFonts w:cstheme="minorHAnsi"/>
        </w:rPr>
        <w:t>; in</w:t>
      </w:r>
      <w:r w:rsidR="000629F8">
        <w:rPr>
          <w:rFonts w:cstheme="minorHAnsi"/>
        </w:rPr>
        <w:t>fine,</w:t>
      </w:r>
      <w:r w:rsidR="00213DD7">
        <w:rPr>
          <w:rFonts w:cstheme="minorHAnsi"/>
        </w:rPr>
        <w:t xml:space="preserve"> </w:t>
      </w:r>
      <w:r w:rsidR="00E17C5C">
        <w:rPr>
          <w:rFonts w:cstheme="minorHAnsi"/>
        </w:rPr>
        <w:t xml:space="preserve">non </w:t>
      </w:r>
      <w:r w:rsidR="000629F8">
        <w:rPr>
          <w:rFonts w:cstheme="minorHAnsi"/>
        </w:rPr>
        <w:t xml:space="preserve">essendo </w:t>
      </w:r>
      <w:r w:rsidR="00213DD7">
        <w:rPr>
          <w:rFonts w:cstheme="minorHAnsi"/>
        </w:rPr>
        <w:t xml:space="preserve">di fatto </w:t>
      </w:r>
      <w:r w:rsidR="00E17C5C">
        <w:rPr>
          <w:rFonts w:cstheme="minorHAnsi"/>
        </w:rPr>
        <w:t>sottoposto ad alcun monitoraggio</w:t>
      </w:r>
      <w:r w:rsidR="000629F8">
        <w:rPr>
          <w:rFonts w:cstheme="minorHAnsi"/>
        </w:rPr>
        <w:t xml:space="preserve">, </w:t>
      </w:r>
      <w:r w:rsidR="00AB26E2">
        <w:rPr>
          <w:rFonts w:cstheme="minorHAnsi"/>
        </w:rPr>
        <w:t xml:space="preserve">finisce per avere </w:t>
      </w:r>
      <w:r w:rsidR="00097F36">
        <w:rPr>
          <w:rFonts w:cstheme="minorHAnsi"/>
        </w:rPr>
        <w:t>un impatto residuale sull</w:t>
      </w:r>
      <w:r w:rsidR="000629F8">
        <w:rPr>
          <w:rFonts w:cstheme="minorHAnsi"/>
        </w:rPr>
        <w:t xml:space="preserve">’organizzazione </w:t>
      </w:r>
      <w:r w:rsidR="00401EB6">
        <w:rPr>
          <w:rFonts w:cstheme="minorHAnsi"/>
        </w:rPr>
        <w:t>dei servizi sanitarie sostanzialmente nullo sulla salute delle persone</w:t>
      </w:r>
      <w:r w:rsidR="00AB26E2">
        <w:rPr>
          <w:rFonts w:cstheme="minorHAnsi"/>
        </w:rPr>
        <w:t>, perché la maggior parte delle misure concordate rimangono inattuate</w:t>
      </w:r>
      <w:r w:rsidR="006548B7" w:rsidRPr="0046020B">
        <w:rPr>
          <w:rFonts w:cstheme="minorHAnsi"/>
        </w:rPr>
        <w:t>».</w:t>
      </w:r>
      <w:r w:rsidR="00CA4575">
        <w:rPr>
          <w:rFonts w:cstheme="minorHAnsi"/>
        </w:rPr>
        <w:t xml:space="preserve"> </w:t>
      </w:r>
    </w:p>
    <w:p w:rsidR="005D18F5" w:rsidRDefault="00401EB6" w:rsidP="00196984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  <w:r>
        <w:rPr>
          <w:rFonts w:cstheme="minorHAnsi"/>
        </w:rPr>
        <w:t>L</w:t>
      </w:r>
      <w:r w:rsidR="000629F8">
        <w:rPr>
          <w:rFonts w:cstheme="minorHAnsi"/>
        </w:rPr>
        <w:t>’</w:t>
      </w:r>
      <w:r w:rsidR="00FD59F0">
        <w:rPr>
          <w:rFonts w:cstheme="minorHAnsi"/>
        </w:rPr>
        <w:t>a</w:t>
      </w:r>
      <w:r w:rsidR="000629F8">
        <w:rPr>
          <w:rFonts w:cstheme="minorHAnsi"/>
        </w:rPr>
        <w:t>nalisi indipendente della</w:t>
      </w:r>
      <w:r w:rsidR="00FD59F0">
        <w:rPr>
          <w:rFonts w:cstheme="minorHAnsi"/>
        </w:rPr>
        <w:t xml:space="preserve"> Fondazione GIMBE </w:t>
      </w:r>
      <w:r w:rsidR="00213DD7">
        <w:rPr>
          <w:rFonts w:cstheme="minorHAnsi"/>
        </w:rPr>
        <w:t>(</w:t>
      </w:r>
      <w:r w:rsidR="00213DD7" w:rsidRPr="00464C2D">
        <w:rPr>
          <w:rFonts w:cstheme="minorHAnsi"/>
        </w:rPr>
        <w:t>box)</w:t>
      </w:r>
      <w:r w:rsidR="00606BA8">
        <w:rPr>
          <w:rFonts w:cstheme="minorHAnsi"/>
        </w:rPr>
        <w:t xml:space="preserve"> </w:t>
      </w:r>
      <w:r>
        <w:rPr>
          <w:rFonts w:cstheme="minorHAnsi"/>
        </w:rPr>
        <w:t xml:space="preserve">dimostra </w:t>
      </w:r>
      <w:r w:rsidR="000629F8">
        <w:rPr>
          <w:rFonts w:cstheme="minorHAnsi"/>
        </w:rPr>
        <w:t xml:space="preserve">che </w:t>
      </w:r>
      <w:r w:rsidR="00916F00">
        <w:rPr>
          <w:rFonts w:cstheme="minorHAnsi"/>
        </w:rPr>
        <w:t xml:space="preserve">Governo e Regioni </w:t>
      </w:r>
      <w:r w:rsidR="00213DD7">
        <w:rPr>
          <w:rFonts w:cstheme="minorHAnsi"/>
        </w:rPr>
        <w:t>hanno bruciato</w:t>
      </w:r>
      <w:r w:rsidR="00916F00" w:rsidRPr="00916F00">
        <w:rPr>
          <w:rFonts w:cstheme="minorHAnsi"/>
        </w:rPr>
        <w:t xml:space="preserve"> </w:t>
      </w:r>
      <w:r w:rsidR="00916F00">
        <w:rPr>
          <w:rFonts w:cstheme="minorHAnsi"/>
        </w:rPr>
        <w:t xml:space="preserve">quasi 11 </w:t>
      </w:r>
      <w:r w:rsidR="00916F00" w:rsidRPr="00916F00">
        <w:rPr>
          <w:rFonts w:cstheme="minorHAnsi"/>
        </w:rPr>
        <w:t xml:space="preserve">mesi </w:t>
      </w:r>
      <w:r w:rsidR="00FE7A16">
        <w:rPr>
          <w:rFonts w:cstheme="minorHAnsi"/>
        </w:rPr>
        <w:t>senza</w:t>
      </w:r>
      <w:r w:rsidR="00A25FF8">
        <w:rPr>
          <w:rFonts w:cstheme="minorHAnsi"/>
        </w:rPr>
        <w:t xml:space="preserve"> una tabella di marcia ben definita e </w:t>
      </w:r>
      <w:r w:rsidR="00FE7A16">
        <w:rPr>
          <w:rFonts w:cstheme="minorHAnsi"/>
        </w:rPr>
        <w:t xml:space="preserve">con </w:t>
      </w:r>
      <w:r w:rsidR="000629F8">
        <w:rPr>
          <w:rFonts w:cstheme="minorHAnsi"/>
        </w:rPr>
        <w:t xml:space="preserve">continui cambi di rotta, </w:t>
      </w:r>
      <w:r w:rsidR="00196984">
        <w:rPr>
          <w:rFonts w:cstheme="minorHAnsi"/>
        </w:rPr>
        <w:t xml:space="preserve">senza </w:t>
      </w:r>
      <w:r w:rsidR="00F668C4">
        <w:rPr>
          <w:rFonts w:cstheme="minorHAnsi"/>
        </w:rPr>
        <w:t>riuscire a siglare</w:t>
      </w:r>
      <w:r w:rsidR="000629F8">
        <w:rPr>
          <w:rFonts w:cstheme="minorHAnsi"/>
        </w:rPr>
        <w:t xml:space="preserve"> un Patto </w:t>
      </w:r>
      <w:r w:rsidR="00916F00" w:rsidRPr="00916F00">
        <w:rPr>
          <w:rFonts w:cstheme="minorHAnsi"/>
        </w:rPr>
        <w:t>che</w:t>
      </w:r>
      <w:r w:rsidR="00916F00">
        <w:rPr>
          <w:rFonts w:cstheme="minorHAnsi"/>
        </w:rPr>
        <w:t xml:space="preserve"> </w:t>
      </w:r>
      <w:r w:rsidR="00A25FF8">
        <w:rPr>
          <w:rFonts w:cstheme="minorHAnsi"/>
        </w:rPr>
        <w:t xml:space="preserve">per la prima volta </w:t>
      </w:r>
      <w:r w:rsidR="000629F8">
        <w:rPr>
          <w:rFonts w:cstheme="minorHAnsi"/>
        </w:rPr>
        <w:t>condiziona</w:t>
      </w:r>
      <w:r w:rsidR="00606BA8">
        <w:rPr>
          <w:rFonts w:cstheme="minorHAnsi"/>
        </w:rPr>
        <w:t xml:space="preserve"> </w:t>
      </w:r>
      <w:r w:rsidR="000629F8">
        <w:rPr>
          <w:rFonts w:cstheme="minorHAnsi"/>
        </w:rPr>
        <w:t>l’incremento del</w:t>
      </w:r>
      <w:r w:rsidR="00606BA8">
        <w:rPr>
          <w:rFonts w:cstheme="minorHAnsi"/>
        </w:rPr>
        <w:t xml:space="preserve">le risorse </w:t>
      </w:r>
      <w:r w:rsidR="0014787A">
        <w:rPr>
          <w:rFonts w:cstheme="minorHAnsi"/>
        </w:rPr>
        <w:t>che, se dovessero malauguratamente andare in fumo, farebbero precipitare nel baratro il SSN.</w:t>
      </w:r>
    </w:p>
    <w:p w:rsidR="004A0C95" w:rsidRDefault="00196984" w:rsidP="00C0411B">
      <w:pPr>
        <w:spacing w:after="120"/>
        <w:rPr>
          <w:rStyle w:val="Collegamentoipertestuale"/>
          <w:rFonts w:cstheme="minorHAnsi"/>
          <w:color w:val="auto"/>
          <w:u w:val="none"/>
        </w:rPr>
      </w:pPr>
      <w:r w:rsidRPr="0046020B">
        <w:rPr>
          <w:rFonts w:cstheme="minorHAnsi"/>
        </w:rPr>
        <w:t>«</w:t>
      </w:r>
      <w:r w:rsidR="00B322FC">
        <w:rPr>
          <w:rFonts w:cstheme="minorHAnsi"/>
        </w:rPr>
        <w:t xml:space="preserve">I </w:t>
      </w:r>
      <w:r w:rsidR="00431E23">
        <w:rPr>
          <w:rFonts w:cstheme="minorHAnsi"/>
        </w:rPr>
        <w:t>fatti</w:t>
      </w:r>
      <w:r>
        <w:rPr>
          <w:rFonts w:cstheme="minorHAnsi"/>
        </w:rPr>
        <w:t xml:space="preserve"> </w:t>
      </w:r>
      <w:r w:rsidR="00B322FC">
        <w:rPr>
          <w:rFonts w:cstheme="minorHAnsi"/>
        </w:rPr>
        <w:t xml:space="preserve">documentano </w:t>
      </w:r>
      <w:r w:rsidR="005863B5">
        <w:rPr>
          <w:rFonts w:cstheme="minorHAnsi"/>
        </w:rPr>
        <w:t xml:space="preserve">senza appello </w:t>
      </w:r>
      <w:r w:rsidRPr="0046020B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3418E9">
        <w:rPr>
          <w:rFonts w:cstheme="minorHAnsi"/>
        </w:rPr>
        <w:t>spiega</w:t>
      </w:r>
      <w:r>
        <w:rPr>
          <w:rFonts w:cstheme="minorHAnsi"/>
        </w:rPr>
        <w:t xml:space="preserve"> il Presidente </w:t>
      </w:r>
      <w:r w:rsidRPr="0046020B">
        <w:rPr>
          <w:rFonts w:cstheme="minorHAnsi"/>
        </w:rPr>
        <w:t>–</w:t>
      </w:r>
      <w:r w:rsidR="00213DD7">
        <w:rPr>
          <w:rFonts w:cstheme="minorHAnsi"/>
        </w:rPr>
        <w:t xml:space="preserve"> </w:t>
      </w:r>
      <w:r>
        <w:rPr>
          <w:rFonts w:cstheme="minorHAnsi"/>
        </w:rPr>
        <w:t xml:space="preserve">che il Patto </w:t>
      </w:r>
      <w:r w:rsidR="00431E23">
        <w:rPr>
          <w:rFonts w:cstheme="minorHAnsi"/>
        </w:rPr>
        <w:t xml:space="preserve">per la </w:t>
      </w:r>
      <w:r w:rsidR="000629F8">
        <w:rPr>
          <w:rFonts w:cstheme="minorHAnsi"/>
        </w:rPr>
        <w:t>S</w:t>
      </w:r>
      <w:r w:rsidR="00431E23">
        <w:rPr>
          <w:rFonts w:cstheme="minorHAnsi"/>
        </w:rPr>
        <w:t xml:space="preserve">alute </w:t>
      </w:r>
      <w:r w:rsidR="00E026F0">
        <w:rPr>
          <w:rFonts w:cstheme="minorHAnsi"/>
        </w:rPr>
        <w:t xml:space="preserve">non è che </w:t>
      </w:r>
      <w:r>
        <w:rPr>
          <w:rFonts w:cstheme="minorHAnsi"/>
        </w:rPr>
        <w:t xml:space="preserve">un terreno di </w:t>
      </w:r>
      <w:r w:rsidR="00401EB6">
        <w:rPr>
          <w:rFonts w:cstheme="minorHAnsi"/>
        </w:rPr>
        <w:t xml:space="preserve">acceso </w:t>
      </w:r>
      <w:r>
        <w:rPr>
          <w:rFonts w:cstheme="minorHAnsi"/>
        </w:rPr>
        <w:t>scontro politico</w:t>
      </w:r>
      <w:r w:rsidR="005863B5">
        <w:rPr>
          <w:rFonts w:cstheme="minorHAnsi"/>
        </w:rPr>
        <w:t>, non solo per</w:t>
      </w:r>
      <w:r w:rsidR="00B322FC">
        <w:rPr>
          <w:rFonts w:cstheme="minorHAnsi"/>
        </w:rPr>
        <w:t xml:space="preserve"> </w:t>
      </w:r>
      <w:r w:rsidR="005863B5">
        <w:rPr>
          <w:rFonts w:cstheme="minorHAnsi"/>
        </w:rPr>
        <w:t>la storica difficoltà di</w:t>
      </w:r>
      <w:r>
        <w:rPr>
          <w:rFonts w:cstheme="minorHAnsi"/>
        </w:rPr>
        <w:t xml:space="preserve"> </w:t>
      </w:r>
      <w:r w:rsidR="00C0411B">
        <w:rPr>
          <w:rFonts w:cstheme="minorHAnsi"/>
        </w:rPr>
        <w:t>sintoni</w:t>
      </w:r>
      <w:r w:rsidR="00213DD7">
        <w:rPr>
          <w:rFonts w:cstheme="minorHAnsi"/>
        </w:rPr>
        <w:t xml:space="preserve">zzare </w:t>
      </w:r>
      <w:r w:rsidR="00597944">
        <w:rPr>
          <w:rFonts w:cstheme="minorHAnsi"/>
        </w:rPr>
        <w:t xml:space="preserve">le priorità di </w:t>
      </w:r>
      <w:r>
        <w:rPr>
          <w:rFonts w:cstheme="minorHAnsi"/>
        </w:rPr>
        <w:t xml:space="preserve">Governo e </w:t>
      </w:r>
      <w:r w:rsidR="00C0411B">
        <w:rPr>
          <w:rFonts w:cstheme="minorHAnsi"/>
        </w:rPr>
        <w:t>Regioni</w:t>
      </w:r>
      <w:r w:rsidR="005863B5">
        <w:rPr>
          <w:rFonts w:cstheme="minorHAnsi"/>
        </w:rPr>
        <w:t xml:space="preserve">, ma soprattutto </w:t>
      </w:r>
      <w:r w:rsidR="005863B5">
        <w:rPr>
          <w:rFonts w:cstheme="minorHAnsi"/>
          <w:color w:val="000000"/>
        </w:rPr>
        <w:t>per</w:t>
      </w:r>
      <w:r w:rsidR="00597944">
        <w:rPr>
          <w:rFonts w:cstheme="minorHAnsi"/>
          <w:color w:val="000000"/>
        </w:rPr>
        <w:t xml:space="preserve"> l’impossibilità di</w:t>
      </w:r>
      <w:r w:rsidR="00C0411B">
        <w:rPr>
          <w:rFonts w:cstheme="minorHAnsi"/>
        </w:rPr>
        <w:t xml:space="preserve"> allineare </w:t>
      </w:r>
      <w:r w:rsidR="005863B5">
        <w:rPr>
          <w:rFonts w:cstheme="minorHAnsi"/>
          <w:color w:val="000000"/>
        </w:rPr>
        <w:t>sulla salute delle persone</w:t>
      </w:r>
      <w:r w:rsidR="005863B5">
        <w:rPr>
          <w:rFonts w:cstheme="minorHAnsi"/>
        </w:rPr>
        <w:t xml:space="preserve"> </w:t>
      </w:r>
      <w:r w:rsidR="0014787A">
        <w:rPr>
          <w:rFonts w:cstheme="minorHAnsi"/>
        </w:rPr>
        <w:t xml:space="preserve">gli </w:t>
      </w:r>
      <w:r w:rsidR="00C0411B">
        <w:rPr>
          <w:rFonts w:cstheme="minorHAnsi"/>
        </w:rPr>
        <w:t xml:space="preserve">interessi </w:t>
      </w:r>
      <w:r w:rsidR="000629F8">
        <w:rPr>
          <w:rFonts w:cstheme="minorHAnsi"/>
        </w:rPr>
        <w:t>divergenti e</w:t>
      </w:r>
      <w:r w:rsidR="00C0411B">
        <w:rPr>
          <w:rFonts w:cstheme="minorHAnsi"/>
        </w:rPr>
        <w:t xml:space="preserve"> conflittuali</w:t>
      </w:r>
      <w:r w:rsidR="005863B5" w:rsidRPr="005863B5">
        <w:rPr>
          <w:rFonts w:cstheme="minorHAnsi"/>
        </w:rPr>
        <w:t xml:space="preserve"> </w:t>
      </w:r>
      <w:r w:rsidR="005863B5">
        <w:rPr>
          <w:rFonts w:cstheme="minorHAnsi"/>
        </w:rPr>
        <w:t xml:space="preserve">delle varie Regioni. Infatti, </w:t>
      </w:r>
      <w:r w:rsidR="00D31B94">
        <w:rPr>
          <w:rFonts w:cstheme="minorHAnsi"/>
        </w:rPr>
        <w:t xml:space="preserve">gli orientamenti </w:t>
      </w:r>
      <w:r w:rsidR="005863B5">
        <w:rPr>
          <w:rFonts w:cstheme="minorHAnsi"/>
        </w:rPr>
        <w:t>partitici, l</w:t>
      </w:r>
      <w:r w:rsidR="00A25FF8">
        <w:rPr>
          <w:rFonts w:cstheme="minorHAnsi"/>
        </w:rPr>
        <w:t xml:space="preserve">e istanze di </w:t>
      </w:r>
      <w:r>
        <w:rPr>
          <w:rFonts w:cstheme="minorHAnsi"/>
        </w:rPr>
        <w:t>regionalismo differenziato</w:t>
      </w:r>
      <w:r w:rsidR="00D31B94">
        <w:rPr>
          <w:rFonts w:cstheme="minorHAnsi"/>
        </w:rPr>
        <w:t>,</w:t>
      </w:r>
      <w:r w:rsidR="005863B5">
        <w:rPr>
          <w:rFonts w:cstheme="minorHAnsi"/>
        </w:rPr>
        <w:t xml:space="preserve"> l</w:t>
      </w:r>
      <w:r w:rsidR="00A25FF8">
        <w:rPr>
          <w:rFonts w:cstheme="minorHAnsi"/>
        </w:rPr>
        <w:t>’incolmabile</w:t>
      </w:r>
      <w:r w:rsidR="0014787A">
        <w:rPr>
          <w:rFonts w:cstheme="minorHAnsi"/>
        </w:rPr>
        <w:t xml:space="preserve"> </w:t>
      </w:r>
      <w:r w:rsidR="00C0411B" w:rsidRPr="00C0411B">
        <w:rPr>
          <w:rFonts w:cstheme="minorHAnsi"/>
          <w:color w:val="000000"/>
        </w:rPr>
        <w:t>gap Nord-Sud</w:t>
      </w:r>
      <w:r w:rsidR="00D31B94">
        <w:rPr>
          <w:rFonts w:cstheme="minorHAnsi"/>
          <w:color w:val="000000"/>
        </w:rPr>
        <w:t xml:space="preserve"> e la variabile penetrazione del privato accreditato</w:t>
      </w:r>
      <w:r w:rsidR="005863B5">
        <w:rPr>
          <w:rFonts w:cstheme="minorHAnsi"/>
          <w:color w:val="000000"/>
        </w:rPr>
        <w:t xml:space="preserve"> </w:t>
      </w:r>
      <w:r w:rsidR="005863B5" w:rsidRPr="005863B5">
        <w:rPr>
          <w:rFonts w:cstheme="minorHAnsi"/>
        </w:rPr>
        <w:t>rendono impossibili accordi unanimi</w:t>
      </w:r>
      <w:r w:rsidR="00597944">
        <w:rPr>
          <w:rFonts w:cstheme="minorHAnsi"/>
        </w:rPr>
        <w:t>, facendo largo a</w:t>
      </w:r>
      <w:r w:rsidR="005863B5" w:rsidRPr="005863B5">
        <w:rPr>
          <w:rFonts w:cstheme="minorHAnsi"/>
        </w:rPr>
        <w:t xml:space="preserve"> compromessi e mediazioni</w:t>
      </w:r>
      <w:r w:rsidR="005863B5">
        <w:rPr>
          <w:rFonts w:cstheme="minorHAnsi"/>
        </w:rPr>
        <w:t xml:space="preserve">. </w:t>
      </w:r>
      <w:r w:rsidR="00C0411B">
        <w:rPr>
          <w:rFonts w:cstheme="minorHAnsi"/>
        </w:rPr>
        <w:t xml:space="preserve">Infine, </w:t>
      </w:r>
      <w:r w:rsidR="008A646B">
        <w:rPr>
          <w:rFonts w:cstheme="minorHAnsi"/>
        </w:rPr>
        <w:t xml:space="preserve">dopo </w:t>
      </w:r>
      <w:r>
        <w:rPr>
          <w:rFonts w:cstheme="minorHAnsi"/>
        </w:rPr>
        <w:t xml:space="preserve">l’abolizione della clausola </w:t>
      </w:r>
      <w:r w:rsidR="00C0411B">
        <w:rPr>
          <w:rFonts w:cstheme="minorHAnsi"/>
        </w:rPr>
        <w:t>di sal</w:t>
      </w:r>
      <w:r>
        <w:rPr>
          <w:rFonts w:cstheme="minorHAnsi"/>
        </w:rPr>
        <w:t>vaguardia finanziaria</w:t>
      </w:r>
      <w:r w:rsidR="00C0411B">
        <w:rPr>
          <w:rFonts w:cstheme="minorHAnsi"/>
        </w:rPr>
        <w:t xml:space="preserve"> </w:t>
      </w:r>
      <w:r w:rsidR="000629F8">
        <w:rPr>
          <w:rFonts w:cstheme="minorHAnsi"/>
        </w:rPr>
        <w:t xml:space="preserve">fortemente </w:t>
      </w:r>
      <w:r w:rsidR="00C0411B">
        <w:rPr>
          <w:rFonts w:cstheme="minorHAnsi"/>
        </w:rPr>
        <w:t>voluta dai Ministri Grillo e Speranza</w:t>
      </w:r>
      <w:r>
        <w:rPr>
          <w:rFonts w:cstheme="minorHAnsi"/>
        </w:rPr>
        <w:t>, l’occhio vigile del MEF</w:t>
      </w:r>
      <w:r w:rsidR="00C0411B">
        <w:rPr>
          <w:rFonts w:cstheme="minorHAnsi"/>
        </w:rPr>
        <w:t xml:space="preserve"> </w:t>
      </w:r>
      <w:r w:rsidR="00E026F0">
        <w:rPr>
          <w:rFonts w:cstheme="minorHAnsi"/>
        </w:rPr>
        <w:t xml:space="preserve">vuole evitare </w:t>
      </w:r>
      <w:r w:rsidR="00B322FC">
        <w:rPr>
          <w:rFonts w:cstheme="minorHAnsi"/>
        </w:rPr>
        <w:t xml:space="preserve">che </w:t>
      </w:r>
      <w:r w:rsidR="00A92416">
        <w:rPr>
          <w:rFonts w:cstheme="minorHAnsi"/>
        </w:rPr>
        <w:t xml:space="preserve">alcuni accordi </w:t>
      </w:r>
      <w:r w:rsidR="00A25FF8">
        <w:rPr>
          <w:rFonts w:cstheme="minorHAnsi"/>
        </w:rPr>
        <w:t>mettano</w:t>
      </w:r>
      <w:r w:rsidR="00C0411B">
        <w:rPr>
          <w:rFonts w:cstheme="minorHAnsi"/>
        </w:rPr>
        <w:t xml:space="preserve"> a rischio l’equilibrio finanziario</w:t>
      </w:r>
      <w:r w:rsidR="00401EB6">
        <w:rPr>
          <w:rFonts w:cstheme="minorHAnsi"/>
        </w:rPr>
        <w:t xml:space="preserve"> delle Regioni</w:t>
      </w:r>
      <w:r w:rsidRPr="0046020B">
        <w:rPr>
          <w:rFonts w:cstheme="minorHAnsi"/>
        </w:rPr>
        <w:t>».</w:t>
      </w:r>
      <w:r>
        <w:rPr>
          <w:rFonts w:cstheme="minorHAnsi"/>
        </w:rPr>
        <w:t xml:space="preserve"> </w:t>
      </w:r>
    </w:p>
    <w:p w:rsidR="00C0411B" w:rsidRDefault="00C0411B" w:rsidP="00C0411B">
      <w:pPr>
        <w:spacing w:after="120"/>
        <w:rPr>
          <w:rFonts w:cstheme="minorHAnsi"/>
        </w:rPr>
      </w:pPr>
      <w:r>
        <w:rPr>
          <w:rStyle w:val="Collegamentoipertestuale"/>
          <w:rFonts w:cstheme="minorHAnsi"/>
          <w:color w:val="auto"/>
          <w:u w:val="none"/>
        </w:rPr>
        <w:t xml:space="preserve">Per tali ragioni </w:t>
      </w:r>
      <w:r w:rsidRPr="00B322FC">
        <w:rPr>
          <w:rStyle w:val="Collegamentoipertestuale"/>
          <w:rFonts w:cstheme="minorHAnsi"/>
          <w:b/>
          <w:color w:val="auto"/>
          <w:u w:val="none"/>
        </w:rPr>
        <w:t xml:space="preserve">la Fondazione GIMBE esorta </w:t>
      </w:r>
      <w:r w:rsidRPr="00B322FC">
        <w:rPr>
          <w:rFonts w:cstheme="minorHAnsi"/>
          <w:b/>
        </w:rPr>
        <w:t>Governo e Regioni</w:t>
      </w:r>
      <w:r>
        <w:rPr>
          <w:rFonts w:cstheme="minorHAnsi"/>
        </w:rPr>
        <w:t xml:space="preserve"> a:</w:t>
      </w:r>
    </w:p>
    <w:p w:rsidR="00C0411B" w:rsidRDefault="00431E23" w:rsidP="00431E23">
      <w:pPr>
        <w:pStyle w:val="Paragrafoelenco"/>
        <w:numPr>
          <w:ilvl w:val="0"/>
          <w:numId w:val="46"/>
        </w:numPr>
        <w:spacing w:after="120" w:line="276" w:lineRule="auto"/>
        <w:rPr>
          <w:rStyle w:val="Collegamentoipertestuale"/>
          <w:rFonts w:cstheme="minorHAnsi"/>
          <w:color w:val="auto"/>
          <w:u w:val="none"/>
        </w:rPr>
      </w:pPr>
      <w:bookmarkStart w:id="0" w:name="_GoBack"/>
      <w:r w:rsidRPr="00B322FC">
        <w:rPr>
          <w:rStyle w:val="Collegamentoipertestuale"/>
          <w:rFonts w:cstheme="minorHAnsi"/>
          <w:b/>
          <w:color w:val="auto"/>
          <w:u w:val="none"/>
        </w:rPr>
        <w:t>Siglare al più presto e senza ulteriori indugi il Patto per la Salute</w:t>
      </w:r>
      <w:r w:rsidR="00B322FC">
        <w:rPr>
          <w:rStyle w:val="Collegamentoipertestuale"/>
          <w:rFonts w:cstheme="minorHAnsi"/>
          <w:color w:val="auto"/>
          <w:u w:val="none"/>
        </w:rPr>
        <w:t>:</w:t>
      </w:r>
      <w:r>
        <w:rPr>
          <w:rStyle w:val="Collegamentoipertestuale"/>
          <w:rFonts w:cstheme="minorHAnsi"/>
          <w:color w:val="auto"/>
          <w:u w:val="none"/>
        </w:rPr>
        <w:t xml:space="preserve"> i tempi sono ormai strettissimi e la posta in gioco è troppo alta.</w:t>
      </w:r>
      <w:r w:rsidR="0014787A">
        <w:rPr>
          <w:rStyle w:val="Collegamentoipertestuale"/>
          <w:rFonts w:cstheme="minorHAnsi"/>
          <w:color w:val="auto"/>
          <w:u w:val="none"/>
        </w:rPr>
        <w:t xml:space="preserve"> </w:t>
      </w:r>
    </w:p>
    <w:bookmarkEnd w:id="0"/>
    <w:p w:rsidR="00431E23" w:rsidRDefault="00431E23" w:rsidP="00431E23">
      <w:pPr>
        <w:pStyle w:val="Paragrafoelenco"/>
        <w:numPr>
          <w:ilvl w:val="0"/>
          <w:numId w:val="46"/>
        </w:numPr>
        <w:spacing w:after="120" w:line="276" w:lineRule="auto"/>
        <w:rPr>
          <w:rStyle w:val="Collegamentoipertestuale"/>
          <w:rFonts w:cstheme="minorHAnsi"/>
          <w:color w:val="auto"/>
          <w:u w:val="none"/>
        </w:rPr>
      </w:pPr>
      <w:r w:rsidRPr="00B322FC">
        <w:rPr>
          <w:rStyle w:val="Collegamentoipertestuale"/>
          <w:rFonts w:cstheme="minorHAnsi"/>
          <w:b/>
          <w:color w:val="auto"/>
          <w:u w:val="none"/>
        </w:rPr>
        <w:t>Modificare l’orizzonte temporale del Patto per la Salute 2019-2021 in 2020-2022</w:t>
      </w:r>
      <w:r>
        <w:rPr>
          <w:rStyle w:val="Collegamentoipertestuale"/>
          <w:rFonts w:cstheme="minorHAnsi"/>
          <w:color w:val="auto"/>
          <w:u w:val="none"/>
        </w:rPr>
        <w:t>, alline</w:t>
      </w:r>
      <w:r w:rsidR="008A646B">
        <w:rPr>
          <w:rStyle w:val="Collegamentoipertestuale"/>
          <w:rFonts w:cstheme="minorHAnsi"/>
          <w:color w:val="auto"/>
          <w:u w:val="none"/>
        </w:rPr>
        <w:t>an</w:t>
      </w:r>
      <w:r>
        <w:rPr>
          <w:rStyle w:val="Collegamentoipertestuale"/>
          <w:rFonts w:cstheme="minorHAnsi"/>
          <w:color w:val="auto"/>
          <w:u w:val="none"/>
        </w:rPr>
        <w:t>dolo a quello della Legge di Bilancio 2020, al fine di assegnare anche le risorse per il 2022.</w:t>
      </w:r>
    </w:p>
    <w:p w:rsidR="00C50423" w:rsidRPr="00A92416" w:rsidRDefault="009C5EE6" w:rsidP="00A92416">
      <w:pPr>
        <w:pStyle w:val="Paragrafoelenco"/>
        <w:numPr>
          <w:ilvl w:val="0"/>
          <w:numId w:val="46"/>
        </w:numPr>
        <w:spacing w:after="120" w:line="276" w:lineRule="auto"/>
        <w:rPr>
          <w:rFonts w:cstheme="minorHAnsi"/>
        </w:rPr>
      </w:pPr>
      <w:r>
        <w:rPr>
          <w:rFonts w:cstheme="minorHAnsi"/>
        </w:rPr>
        <w:lastRenderedPageBreak/>
        <w:t>Avviare</w:t>
      </w:r>
      <w:r w:rsidR="008A646B">
        <w:rPr>
          <w:rFonts w:cstheme="minorHAnsi"/>
        </w:rPr>
        <w:t xml:space="preserve"> </w:t>
      </w:r>
      <w:r w:rsidR="003418E9" w:rsidRPr="003418E9">
        <w:rPr>
          <w:rFonts w:cstheme="minorHAnsi"/>
        </w:rPr>
        <w:t>un</w:t>
      </w:r>
      <w:r w:rsidR="003418E9">
        <w:rPr>
          <w:rFonts w:cstheme="minorHAnsi"/>
        </w:rPr>
        <w:t xml:space="preserve">a riflessione costruttiva sulla necessità di </w:t>
      </w:r>
      <w:r w:rsidR="00B322FC">
        <w:rPr>
          <w:rFonts w:cstheme="minorHAnsi"/>
        </w:rPr>
        <w:t xml:space="preserve">una </w:t>
      </w:r>
      <w:r w:rsidR="00B322FC" w:rsidRPr="00B322FC">
        <w:rPr>
          <w:rFonts w:cstheme="minorHAnsi"/>
          <w:b/>
        </w:rPr>
        <w:t>profonda revisione d</w:t>
      </w:r>
      <w:r w:rsidR="005863B5">
        <w:rPr>
          <w:rFonts w:cstheme="minorHAnsi"/>
          <w:b/>
        </w:rPr>
        <w:t>el Patto per la Salute</w:t>
      </w:r>
      <w:r w:rsidR="00A92416" w:rsidRPr="00A92416">
        <w:rPr>
          <w:rFonts w:cstheme="minorHAnsi"/>
        </w:rPr>
        <w:t xml:space="preserve">, </w:t>
      </w:r>
      <w:r w:rsidR="00A92416">
        <w:rPr>
          <w:rFonts w:cstheme="minorHAnsi"/>
        </w:rPr>
        <w:t>ripartendo d</w:t>
      </w:r>
      <w:r w:rsidR="00A92416" w:rsidRPr="00A92416">
        <w:rPr>
          <w:rFonts w:cstheme="minorHAnsi"/>
        </w:rPr>
        <w:t>a</w:t>
      </w:r>
      <w:r w:rsidR="00A92416">
        <w:rPr>
          <w:rFonts w:cstheme="minorHAnsi"/>
        </w:rPr>
        <w:t xml:space="preserve">lla </w:t>
      </w:r>
      <w:r w:rsidR="00A92416" w:rsidRPr="00A92416">
        <w:rPr>
          <w:rFonts w:cstheme="minorHAnsi"/>
        </w:rPr>
        <w:t>denominazione anacronistica</w:t>
      </w:r>
      <w:r w:rsidR="005D177B">
        <w:rPr>
          <w:rFonts w:cstheme="minorHAnsi"/>
        </w:rPr>
        <w:t>, dai</w:t>
      </w:r>
      <w:r w:rsidR="00A92416" w:rsidRPr="00A92416">
        <w:rPr>
          <w:rFonts w:cstheme="minorHAnsi"/>
        </w:rPr>
        <w:t xml:space="preserve"> contenuti inappropriati, visto che si tratta di un contenitore di volta in volta riempito in maniera strumentale</w:t>
      </w:r>
      <w:r w:rsidR="005D177B">
        <w:rPr>
          <w:rFonts w:cstheme="minorHAnsi"/>
        </w:rPr>
        <w:t>,</w:t>
      </w:r>
      <w:r w:rsidR="00A92416" w:rsidRPr="00A92416">
        <w:rPr>
          <w:rFonts w:cstheme="minorHAnsi"/>
        </w:rPr>
        <w:t xml:space="preserve"> dall’orizzonte temporale troppo breve per una adeguata programmazione sanitaria, </w:t>
      </w:r>
      <w:r w:rsidR="005D177B">
        <w:rPr>
          <w:rFonts w:cstheme="minorHAnsi"/>
        </w:rPr>
        <w:t>d</w:t>
      </w:r>
      <w:r w:rsidR="00A92416" w:rsidRPr="00A92416">
        <w:rPr>
          <w:rFonts w:cstheme="minorHAnsi"/>
        </w:rPr>
        <w:t xml:space="preserve">alle inesistenti modalità di </w:t>
      </w:r>
      <w:r w:rsidR="00A92416">
        <w:rPr>
          <w:rFonts w:cstheme="minorHAnsi"/>
        </w:rPr>
        <w:t>monitoraggio e verifica.</w:t>
      </w:r>
    </w:p>
    <w:p w:rsidR="003418E9" w:rsidRPr="00047AAE" w:rsidRDefault="003418E9" w:rsidP="003418E9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</w:rPr>
      </w:pPr>
      <w:r w:rsidRPr="0046020B">
        <w:rPr>
          <w:rFonts w:cstheme="minorHAnsi"/>
        </w:rPr>
        <w:t>«</w:t>
      </w:r>
      <w:r w:rsidR="008A646B">
        <w:rPr>
          <w:rFonts w:cstheme="minorHAnsi"/>
        </w:rPr>
        <w:t xml:space="preserve">Non è più accettabile </w:t>
      </w:r>
      <w:r w:rsidRPr="0046020B">
        <w:rPr>
          <w:rFonts w:cstheme="minorHAnsi"/>
        </w:rPr>
        <w:t>–</w:t>
      </w:r>
      <w:r>
        <w:rPr>
          <w:rFonts w:cstheme="minorHAnsi"/>
        </w:rPr>
        <w:t xml:space="preserve"> conclude </w:t>
      </w:r>
      <w:r w:rsidRPr="0046020B">
        <w:rPr>
          <w:rFonts w:cstheme="minorHAnsi"/>
        </w:rPr>
        <w:t>Cartabellotta –</w:t>
      </w:r>
      <w:r w:rsidR="00A92416">
        <w:rPr>
          <w:rFonts w:cstheme="minorHAnsi"/>
        </w:rPr>
        <w:t xml:space="preserve"> affidare </w:t>
      </w:r>
      <w:r>
        <w:rPr>
          <w:rFonts w:cstheme="minorHAnsi"/>
        </w:rPr>
        <w:t>la tutela della salute</w:t>
      </w:r>
      <w:r w:rsidR="00277DF7">
        <w:rPr>
          <w:rFonts w:cstheme="minorHAnsi"/>
        </w:rPr>
        <w:t xml:space="preserve"> ad </w:t>
      </w:r>
      <w:r>
        <w:rPr>
          <w:rFonts w:cstheme="minorHAnsi"/>
        </w:rPr>
        <w:t>un</w:t>
      </w:r>
      <w:r w:rsidR="00D31B94">
        <w:rPr>
          <w:rFonts w:cstheme="minorHAnsi"/>
        </w:rPr>
        <w:t xml:space="preserve"> documento</w:t>
      </w:r>
      <w:r>
        <w:rPr>
          <w:rFonts w:cstheme="minorHAnsi"/>
        </w:rPr>
        <w:t xml:space="preserve"> </w:t>
      </w:r>
      <w:r w:rsidR="00047AAE">
        <w:rPr>
          <w:rFonts w:cstheme="minorHAnsi"/>
        </w:rPr>
        <w:t>che</w:t>
      </w:r>
      <w:r w:rsidR="00D31B94">
        <w:rPr>
          <w:rFonts w:cstheme="minorHAnsi"/>
        </w:rPr>
        <w:t>, a dispetto della denominazione,</w:t>
      </w:r>
      <w:r w:rsidR="00047AAE">
        <w:rPr>
          <w:rFonts w:cstheme="minorHAnsi"/>
        </w:rPr>
        <w:t xml:space="preserve"> </w:t>
      </w:r>
      <w:r w:rsidR="00A92416">
        <w:rPr>
          <w:rFonts w:cstheme="minorHAnsi"/>
        </w:rPr>
        <w:t>configura</w:t>
      </w:r>
      <w:r w:rsidR="00A25FF8">
        <w:rPr>
          <w:rFonts w:cstheme="minorHAnsi"/>
        </w:rPr>
        <w:t xml:space="preserve"> </w:t>
      </w:r>
      <w:r w:rsidR="00956D68">
        <w:rPr>
          <w:rFonts w:cstheme="minorHAnsi"/>
        </w:rPr>
        <w:t xml:space="preserve">un </w:t>
      </w:r>
      <w:r>
        <w:rPr>
          <w:rFonts w:cstheme="minorHAnsi"/>
        </w:rPr>
        <w:t>terreno di continuo scontro politico</w:t>
      </w:r>
      <w:r w:rsidR="00047AAE">
        <w:rPr>
          <w:rFonts w:cstheme="minorHAnsi"/>
        </w:rPr>
        <w:t>, alimenta</w:t>
      </w:r>
      <w:r w:rsidR="0014787A">
        <w:rPr>
          <w:rFonts w:cstheme="minorHAnsi"/>
        </w:rPr>
        <w:t xml:space="preserve"> </w:t>
      </w:r>
      <w:r w:rsidR="00047AAE" w:rsidRPr="00047AAE">
        <w:rPr>
          <w:rFonts w:cstheme="minorHAnsi"/>
          <w:color w:val="000000"/>
        </w:rPr>
        <w:t>compromessi sempre più al ribasso</w:t>
      </w:r>
      <w:r w:rsidR="00A92416">
        <w:rPr>
          <w:rFonts w:cstheme="minorHAnsi"/>
          <w:color w:val="000000"/>
        </w:rPr>
        <w:t xml:space="preserve"> delegittimando le Istituzioni</w:t>
      </w:r>
      <w:r w:rsidR="00047AAE">
        <w:rPr>
          <w:rFonts w:cstheme="minorHAnsi"/>
        </w:rPr>
        <w:t xml:space="preserve"> e</w:t>
      </w:r>
      <w:r w:rsidR="00A92416">
        <w:rPr>
          <w:rFonts w:cstheme="minorHAnsi"/>
        </w:rPr>
        <w:t xml:space="preserve">d </w:t>
      </w:r>
      <w:r>
        <w:rPr>
          <w:rFonts w:cstheme="minorHAnsi"/>
        </w:rPr>
        <w:t xml:space="preserve">è </w:t>
      </w:r>
      <w:r w:rsidR="00A25FF8">
        <w:rPr>
          <w:rFonts w:cstheme="minorHAnsi"/>
        </w:rPr>
        <w:t>di provata inefficacia</w:t>
      </w:r>
      <w:r w:rsidR="0014787A">
        <w:rPr>
          <w:rFonts w:cstheme="minorHAnsi"/>
        </w:rPr>
        <w:t xml:space="preserve"> sulla sanità</w:t>
      </w:r>
      <w:r w:rsidR="00D31B94">
        <w:rPr>
          <w:rFonts w:cstheme="minorHAnsi"/>
        </w:rPr>
        <w:t xml:space="preserve"> e </w:t>
      </w:r>
      <w:r w:rsidR="00A92416">
        <w:rPr>
          <w:rFonts w:cstheme="minorHAnsi"/>
        </w:rPr>
        <w:t xml:space="preserve">soprattutto </w:t>
      </w:r>
      <w:r w:rsidR="0014787A">
        <w:rPr>
          <w:rFonts w:cstheme="minorHAnsi"/>
        </w:rPr>
        <w:t>sulla salute</w:t>
      </w:r>
      <w:r w:rsidR="00956D68">
        <w:rPr>
          <w:rFonts w:cstheme="minorHAnsi"/>
        </w:rPr>
        <w:t xml:space="preserve">. </w:t>
      </w:r>
      <w:r w:rsidR="007541AB">
        <w:rPr>
          <w:rFonts w:cstheme="minorHAnsi"/>
        </w:rPr>
        <w:t>Per non parlare del</w:t>
      </w:r>
      <w:r w:rsidR="00D31B94">
        <w:rPr>
          <w:rFonts w:cstheme="minorHAnsi"/>
        </w:rPr>
        <w:t>le conseguenze</w:t>
      </w:r>
      <w:r w:rsidR="007541AB">
        <w:rPr>
          <w:rFonts w:cstheme="minorHAnsi"/>
        </w:rPr>
        <w:t xml:space="preserve"> che</w:t>
      </w:r>
      <w:r w:rsidR="00D31B94">
        <w:rPr>
          <w:rFonts w:cstheme="minorHAnsi"/>
        </w:rPr>
        <w:t xml:space="preserve"> </w:t>
      </w:r>
      <w:r w:rsidR="00C70E66">
        <w:rPr>
          <w:rFonts w:cstheme="minorHAnsi"/>
        </w:rPr>
        <w:t xml:space="preserve">vengono </w:t>
      </w:r>
      <w:r w:rsidR="00047AAE" w:rsidRPr="00047AAE">
        <w:rPr>
          <w:rFonts w:cstheme="minorHAnsi"/>
          <w:color w:val="000000"/>
        </w:rPr>
        <w:t>scarica</w:t>
      </w:r>
      <w:r w:rsidR="00C70E66">
        <w:rPr>
          <w:rFonts w:cstheme="minorHAnsi"/>
          <w:color w:val="000000"/>
        </w:rPr>
        <w:t xml:space="preserve">te, oltre che </w:t>
      </w:r>
      <w:r w:rsidR="00047AAE" w:rsidRPr="00047AAE">
        <w:rPr>
          <w:rFonts w:cstheme="minorHAnsi"/>
          <w:color w:val="000000"/>
        </w:rPr>
        <w:t>su aziende sanitarie e professionisti, su pazienti e famiglie delle fasce socio-economiche</w:t>
      </w:r>
      <w:r w:rsidR="00C70E66">
        <w:rPr>
          <w:rFonts w:cstheme="minorHAnsi"/>
          <w:color w:val="000000"/>
        </w:rPr>
        <w:t xml:space="preserve"> più deb</w:t>
      </w:r>
      <w:r w:rsidR="00047AAE">
        <w:rPr>
          <w:rFonts w:cstheme="minorHAnsi"/>
          <w:color w:val="000000"/>
        </w:rPr>
        <w:t>o</w:t>
      </w:r>
      <w:r w:rsidR="00C70E66">
        <w:rPr>
          <w:rFonts w:cstheme="minorHAnsi"/>
          <w:color w:val="000000"/>
        </w:rPr>
        <w:t>li</w:t>
      </w:r>
      <w:r w:rsidR="0014787A">
        <w:rPr>
          <w:rFonts w:cstheme="minorHAnsi"/>
          <w:color w:val="000000"/>
        </w:rPr>
        <w:t>,</w:t>
      </w:r>
      <w:r w:rsidR="00047AAE" w:rsidRPr="00047AAE">
        <w:rPr>
          <w:rFonts w:cstheme="minorHAnsi"/>
          <w:color w:val="000000"/>
        </w:rPr>
        <w:t xml:space="preserve"> in par</w:t>
      </w:r>
      <w:r w:rsidR="00047AAE">
        <w:rPr>
          <w:rFonts w:cstheme="minorHAnsi"/>
          <w:color w:val="000000"/>
        </w:rPr>
        <w:t xml:space="preserve">ticolare </w:t>
      </w:r>
      <w:r w:rsidR="0014787A">
        <w:rPr>
          <w:rFonts w:cstheme="minorHAnsi"/>
          <w:color w:val="000000"/>
        </w:rPr>
        <w:t xml:space="preserve">al </w:t>
      </w:r>
      <w:r w:rsidR="00047AAE">
        <w:rPr>
          <w:rFonts w:cstheme="minorHAnsi"/>
          <w:color w:val="000000"/>
        </w:rPr>
        <w:t xml:space="preserve">Centro-Sud, </w:t>
      </w:r>
      <w:r w:rsidR="00956D68">
        <w:rPr>
          <w:rFonts w:cstheme="minorHAnsi"/>
        </w:rPr>
        <w:t>rende</w:t>
      </w:r>
      <w:r w:rsidR="00047AAE">
        <w:rPr>
          <w:rFonts w:cstheme="minorHAnsi"/>
        </w:rPr>
        <w:t>ndo</w:t>
      </w:r>
      <w:r w:rsidR="00956D68">
        <w:rPr>
          <w:rFonts w:cstheme="minorHAnsi"/>
        </w:rPr>
        <w:t xml:space="preserve"> evanescente il </w:t>
      </w:r>
      <w:r w:rsidR="00277DF7">
        <w:rPr>
          <w:rFonts w:cstheme="minorHAnsi"/>
        </w:rPr>
        <w:t>ruolo della</w:t>
      </w:r>
      <w:r w:rsidR="00956D68">
        <w:rPr>
          <w:rFonts w:cstheme="minorHAnsi"/>
        </w:rPr>
        <w:t xml:space="preserve"> Repubblica</w:t>
      </w:r>
      <w:r w:rsidR="008F2CA6">
        <w:rPr>
          <w:rFonts w:cstheme="minorHAnsi"/>
        </w:rPr>
        <w:t>,</w:t>
      </w:r>
      <w:r w:rsidR="00047AAE">
        <w:rPr>
          <w:rFonts w:cstheme="minorHAnsi"/>
        </w:rPr>
        <w:t xml:space="preserve"> che dovrebbe tutelare la nostra salute proprio tramite una leale collaborazione Governo-Regioni</w:t>
      </w:r>
      <w:r w:rsidRPr="0046020B">
        <w:rPr>
          <w:rFonts w:cstheme="minorHAnsi"/>
        </w:rPr>
        <w:t>».</w:t>
      </w:r>
      <w:r>
        <w:rPr>
          <w:rFonts w:cstheme="minorHAnsi"/>
        </w:rPr>
        <w:t xml:space="preserve"> </w:t>
      </w:r>
    </w:p>
    <w:p w:rsidR="00C0411B" w:rsidRDefault="00C0411B" w:rsidP="005D18F5">
      <w:pPr>
        <w:spacing w:after="0"/>
        <w:rPr>
          <w:rStyle w:val="Collegamentoipertestuale"/>
          <w:rFonts w:eastAsia="Calibri" w:cstheme="minorHAnsi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916F00" w:rsidTr="000E19E0">
        <w:tc>
          <w:tcPr>
            <w:tcW w:w="9670" w:type="dxa"/>
            <w:shd w:val="clear" w:color="auto" w:fill="D9D9D9" w:themeFill="background1" w:themeFillShade="D9"/>
          </w:tcPr>
          <w:p w:rsidR="00916F00" w:rsidRDefault="007B0B8C" w:rsidP="00916F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Verso la </w:t>
            </w:r>
            <w:r w:rsidR="00916F00">
              <w:rPr>
                <w:b/>
              </w:rPr>
              <w:t>stipula del Patto per la Salute 2019-2021: cronistoria di un</w:t>
            </w:r>
            <w:r w:rsidR="00277DF7">
              <w:rPr>
                <w:b/>
              </w:rPr>
              <w:t>’</w:t>
            </w:r>
            <w:r w:rsidR="00916F00">
              <w:rPr>
                <w:b/>
              </w:rPr>
              <w:t>odissea</w:t>
            </w:r>
          </w:p>
        </w:tc>
      </w:tr>
      <w:tr w:rsidR="004A0C95" w:rsidTr="000E19E0">
        <w:tc>
          <w:tcPr>
            <w:tcW w:w="9670" w:type="dxa"/>
            <w:tcBorders>
              <w:bottom w:val="single" w:sz="4" w:space="0" w:color="auto"/>
            </w:tcBorders>
          </w:tcPr>
          <w:p w:rsidR="00916F00" w:rsidRPr="00916F00" w:rsidRDefault="00916F00" w:rsidP="00916F00">
            <w:pPr>
              <w:spacing w:line="276" w:lineRule="auto"/>
            </w:pPr>
            <w:r>
              <w:rPr>
                <w:b/>
              </w:rPr>
              <w:t xml:space="preserve">1 gennaio - </w:t>
            </w:r>
            <w:r w:rsidR="00EE51E7">
              <w:rPr>
                <w:b/>
              </w:rPr>
              <w:t xml:space="preserve">5 settembre </w:t>
            </w:r>
            <w:r>
              <w:rPr>
                <w:b/>
              </w:rPr>
              <w:t>2019: Ministro Giulia Grillo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5"/>
              </w:numPr>
              <w:spacing w:line="276" w:lineRule="auto"/>
              <w:ind w:left="360"/>
            </w:pPr>
            <w:r w:rsidRPr="004C6836">
              <w:rPr>
                <w:b/>
              </w:rPr>
              <w:t>13 febbraio</w:t>
            </w:r>
            <w:r>
              <w:t xml:space="preserve">. Le Regioni definiscono la cornice politico-istituzionale </w:t>
            </w:r>
            <w:r w:rsidR="000D4B6C">
              <w:t xml:space="preserve">per la stesura del Patto </w:t>
            </w:r>
            <w:r>
              <w:t>al fine di un primo confronto con la Ministra</w:t>
            </w:r>
            <w:r w:rsidR="000D4B6C">
              <w:t>,</w:t>
            </w:r>
            <w:r>
              <w:t xml:space="preserve"> </w:t>
            </w:r>
            <w:r w:rsidR="000E19E0">
              <w:t>che</w:t>
            </w:r>
            <w:r w:rsidR="000D4B6C">
              <w:t xml:space="preserve"> tuttavia</w:t>
            </w:r>
            <w:r w:rsidR="000E19E0">
              <w:t xml:space="preserve"> non si presenta al primo incontro ufficiale del 27 febbraio</w:t>
            </w:r>
            <w:r>
              <w:t>.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5"/>
              </w:numPr>
              <w:spacing w:line="276" w:lineRule="auto"/>
              <w:ind w:left="360"/>
            </w:pPr>
            <w:r w:rsidRPr="004C6836">
              <w:rPr>
                <w:b/>
              </w:rPr>
              <w:t>14 marzo</w:t>
            </w:r>
            <w:r>
              <w:t xml:space="preserve">. La Ministra invia al presidente della Conferenza delle Regioni </w:t>
            </w:r>
            <w:proofErr w:type="spellStart"/>
            <w:r>
              <w:t>Bonaccini</w:t>
            </w:r>
            <w:proofErr w:type="spellEnd"/>
            <w:r>
              <w:t xml:space="preserve"> una contro-proposta, bocciata senza appello perché giudicata “invasiva”.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5"/>
              </w:numPr>
              <w:spacing w:line="276" w:lineRule="auto"/>
              <w:ind w:left="360"/>
            </w:pPr>
            <w:r w:rsidRPr="004C6836">
              <w:rPr>
                <w:b/>
              </w:rPr>
              <w:t>16 aprile</w:t>
            </w:r>
            <w:r>
              <w:t>. Nel secondo incontro ufficiale Governo e Regioni abbandonano l’ipotesi di una cornice politico-istituzionale</w:t>
            </w:r>
            <w:r w:rsidR="00277DF7">
              <w:t xml:space="preserve">, dando </w:t>
            </w:r>
            <w:r>
              <w:t>via libera ai tavoli tecnici.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5"/>
              </w:numPr>
              <w:spacing w:line="276" w:lineRule="auto"/>
              <w:ind w:left="360"/>
            </w:pPr>
            <w:r w:rsidRPr="004C6836">
              <w:rPr>
                <w:b/>
              </w:rPr>
              <w:t>22 maggio</w:t>
            </w:r>
            <w:r>
              <w:t xml:space="preserve">. La Ministra convoca 11 gruppi di lavoro per la stesura del Patto: LEA e Piani di rientro, risorse umane, mobilità sanitaria, Enti vigilati, </w:t>
            </w:r>
            <w:proofErr w:type="spellStart"/>
            <w:r>
              <w:t>governance</w:t>
            </w:r>
            <w:proofErr w:type="spellEnd"/>
            <w:r>
              <w:t xml:space="preserve"> farmaceutica e dei dispositivi medici, investimenti, reti strutturali di assistenza territoriale sociosanitaria, fondi integrativi, modelli previsionali, ricerca, efficienza e appropriatezza utilizzo fattori produttivi.</w:t>
            </w:r>
          </w:p>
          <w:p w:rsidR="004A0C95" w:rsidRDefault="004A0C95" w:rsidP="003B5415">
            <w:pPr>
              <w:pStyle w:val="Paragrafoelenco"/>
              <w:numPr>
                <w:ilvl w:val="0"/>
                <w:numId w:val="45"/>
              </w:numPr>
              <w:spacing w:line="276" w:lineRule="auto"/>
              <w:ind w:left="360"/>
            </w:pPr>
            <w:r w:rsidRPr="004C6836">
              <w:rPr>
                <w:b/>
              </w:rPr>
              <w:t>27 maggio</w:t>
            </w:r>
            <w:r>
              <w:t>. La bozza del Patto</w:t>
            </w:r>
            <w:r w:rsidR="003B5415">
              <w:t xml:space="preserve"> </w:t>
            </w:r>
            <w:r>
              <w:t>finisce sotto i riflettori per la clausola di salvaguardia che rischia di vanificare le risorse assegnate dalla Legge di Bilancio: le Regioni si irrigidiscono, recuperando poi la sintonia con la Ministra sulla necessità di abolire la clausola.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4"/>
              </w:numPr>
              <w:spacing w:line="276" w:lineRule="auto"/>
              <w:ind w:left="360"/>
            </w:pPr>
            <w:r w:rsidRPr="004C6836">
              <w:rPr>
                <w:b/>
              </w:rPr>
              <w:t>8-10 luglio</w:t>
            </w:r>
            <w:r>
              <w:t>. Il Ministero della Salute organizza la “Maratona Patto per la Salute”</w:t>
            </w:r>
            <w:r w:rsidR="00124EDD">
              <w:t xml:space="preserve">, </w:t>
            </w:r>
            <w:r>
              <w:t xml:space="preserve">kermesse per raccogliere le proposte di tutti gli stakeholder della </w:t>
            </w:r>
            <w:r w:rsidR="00124EDD">
              <w:t>sanità</w:t>
            </w:r>
            <w:r>
              <w:t>.</w:t>
            </w:r>
          </w:p>
          <w:p w:rsidR="004A0C95" w:rsidRPr="00F27602" w:rsidRDefault="004A0C95" w:rsidP="000E19E0">
            <w:pPr>
              <w:pStyle w:val="Paragrafoelenco"/>
              <w:numPr>
                <w:ilvl w:val="0"/>
                <w:numId w:val="44"/>
              </w:numPr>
              <w:spacing w:line="276" w:lineRule="auto"/>
              <w:ind w:left="360"/>
            </w:pPr>
            <w:r w:rsidRPr="004C6836">
              <w:rPr>
                <w:b/>
              </w:rPr>
              <w:t>17 luglio</w:t>
            </w:r>
            <w:r>
              <w:t>. La Ministra Grillo davanti alle Commissioni Affari Sociali della Camera e Igiene e Sanità del Senato dichiara che «le interlocuzioni con Regioni e Province autonome stanno proseguendo per arrivare ad […]</w:t>
            </w:r>
            <w:r w:rsidR="003B5415">
              <w:t xml:space="preserve"> </w:t>
            </w:r>
            <w:r>
              <w:t>un Patto per la Salute che restituisca alla sanità centralità nelle politiche del Paese».</w:t>
            </w:r>
          </w:p>
        </w:tc>
      </w:tr>
      <w:tr w:rsidR="004A0C95" w:rsidTr="000E19E0">
        <w:tc>
          <w:tcPr>
            <w:tcW w:w="9670" w:type="dxa"/>
          </w:tcPr>
          <w:p w:rsidR="00916F00" w:rsidRPr="00916F00" w:rsidRDefault="00916F00" w:rsidP="00916F00">
            <w:pPr>
              <w:spacing w:line="276" w:lineRule="auto"/>
            </w:pPr>
            <w:r>
              <w:rPr>
                <w:b/>
              </w:rPr>
              <w:t>Dal 5 settembre a oggi: Ministro Roberto Speranza.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4"/>
              </w:numPr>
              <w:spacing w:line="276" w:lineRule="auto"/>
              <w:ind w:left="360"/>
            </w:pPr>
            <w:r w:rsidRPr="004C6836">
              <w:rPr>
                <w:b/>
              </w:rPr>
              <w:t>19 settembre</w:t>
            </w:r>
            <w:r>
              <w:t xml:space="preserve">. Luigi </w:t>
            </w:r>
            <w:proofErr w:type="spellStart"/>
            <w:r>
              <w:t>Icardi</w:t>
            </w:r>
            <w:proofErr w:type="spellEnd"/>
            <w:r w:rsidR="0002245C">
              <w:t xml:space="preserve">, </w:t>
            </w:r>
            <w:r w:rsidR="000E19E0">
              <w:t>neo-</w:t>
            </w:r>
            <w:r>
              <w:t xml:space="preserve">coordinatore della </w:t>
            </w:r>
            <w:r w:rsidRPr="005678F0">
              <w:t>Commissione sanità delle Regioni</w:t>
            </w:r>
            <w:r>
              <w:t>,</w:t>
            </w:r>
            <w:r w:rsidRPr="005678F0">
              <w:t xml:space="preserve"> </w:t>
            </w:r>
            <w:r>
              <w:t>dichiara che «</w:t>
            </w:r>
            <w:r w:rsidRPr="005678F0">
              <w:t>Sul Pa</w:t>
            </w:r>
            <w:r w:rsidR="00746703">
              <w:t>tto abbiamo ingranato la quinta</w:t>
            </w:r>
            <w:r w:rsidRPr="005678F0">
              <w:t xml:space="preserve"> </w:t>
            </w:r>
            <w:r>
              <w:t xml:space="preserve">[…] </w:t>
            </w:r>
            <w:r w:rsidRPr="005678F0">
              <w:t>e siamo già al 90% del lavoro</w:t>
            </w:r>
            <w:r w:rsidR="00746703">
              <w:t xml:space="preserve"> […] </w:t>
            </w:r>
            <w:r w:rsidRPr="005678F0">
              <w:t>con l’obiettivo di portare le nostre proposte all’attenzione della Conferenza delle Regioni del 26 settembre</w:t>
            </w:r>
            <w:r>
              <w:t>»</w:t>
            </w:r>
            <w:r w:rsidRPr="005678F0">
              <w:t>.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4"/>
              </w:numPr>
              <w:spacing w:line="276" w:lineRule="auto"/>
              <w:ind w:left="360"/>
            </w:pPr>
            <w:r w:rsidRPr="004C6836">
              <w:rPr>
                <w:b/>
              </w:rPr>
              <w:t>25 settembre</w:t>
            </w:r>
            <w:r>
              <w:t xml:space="preserve">. Il Ministero invia alle Regioni un </w:t>
            </w:r>
            <w:r w:rsidRPr="00101A8C">
              <w:t>documento s</w:t>
            </w:r>
            <w:r>
              <w:t>uddiviso in 15 schede tematiche</w:t>
            </w:r>
            <w:r w:rsidR="00CB27EF">
              <w:t xml:space="preserve">, da cui </w:t>
            </w:r>
            <w:r w:rsidR="0002245C">
              <w:t>v</w:t>
            </w:r>
            <w:r>
              <w:t xml:space="preserve">iene </w:t>
            </w:r>
            <w:r w:rsidR="0002245C">
              <w:t xml:space="preserve">definitivamente </w:t>
            </w:r>
            <w:r>
              <w:t xml:space="preserve">eliminata la </w:t>
            </w:r>
            <w:r w:rsidRPr="00101A8C">
              <w:t>clausola di salvaguardia finanziaria</w:t>
            </w:r>
            <w:r>
              <w:t>.</w:t>
            </w:r>
            <w:r w:rsidR="007B0B8C">
              <w:t xml:space="preserve"> Ma il Patto per la Salute non risultava </w:t>
            </w:r>
            <w:r w:rsidR="00851EF9">
              <w:t xml:space="preserve">tra i punti </w:t>
            </w:r>
            <w:r w:rsidR="007B0B8C">
              <w:t xml:space="preserve">all’ordine del giorno del 26 settembre della Conferenza delle Regioni. 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4"/>
              </w:numPr>
              <w:spacing w:line="276" w:lineRule="auto"/>
              <w:ind w:left="360"/>
            </w:pPr>
            <w:r w:rsidRPr="004C6836">
              <w:rPr>
                <w:b/>
              </w:rPr>
              <w:t>2 ottobre</w:t>
            </w:r>
            <w:r>
              <w:t>. Le Regioni accolgono positivamente il documento</w:t>
            </w:r>
            <w:r w:rsidR="00135811">
              <w:t>, concordando sulla volontà</w:t>
            </w:r>
            <w:r>
              <w:t xml:space="preserve"> </w:t>
            </w:r>
            <w:r w:rsidR="00135811">
              <w:t>di</w:t>
            </w:r>
            <w:r w:rsidR="0060444D">
              <w:t xml:space="preserve"> </w:t>
            </w:r>
            <w:r>
              <w:t>chiudere il testo entro ottobre.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4"/>
              </w:numPr>
              <w:spacing w:line="276" w:lineRule="auto"/>
              <w:ind w:left="360"/>
            </w:pPr>
            <w:r w:rsidRPr="004C6836">
              <w:rPr>
                <w:b/>
              </w:rPr>
              <w:t>10 ottobre</w:t>
            </w:r>
            <w:r>
              <w:t>. Governo e Regioni</w:t>
            </w:r>
            <w:r w:rsidR="00565D3E">
              <w:t xml:space="preserve"> </w:t>
            </w:r>
            <w:r w:rsidR="00986232">
              <w:t xml:space="preserve">stabiliscono </w:t>
            </w:r>
            <w:r w:rsidR="00464C2D">
              <w:t>di posticipare</w:t>
            </w:r>
            <w:r w:rsidR="00565D3E">
              <w:t xml:space="preserve"> </w:t>
            </w:r>
            <w:r>
              <w:t xml:space="preserve">la </w:t>
            </w:r>
            <w:r w:rsidR="0060444D">
              <w:t xml:space="preserve">scadenza </w:t>
            </w:r>
            <w:r w:rsidRPr="00101A8C">
              <w:t xml:space="preserve">per la </w:t>
            </w:r>
            <w:r>
              <w:t>stipula</w:t>
            </w:r>
            <w:r w:rsidRPr="00101A8C">
              <w:t xml:space="preserve"> del Patto al 31 dicembre</w:t>
            </w:r>
            <w:r>
              <w:t>.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4"/>
              </w:numPr>
              <w:spacing w:line="276" w:lineRule="auto"/>
              <w:ind w:left="360"/>
            </w:pPr>
            <w:r w:rsidRPr="004C6836">
              <w:rPr>
                <w:b/>
              </w:rPr>
              <w:t>24 ottobre</w:t>
            </w:r>
            <w:r>
              <w:t>. I</w:t>
            </w:r>
            <w:r w:rsidRPr="00876508">
              <w:t xml:space="preserve">l </w:t>
            </w:r>
            <w:r>
              <w:t>M</w:t>
            </w:r>
            <w:r w:rsidRPr="00876508">
              <w:t xml:space="preserve">inistro Speranza </w:t>
            </w:r>
            <w:r>
              <w:t xml:space="preserve">di fronte </w:t>
            </w:r>
            <w:r w:rsidRPr="00986232">
              <w:t>alle</w:t>
            </w:r>
            <w:r w:rsidRPr="00876508">
              <w:t xml:space="preserve"> </w:t>
            </w:r>
            <w:r w:rsidR="00986232">
              <w:t xml:space="preserve">Commissioni congiunte Affari Sociali della Camera e </w:t>
            </w:r>
            <w:r w:rsidR="00986232">
              <w:lastRenderedPageBreak/>
              <w:t xml:space="preserve">Igiene e Sanità del Senato </w:t>
            </w:r>
            <w:r>
              <w:t xml:space="preserve">dichiara che </w:t>
            </w:r>
            <w:r w:rsidR="0060444D">
              <w:t>«</w:t>
            </w:r>
            <w:r>
              <w:t>C</w:t>
            </w:r>
            <w:r w:rsidRPr="006C5442">
              <w:t xml:space="preserve">i </w:t>
            </w:r>
            <w:r>
              <w:t>sono</w:t>
            </w:r>
            <w:r w:rsidRPr="006C5442">
              <w:t xml:space="preserve"> le condizioni per </w:t>
            </w:r>
            <w:r>
              <w:t>dare un'</w:t>
            </w:r>
            <w:r w:rsidRPr="006C5442">
              <w:t>accelerazione nelle prossime settimane e arrivare nel</w:t>
            </w:r>
            <w:r>
              <w:t xml:space="preserve"> più breve tempo possibile all'</w:t>
            </w:r>
            <w:r w:rsidRPr="006C5442">
              <w:t>approvazione di questo documento strategico</w:t>
            </w:r>
            <w:r>
              <w:t>».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4"/>
              </w:numPr>
              <w:spacing w:line="276" w:lineRule="auto"/>
              <w:ind w:left="360"/>
            </w:pPr>
            <w:r w:rsidRPr="004C6836">
              <w:rPr>
                <w:b/>
              </w:rPr>
              <w:t>26 ottobre</w:t>
            </w:r>
            <w:r>
              <w:t>. Pubblicato in Gazzetta Ufficiale il Decreto Fiscale che sancisce l</w:t>
            </w:r>
            <w:r w:rsidRPr="005678F0">
              <w:t>o slittamento del</w:t>
            </w:r>
            <w:r>
              <w:t>la stipula Patto per la S</w:t>
            </w:r>
            <w:r w:rsidRPr="005678F0">
              <w:t>alute al 31 dicembre</w:t>
            </w:r>
            <w:r>
              <w:t xml:space="preserve"> 2019.</w:t>
            </w:r>
          </w:p>
          <w:p w:rsidR="004A0C95" w:rsidRDefault="004A0C95" w:rsidP="00916F00">
            <w:pPr>
              <w:pStyle w:val="Paragrafoelenco"/>
              <w:numPr>
                <w:ilvl w:val="0"/>
                <w:numId w:val="44"/>
              </w:numPr>
              <w:spacing w:line="276" w:lineRule="auto"/>
              <w:ind w:left="360"/>
            </w:pPr>
            <w:r w:rsidRPr="004C6836">
              <w:rPr>
                <w:b/>
              </w:rPr>
              <w:t>30 ottobre</w:t>
            </w:r>
            <w:r>
              <w:t xml:space="preserve">. Rispetto all’impianto generale del Patto, ormai chiuso, il </w:t>
            </w:r>
            <w:r w:rsidR="008D0E1B">
              <w:t>MEF</w:t>
            </w:r>
            <w:r>
              <w:t xml:space="preserve"> esprime perplessità sul </w:t>
            </w:r>
            <w:r w:rsidRPr="00A47E7E">
              <w:t xml:space="preserve">nuovo sistema di </w:t>
            </w:r>
            <w:r>
              <w:t>P</w:t>
            </w:r>
            <w:r w:rsidRPr="00A47E7E">
              <w:t>iani di rientro e commissariamenti e sulla flessibilità dei tetti di spesa per il personale sanitario.</w:t>
            </w:r>
          </w:p>
          <w:p w:rsidR="004A0C95" w:rsidRPr="00F27602" w:rsidRDefault="004A0C95" w:rsidP="0060444D">
            <w:pPr>
              <w:pStyle w:val="Paragrafoelenco"/>
              <w:numPr>
                <w:ilvl w:val="0"/>
                <w:numId w:val="44"/>
              </w:numPr>
              <w:spacing w:line="276" w:lineRule="auto"/>
              <w:ind w:left="360"/>
            </w:pPr>
            <w:r w:rsidRPr="00B94773">
              <w:rPr>
                <w:b/>
              </w:rPr>
              <w:t>13 novembre</w:t>
            </w:r>
            <w:r>
              <w:t xml:space="preserve">. Il Ministro Speranza </w:t>
            </w:r>
            <w:r w:rsidR="003B5415">
              <w:t>esclude</w:t>
            </w:r>
            <w:r>
              <w:t xml:space="preserve"> </w:t>
            </w:r>
            <w:r w:rsidR="0060444D">
              <w:t xml:space="preserve">stralci del testo da parte del </w:t>
            </w:r>
            <w:r>
              <w:t xml:space="preserve">MEF </w:t>
            </w:r>
            <w:r w:rsidR="009E3617">
              <w:t xml:space="preserve">con cui conferma una </w:t>
            </w:r>
            <w:r w:rsidR="0060444D" w:rsidRPr="001A64C0">
              <w:t>interlocuzione positiva e costruttiva</w:t>
            </w:r>
            <w:r>
              <w:t xml:space="preserve">. </w:t>
            </w:r>
          </w:p>
        </w:tc>
      </w:tr>
    </w:tbl>
    <w:p w:rsidR="004A0C95" w:rsidRDefault="004A0C95" w:rsidP="005D18F5">
      <w:pPr>
        <w:spacing w:after="0"/>
        <w:rPr>
          <w:rStyle w:val="Collegamentoipertestuale"/>
          <w:rFonts w:eastAsia="Calibri" w:cstheme="minorHAnsi"/>
        </w:rPr>
      </w:pPr>
    </w:p>
    <w:p w:rsidR="000E19E0" w:rsidRPr="005240BD" w:rsidRDefault="000E19E0" w:rsidP="000E19E0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:rsidR="000E19E0" w:rsidRPr="005240BD" w:rsidRDefault="000E19E0" w:rsidP="000E19E0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:rsidR="000E19E0" w:rsidRDefault="000E19E0" w:rsidP="000E19E0">
      <w:pPr>
        <w:spacing w:after="0"/>
        <w:rPr>
          <w:rStyle w:val="Collegamentoipertestuale"/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8" w:history="1">
        <w:r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p w:rsidR="000E19E0" w:rsidRDefault="000E19E0" w:rsidP="005D18F5">
      <w:pPr>
        <w:spacing w:after="0"/>
        <w:rPr>
          <w:rStyle w:val="Collegamentoipertestuale"/>
          <w:rFonts w:eastAsia="Calibri" w:cstheme="minorHAnsi"/>
        </w:rPr>
      </w:pPr>
    </w:p>
    <w:sectPr w:rsidR="000E19E0" w:rsidSect="005D780C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3F" w:rsidRDefault="0012073F" w:rsidP="00ED0CFD">
      <w:pPr>
        <w:spacing w:after="0" w:line="240" w:lineRule="auto"/>
      </w:pPr>
      <w:r>
        <w:separator/>
      </w:r>
    </w:p>
  </w:endnote>
  <w:endnote w:type="continuationSeparator" w:id="0">
    <w:p w:rsidR="0012073F" w:rsidRDefault="0012073F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3F" w:rsidRDefault="0012073F" w:rsidP="00ED0CFD">
      <w:pPr>
        <w:spacing w:after="0" w:line="240" w:lineRule="auto"/>
      </w:pPr>
      <w:r>
        <w:separator/>
      </w:r>
    </w:p>
  </w:footnote>
  <w:footnote w:type="continuationSeparator" w:id="0">
    <w:p w:rsidR="0012073F" w:rsidRDefault="0012073F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3E" w:rsidRPr="001617D2" w:rsidRDefault="00565D3E" w:rsidP="001617D2">
    <w:pPr>
      <w:pStyle w:val="Intestazione"/>
      <w:jc w:val="center"/>
      <w:rPr>
        <w:b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2DD"/>
    <w:multiLevelType w:val="hybridMultilevel"/>
    <w:tmpl w:val="78A828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4577D"/>
    <w:multiLevelType w:val="hybridMultilevel"/>
    <w:tmpl w:val="230A9B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C4527"/>
    <w:multiLevelType w:val="hybridMultilevel"/>
    <w:tmpl w:val="36C8F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592F"/>
    <w:multiLevelType w:val="hybridMultilevel"/>
    <w:tmpl w:val="65CA97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A786B"/>
    <w:multiLevelType w:val="hybridMultilevel"/>
    <w:tmpl w:val="28BCFFFA"/>
    <w:lvl w:ilvl="0" w:tplc="4740ED1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2E41C2"/>
    <w:multiLevelType w:val="hybridMultilevel"/>
    <w:tmpl w:val="FB4672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37156"/>
    <w:multiLevelType w:val="hybridMultilevel"/>
    <w:tmpl w:val="79088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00356"/>
    <w:multiLevelType w:val="hybridMultilevel"/>
    <w:tmpl w:val="6EA076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834C7"/>
    <w:multiLevelType w:val="hybridMultilevel"/>
    <w:tmpl w:val="C7FEF9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422E1E"/>
    <w:multiLevelType w:val="hybridMultilevel"/>
    <w:tmpl w:val="4078C398"/>
    <w:lvl w:ilvl="0" w:tplc="6EAC59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E61DF"/>
    <w:multiLevelType w:val="hybridMultilevel"/>
    <w:tmpl w:val="C4A8E34C"/>
    <w:lvl w:ilvl="0" w:tplc="5A364D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B7053B2"/>
    <w:multiLevelType w:val="multilevel"/>
    <w:tmpl w:val="41304E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93405"/>
    <w:multiLevelType w:val="hybridMultilevel"/>
    <w:tmpl w:val="60A285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F65B8"/>
    <w:multiLevelType w:val="hybridMultilevel"/>
    <w:tmpl w:val="FBD6C8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F7B30"/>
    <w:multiLevelType w:val="hybridMultilevel"/>
    <w:tmpl w:val="7AD49A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CB37EA"/>
    <w:multiLevelType w:val="hybridMultilevel"/>
    <w:tmpl w:val="BB8C9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C750FB"/>
    <w:multiLevelType w:val="hybridMultilevel"/>
    <w:tmpl w:val="D6FAC658"/>
    <w:lvl w:ilvl="0" w:tplc="841C8710">
      <w:start w:val="12"/>
      <w:numFmt w:val="bullet"/>
      <w:lvlText w:val="•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75CED"/>
    <w:multiLevelType w:val="hybridMultilevel"/>
    <w:tmpl w:val="82E630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AB5662"/>
    <w:multiLevelType w:val="hybridMultilevel"/>
    <w:tmpl w:val="76D4F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B9081F"/>
    <w:multiLevelType w:val="hybridMultilevel"/>
    <w:tmpl w:val="53C89C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0E5A6C"/>
    <w:multiLevelType w:val="hybridMultilevel"/>
    <w:tmpl w:val="5D7CB6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EE7716"/>
    <w:multiLevelType w:val="hybridMultilevel"/>
    <w:tmpl w:val="B2969C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FE2386"/>
    <w:multiLevelType w:val="hybridMultilevel"/>
    <w:tmpl w:val="FABA43D0"/>
    <w:lvl w:ilvl="0" w:tplc="841C8710">
      <w:start w:val="12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6"/>
  </w:num>
  <w:num w:numId="3">
    <w:abstractNumId w:val="20"/>
  </w:num>
  <w:num w:numId="4">
    <w:abstractNumId w:val="37"/>
  </w:num>
  <w:num w:numId="5">
    <w:abstractNumId w:val="24"/>
  </w:num>
  <w:num w:numId="6">
    <w:abstractNumId w:val="18"/>
  </w:num>
  <w:num w:numId="7">
    <w:abstractNumId w:val="33"/>
  </w:num>
  <w:num w:numId="8">
    <w:abstractNumId w:val="31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27"/>
  </w:num>
  <w:num w:numId="14">
    <w:abstractNumId w:val="8"/>
  </w:num>
  <w:num w:numId="15">
    <w:abstractNumId w:val="26"/>
  </w:num>
  <w:num w:numId="16">
    <w:abstractNumId w:val="38"/>
  </w:num>
  <w:num w:numId="17">
    <w:abstractNumId w:val="21"/>
  </w:num>
  <w:num w:numId="18">
    <w:abstractNumId w:val="16"/>
  </w:num>
  <w:num w:numId="19">
    <w:abstractNumId w:val="35"/>
  </w:num>
  <w:num w:numId="20">
    <w:abstractNumId w:val="32"/>
  </w:num>
  <w:num w:numId="21">
    <w:abstractNumId w:val="7"/>
  </w:num>
  <w:num w:numId="22">
    <w:abstractNumId w:val="29"/>
  </w:num>
  <w:num w:numId="23">
    <w:abstractNumId w:val="17"/>
  </w:num>
  <w:num w:numId="24">
    <w:abstractNumId w:val="40"/>
  </w:num>
  <w:num w:numId="25">
    <w:abstractNumId w:val="45"/>
  </w:num>
  <w:num w:numId="26">
    <w:abstractNumId w:val="34"/>
  </w:num>
  <w:num w:numId="27">
    <w:abstractNumId w:val="14"/>
  </w:num>
  <w:num w:numId="28">
    <w:abstractNumId w:val="22"/>
  </w:num>
  <w:num w:numId="29">
    <w:abstractNumId w:val="43"/>
  </w:num>
  <w:num w:numId="30">
    <w:abstractNumId w:val="11"/>
  </w:num>
  <w:num w:numId="31">
    <w:abstractNumId w:val="42"/>
  </w:num>
  <w:num w:numId="32">
    <w:abstractNumId w:val="44"/>
  </w:num>
  <w:num w:numId="33">
    <w:abstractNumId w:val="30"/>
  </w:num>
  <w:num w:numId="34">
    <w:abstractNumId w:val="15"/>
  </w:num>
  <w:num w:numId="35">
    <w:abstractNumId w:val="23"/>
  </w:num>
  <w:num w:numId="36">
    <w:abstractNumId w:val="1"/>
  </w:num>
  <w:num w:numId="37">
    <w:abstractNumId w:val="39"/>
  </w:num>
  <w:num w:numId="38">
    <w:abstractNumId w:val="25"/>
  </w:num>
  <w:num w:numId="39">
    <w:abstractNumId w:val="28"/>
  </w:num>
  <w:num w:numId="40">
    <w:abstractNumId w:val="0"/>
  </w:num>
  <w:num w:numId="41">
    <w:abstractNumId w:val="12"/>
  </w:num>
  <w:num w:numId="42">
    <w:abstractNumId w:val="4"/>
  </w:num>
  <w:num w:numId="43">
    <w:abstractNumId w:val="9"/>
  </w:num>
  <w:num w:numId="44">
    <w:abstractNumId w:val="2"/>
  </w:num>
  <w:num w:numId="45">
    <w:abstractNumId w:val="1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149C"/>
    <w:rsid w:val="00002AAC"/>
    <w:rsid w:val="00002C1B"/>
    <w:rsid w:val="00002EC3"/>
    <w:rsid w:val="00003615"/>
    <w:rsid w:val="00003744"/>
    <w:rsid w:val="00003F78"/>
    <w:rsid w:val="000042B2"/>
    <w:rsid w:val="00004B0A"/>
    <w:rsid w:val="00005664"/>
    <w:rsid w:val="00005B25"/>
    <w:rsid w:val="000064FE"/>
    <w:rsid w:val="00006555"/>
    <w:rsid w:val="0000695A"/>
    <w:rsid w:val="00010498"/>
    <w:rsid w:val="000123C4"/>
    <w:rsid w:val="0001384A"/>
    <w:rsid w:val="00013DFA"/>
    <w:rsid w:val="0001439D"/>
    <w:rsid w:val="000146FF"/>
    <w:rsid w:val="00015D8E"/>
    <w:rsid w:val="00017968"/>
    <w:rsid w:val="00017FB4"/>
    <w:rsid w:val="00021B81"/>
    <w:rsid w:val="00021D7F"/>
    <w:rsid w:val="0002245C"/>
    <w:rsid w:val="000239FE"/>
    <w:rsid w:val="00023D8A"/>
    <w:rsid w:val="000252D2"/>
    <w:rsid w:val="00025ADB"/>
    <w:rsid w:val="00034188"/>
    <w:rsid w:val="00034337"/>
    <w:rsid w:val="000346D7"/>
    <w:rsid w:val="00034D73"/>
    <w:rsid w:val="00035404"/>
    <w:rsid w:val="00036089"/>
    <w:rsid w:val="00036788"/>
    <w:rsid w:val="000411ED"/>
    <w:rsid w:val="00043D1A"/>
    <w:rsid w:val="00043D1F"/>
    <w:rsid w:val="0004410A"/>
    <w:rsid w:val="00046B2C"/>
    <w:rsid w:val="0004703D"/>
    <w:rsid w:val="00047AAE"/>
    <w:rsid w:val="00051F7A"/>
    <w:rsid w:val="000520CC"/>
    <w:rsid w:val="00053EBE"/>
    <w:rsid w:val="0005402C"/>
    <w:rsid w:val="00054250"/>
    <w:rsid w:val="00055180"/>
    <w:rsid w:val="00055AE9"/>
    <w:rsid w:val="00055D27"/>
    <w:rsid w:val="000602AA"/>
    <w:rsid w:val="000629F8"/>
    <w:rsid w:val="0006440E"/>
    <w:rsid w:val="0006471B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77876"/>
    <w:rsid w:val="0008103B"/>
    <w:rsid w:val="000815B7"/>
    <w:rsid w:val="000826DD"/>
    <w:rsid w:val="00082D7D"/>
    <w:rsid w:val="00085E51"/>
    <w:rsid w:val="000863FA"/>
    <w:rsid w:val="00090A39"/>
    <w:rsid w:val="00090B7E"/>
    <w:rsid w:val="00090CF8"/>
    <w:rsid w:val="000924AD"/>
    <w:rsid w:val="000927C7"/>
    <w:rsid w:val="000935F1"/>
    <w:rsid w:val="00094560"/>
    <w:rsid w:val="000947C4"/>
    <w:rsid w:val="00095589"/>
    <w:rsid w:val="00095BA9"/>
    <w:rsid w:val="00097C59"/>
    <w:rsid w:val="00097CF1"/>
    <w:rsid w:val="00097F36"/>
    <w:rsid w:val="000A0FC3"/>
    <w:rsid w:val="000A1367"/>
    <w:rsid w:val="000A2084"/>
    <w:rsid w:val="000A226B"/>
    <w:rsid w:val="000A3932"/>
    <w:rsid w:val="000A471C"/>
    <w:rsid w:val="000A4C27"/>
    <w:rsid w:val="000A58EB"/>
    <w:rsid w:val="000A62A9"/>
    <w:rsid w:val="000A6EB6"/>
    <w:rsid w:val="000A7B66"/>
    <w:rsid w:val="000B07B0"/>
    <w:rsid w:val="000B185F"/>
    <w:rsid w:val="000B1C52"/>
    <w:rsid w:val="000B2168"/>
    <w:rsid w:val="000B50CD"/>
    <w:rsid w:val="000B710C"/>
    <w:rsid w:val="000B7985"/>
    <w:rsid w:val="000B7E0B"/>
    <w:rsid w:val="000C098C"/>
    <w:rsid w:val="000C0B04"/>
    <w:rsid w:val="000C344B"/>
    <w:rsid w:val="000C544C"/>
    <w:rsid w:val="000C6130"/>
    <w:rsid w:val="000C72F9"/>
    <w:rsid w:val="000D02E4"/>
    <w:rsid w:val="000D1377"/>
    <w:rsid w:val="000D17FB"/>
    <w:rsid w:val="000D25AC"/>
    <w:rsid w:val="000D2AE0"/>
    <w:rsid w:val="000D3C58"/>
    <w:rsid w:val="000D44D4"/>
    <w:rsid w:val="000D4B6C"/>
    <w:rsid w:val="000D5771"/>
    <w:rsid w:val="000D5893"/>
    <w:rsid w:val="000D6150"/>
    <w:rsid w:val="000D7252"/>
    <w:rsid w:val="000D7A72"/>
    <w:rsid w:val="000D7F45"/>
    <w:rsid w:val="000E0D27"/>
    <w:rsid w:val="000E19E0"/>
    <w:rsid w:val="000E2E4F"/>
    <w:rsid w:val="000E6B01"/>
    <w:rsid w:val="000E7CC2"/>
    <w:rsid w:val="000F0BBD"/>
    <w:rsid w:val="000F10F8"/>
    <w:rsid w:val="000F2900"/>
    <w:rsid w:val="000F39EF"/>
    <w:rsid w:val="000F5C0F"/>
    <w:rsid w:val="000F609D"/>
    <w:rsid w:val="0010059E"/>
    <w:rsid w:val="00101E16"/>
    <w:rsid w:val="001020FC"/>
    <w:rsid w:val="00102CE3"/>
    <w:rsid w:val="00103B82"/>
    <w:rsid w:val="001043DB"/>
    <w:rsid w:val="0010593B"/>
    <w:rsid w:val="0010685E"/>
    <w:rsid w:val="00107096"/>
    <w:rsid w:val="0010719F"/>
    <w:rsid w:val="00107984"/>
    <w:rsid w:val="0011205F"/>
    <w:rsid w:val="001139A6"/>
    <w:rsid w:val="00113D4A"/>
    <w:rsid w:val="00113F3C"/>
    <w:rsid w:val="001167D9"/>
    <w:rsid w:val="0011796A"/>
    <w:rsid w:val="00117F68"/>
    <w:rsid w:val="00120465"/>
    <w:rsid w:val="0012073F"/>
    <w:rsid w:val="00124EDD"/>
    <w:rsid w:val="00125838"/>
    <w:rsid w:val="00125C6A"/>
    <w:rsid w:val="001262A5"/>
    <w:rsid w:val="00130907"/>
    <w:rsid w:val="001317CF"/>
    <w:rsid w:val="00132082"/>
    <w:rsid w:val="00134A6D"/>
    <w:rsid w:val="00134C8C"/>
    <w:rsid w:val="00135811"/>
    <w:rsid w:val="00135D93"/>
    <w:rsid w:val="0013620E"/>
    <w:rsid w:val="00143689"/>
    <w:rsid w:val="00143F81"/>
    <w:rsid w:val="00144377"/>
    <w:rsid w:val="00144F94"/>
    <w:rsid w:val="001458FE"/>
    <w:rsid w:val="001465C6"/>
    <w:rsid w:val="001471AF"/>
    <w:rsid w:val="0014787A"/>
    <w:rsid w:val="001504F4"/>
    <w:rsid w:val="00150EF3"/>
    <w:rsid w:val="00151E5F"/>
    <w:rsid w:val="0015229D"/>
    <w:rsid w:val="00155161"/>
    <w:rsid w:val="00155751"/>
    <w:rsid w:val="001560D3"/>
    <w:rsid w:val="001617D2"/>
    <w:rsid w:val="00162FBC"/>
    <w:rsid w:val="0016375C"/>
    <w:rsid w:val="001637AE"/>
    <w:rsid w:val="00163D48"/>
    <w:rsid w:val="001654A5"/>
    <w:rsid w:val="00165E45"/>
    <w:rsid w:val="00170760"/>
    <w:rsid w:val="00170B46"/>
    <w:rsid w:val="00171767"/>
    <w:rsid w:val="00173764"/>
    <w:rsid w:val="0017405D"/>
    <w:rsid w:val="001748BA"/>
    <w:rsid w:val="00185694"/>
    <w:rsid w:val="00185966"/>
    <w:rsid w:val="00186FCE"/>
    <w:rsid w:val="00192DAD"/>
    <w:rsid w:val="00192F75"/>
    <w:rsid w:val="00193F19"/>
    <w:rsid w:val="00194C03"/>
    <w:rsid w:val="00196984"/>
    <w:rsid w:val="001A038D"/>
    <w:rsid w:val="001A3E0D"/>
    <w:rsid w:val="001A3E96"/>
    <w:rsid w:val="001A6181"/>
    <w:rsid w:val="001B1CE6"/>
    <w:rsid w:val="001B34A4"/>
    <w:rsid w:val="001B59E3"/>
    <w:rsid w:val="001C367A"/>
    <w:rsid w:val="001C3EC6"/>
    <w:rsid w:val="001C51E2"/>
    <w:rsid w:val="001C6507"/>
    <w:rsid w:val="001C6B8F"/>
    <w:rsid w:val="001C7324"/>
    <w:rsid w:val="001D0E41"/>
    <w:rsid w:val="001D153D"/>
    <w:rsid w:val="001D19F1"/>
    <w:rsid w:val="001D2337"/>
    <w:rsid w:val="001D240E"/>
    <w:rsid w:val="001D38B9"/>
    <w:rsid w:val="001D4CE8"/>
    <w:rsid w:val="001E1E52"/>
    <w:rsid w:val="001E42B9"/>
    <w:rsid w:val="001E53AB"/>
    <w:rsid w:val="001E6902"/>
    <w:rsid w:val="001F0746"/>
    <w:rsid w:val="001F1C35"/>
    <w:rsid w:val="001F20B8"/>
    <w:rsid w:val="001F22DB"/>
    <w:rsid w:val="001F685A"/>
    <w:rsid w:val="002020DB"/>
    <w:rsid w:val="00202A01"/>
    <w:rsid w:val="00203D3A"/>
    <w:rsid w:val="0020435A"/>
    <w:rsid w:val="00206047"/>
    <w:rsid w:val="00206A88"/>
    <w:rsid w:val="00207301"/>
    <w:rsid w:val="002073BD"/>
    <w:rsid w:val="00207B90"/>
    <w:rsid w:val="00210158"/>
    <w:rsid w:val="0021155E"/>
    <w:rsid w:val="00213DD7"/>
    <w:rsid w:val="00216F04"/>
    <w:rsid w:val="0022389A"/>
    <w:rsid w:val="00223F01"/>
    <w:rsid w:val="00224E88"/>
    <w:rsid w:val="00227E91"/>
    <w:rsid w:val="002304E3"/>
    <w:rsid w:val="002328C6"/>
    <w:rsid w:val="00233EF5"/>
    <w:rsid w:val="002349C3"/>
    <w:rsid w:val="00235FC2"/>
    <w:rsid w:val="00236116"/>
    <w:rsid w:val="00236239"/>
    <w:rsid w:val="0023771D"/>
    <w:rsid w:val="00241AD5"/>
    <w:rsid w:val="00241E9C"/>
    <w:rsid w:val="00242077"/>
    <w:rsid w:val="00243B76"/>
    <w:rsid w:val="00243F05"/>
    <w:rsid w:val="0025100A"/>
    <w:rsid w:val="00251386"/>
    <w:rsid w:val="00251AC2"/>
    <w:rsid w:val="00251D02"/>
    <w:rsid w:val="002534BD"/>
    <w:rsid w:val="002551A1"/>
    <w:rsid w:val="0025636B"/>
    <w:rsid w:val="002571A3"/>
    <w:rsid w:val="00260A01"/>
    <w:rsid w:val="00261479"/>
    <w:rsid w:val="00262274"/>
    <w:rsid w:val="00265450"/>
    <w:rsid w:val="00265B05"/>
    <w:rsid w:val="00265F6C"/>
    <w:rsid w:val="00266561"/>
    <w:rsid w:val="00266E0C"/>
    <w:rsid w:val="00266E1A"/>
    <w:rsid w:val="00270A49"/>
    <w:rsid w:val="002723FC"/>
    <w:rsid w:val="0027468B"/>
    <w:rsid w:val="002762A4"/>
    <w:rsid w:val="00277DF7"/>
    <w:rsid w:val="00282655"/>
    <w:rsid w:val="00282DAE"/>
    <w:rsid w:val="00284792"/>
    <w:rsid w:val="00287105"/>
    <w:rsid w:val="00287452"/>
    <w:rsid w:val="00290375"/>
    <w:rsid w:val="00291602"/>
    <w:rsid w:val="00291E15"/>
    <w:rsid w:val="00293854"/>
    <w:rsid w:val="0029392F"/>
    <w:rsid w:val="00294781"/>
    <w:rsid w:val="00295416"/>
    <w:rsid w:val="00297583"/>
    <w:rsid w:val="0029777F"/>
    <w:rsid w:val="002A2034"/>
    <w:rsid w:val="002A3232"/>
    <w:rsid w:val="002A538A"/>
    <w:rsid w:val="002A5A93"/>
    <w:rsid w:val="002B12E6"/>
    <w:rsid w:val="002B1329"/>
    <w:rsid w:val="002B2CE2"/>
    <w:rsid w:val="002B7295"/>
    <w:rsid w:val="002B7C26"/>
    <w:rsid w:val="002B7F03"/>
    <w:rsid w:val="002C0B56"/>
    <w:rsid w:val="002C0B93"/>
    <w:rsid w:val="002C0F1B"/>
    <w:rsid w:val="002C4190"/>
    <w:rsid w:val="002C433C"/>
    <w:rsid w:val="002C4460"/>
    <w:rsid w:val="002C5187"/>
    <w:rsid w:val="002C5517"/>
    <w:rsid w:val="002C7967"/>
    <w:rsid w:val="002D02BA"/>
    <w:rsid w:val="002D1354"/>
    <w:rsid w:val="002D1A9D"/>
    <w:rsid w:val="002D1CBC"/>
    <w:rsid w:val="002D2C39"/>
    <w:rsid w:val="002D390F"/>
    <w:rsid w:val="002D4D2D"/>
    <w:rsid w:val="002D50B9"/>
    <w:rsid w:val="002D61E1"/>
    <w:rsid w:val="002D6AD0"/>
    <w:rsid w:val="002D7409"/>
    <w:rsid w:val="002E014B"/>
    <w:rsid w:val="002E2D66"/>
    <w:rsid w:val="002E33A2"/>
    <w:rsid w:val="002E3609"/>
    <w:rsid w:val="002E5382"/>
    <w:rsid w:val="002E5E3C"/>
    <w:rsid w:val="002F07F4"/>
    <w:rsid w:val="002F1433"/>
    <w:rsid w:val="002F2E6A"/>
    <w:rsid w:val="002F323D"/>
    <w:rsid w:val="002F412E"/>
    <w:rsid w:val="002F4170"/>
    <w:rsid w:val="002F605D"/>
    <w:rsid w:val="00300EF7"/>
    <w:rsid w:val="00305113"/>
    <w:rsid w:val="00306B44"/>
    <w:rsid w:val="00310511"/>
    <w:rsid w:val="00310654"/>
    <w:rsid w:val="00311603"/>
    <w:rsid w:val="00311E5C"/>
    <w:rsid w:val="003121F3"/>
    <w:rsid w:val="00313AD1"/>
    <w:rsid w:val="003149A9"/>
    <w:rsid w:val="00314A83"/>
    <w:rsid w:val="00315407"/>
    <w:rsid w:val="00315734"/>
    <w:rsid w:val="0031648A"/>
    <w:rsid w:val="0031755E"/>
    <w:rsid w:val="00321C3D"/>
    <w:rsid w:val="00323798"/>
    <w:rsid w:val="00323A55"/>
    <w:rsid w:val="00325E98"/>
    <w:rsid w:val="003268D1"/>
    <w:rsid w:val="00326DCF"/>
    <w:rsid w:val="00327AF0"/>
    <w:rsid w:val="00330694"/>
    <w:rsid w:val="00330A9B"/>
    <w:rsid w:val="00331B49"/>
    <w:rsid w:val="00331F29"/>
    <w:rsid w:val="00333A1D"/>
    <w:rsid w:val="0033460B"/>
    <w:rsid w:val="00334F92"/>
    <w:rsid w:val="00335358"/>
    <w:rsid w:val="00336D93"/>
    <w:rsid w:val="0033752D"/>
    <w:rsid w:val="003418E9"/>
    <w:rsid w:val="0034291E"/>
    <w:rsid w:val="00343723"/>
    <w:rsid w:val="003443B4"/>
    <w:rsid w:val="0034453E"/>
    <w:rsid w:val="003456F8"/>
    <w:rsid w:val="00347675"/>
    <w:rsid w:val="00347BD4"/>
    <w:rsid w:val="00347CD5"/>
    <w:rsid w:val="00350B80"/>
    <w:rsid w:val="00351462"/>
    <w:rsid w:val="00351B97"/>
    <w:rsid w:val="00353E36"/>
    <w:rsid w:val="0035532E"/>
    <w:rsid w:val="003554E0"/>
    <w:rsid w:val="00355B64"/>
    <w:rsid w:val="00355DBF"/>
    <w:rsid w:val="00356991"/>
    <w:rsid w:val="003576FF"/>
    <w:rsid w:val="00357F80"/>
    <w:rsid w:val="0036003F"/>
    <w:rsid w:val="003622B7"/>
    <w:rsid w:val="0036304D"/>
    <w:rsid w:val="003631B2"/>
    <w:rsid w:val="00363764"/>
    <w:rsid w:val="0036462F"/>
    <w:rsid w:val="00366B36"/>
    <w:rsid w:val="00367A4B"/>
    <w:rsid w:val="00372887"/>
    <w:rsid w:val="00373EDC"/>
    <w:rsid w:val="00374404"/>
    <w:rsid w:val="00375C4D"/>
    <w:rsid w:val="0037629E"/>
    <w:rsid w:val="00380A73"/>
    <w:rsid w:val="00382F29"/>
    <w:rsid w:val="00384AF1"/>
    <w:rsid w:val="0038592E"/>
    <w:rsid w:val="00385A79"/>
    <w:rsid w:val="00386385"/>
    <w:rsid w:val="00386798"/>
    <w:rsid w:val="00387555"/>
    <w:rsid w:val="0039006E"/>
    <w:rsid w:val="00391AD2"/>
    <w:rsid w:val="003928A8"/>
    <w:rsid w:val="0039343C"/>
    <w:rsid w:val="00393B9D"/>
    <w:rsid w:val="00394823"/>
    <w:rsid w:val="003955A0"/>
    <w:rsid w:val="00395CA3"/>
    <w:rsid w:val="0039786B"/>
    <w:rsid w:val="003978DA"/>
    <w:rsid w:val="003A13B4"/>
    <w:rsid w:val="003A47A3"/>
    <w:rsid w:val="003A4FDB"/>
    <w:rsid w:val="003A72AE"/>
    <w:rsid w:val="003B1262"/>
    <w:rsid w:val="003B2F0B"/>
    <w:rsid w:val="003B4A8D"/>
    <w:rsid w:val="003B4EFB"/>
    <w:rsid w:val="003B5415"/>
    <w:rsid w:val="003B5D7A"/>
    <w:rsid w:val="003B72C4"/>
    <w:rsid w:val="003C276B"/>
    <w:rsid w:val="003C3908"/>
    <w:rsid w:val="003C48B6"/>
    <w:rsid w:val="003C4D0F"/>
    <w:rsid w:val="003C6B6D"/>
    <w:rsid w:val="003C7C89"/>
    <w:rsid w:val="003D06AF"/>
    <w:rsid w:val="003D4318"/>
    <w:rsid w:val="003D48C3"/>
    <w:rsid w:val="003D6200"/>
    <w:rsid w:val="003D66C8"/>
    <w:rsid w:val="003D6B2B"/>
    <w:rsid w:val="003E0375"/>
    <w:rsid w:val="003E2B21"/>
    <w:rsid w:val="003E4422"/>
    <w:rsid w:val="003E4FF7"/>
    <w:rsid w:val="003E7EEF"/>
    <w:rsid w:val="003F0358"/>
    <w:rsid w:val="003F1AAC"/>
    <w:rsid w:val="003F35EF"/>
    <w:rsid w:val="003F3B35"/>
    <w:rsid w:val="003F470F"/>
    <w:rsid w:val="003F4D39"/>
    <w:rsid w:val="003F5B78"/>
    <w:rsid w:val="004011FF"/>
    <w:rsid w:val="00401EB6"/>
    <w:rsid w:val="00402689"/>
    <w:rsid w:val="00404750"/>
    <w:rsid w:val="00404BE7"/>
    <w:rsid w:val="004052B2"/>
    <w:rsid w:val="00405C0C"/>
    <w:rsid w:val="00405FC1"/>
    <w:rsid w:val="00405FFB"/>
    <w:rsid w:val="00406F4B"/>
    <w:rsid w:val="00410B6F"/>
    <w:rsid w:val="004115E0"/>
    <w:rsid w:val="00412253"/>
    <w:rsid w:val="00415770"/>
    <w:rsid w:val="00415FC6"/>
    <w:rsid w:val="004179EB"/>
    <w:rsid w:val="004235B1"/>
    <w:rsid w:val="00424784"/>
    <w:rsid w:val="00425BA5"/>
    <w:rsid w:val="00426711"/>
    <w:rsid w:val="00427102"/>
    <w:rsid w:val="00430270"/>
    <w:rsid w:val="004303BA"/>
    <w:rsid w:val="00431E23"/>
    <w:rsid w:val="00434060"/>
    <w:rsid w:val="00436C67"/>
    <w:rsid w:val="00436E44"/>
    <w:rsid w:val="00437173"/>
    <w:rsid w:val="0044012A"/>
    <w:rsid w:val="00441D52"/>
    <w:rsid w:val="00442312"/>
    <w:rsid w:val="004432F6"/>
    <w:rsid w:val="004443BE"/>
    <w:rsid w:val="004446C5"/>
    <w:rsid w:val="004469F9"/>
    <w:rsid w:val="00446D56"/>
    <w:rsid w:val="00446F85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6AC9"/>
    <w:rsid w:val="0046020B"/>
    <w:rsid w:val="004619D4"/>
    <w:rsid w:val="00461BFF"/>
    <w:rsid w:val="0046257E"/>
    <w:rsid w:val="004642C0"/>
    <w:rsid w:val="00464C2D"/>
    <w:rsid w:val="0046775E"/>
    <w:rsid w:val="0047009B"/>
    <w:rsid w:val="00470D92"/>
    <w:rsid w:val="00471FAA"/>
    <w:rsid w:val="00475510"/>
    <w:rsid w:val="0047586E"/>
    <w:rsid w:val="00475D67"/>
    <w:rsid w:val="00480E9D"/>
    <w:rsid w:val="00485168"/>
    <w:rsid w:val="004851ED"/>
    <w:rsid w:val="0048588A"/>
    <w:rsid w:val="00487D31"/>
    <w:rsid w:val="00490397"/>
    <w:rsid w:val="00490692"/>
    <w:rsid w:val="00494AD0"/>
    <w:rsid w:val="004952D7"/>
    <w:rsid w:val="00495C7D"/>
    <w:rsid w:val="00496108"/>
    <w:rsid w:val="00496192"/>
    <w:rsid w:val="00497373"/>
    <w:rsid w:val="00497823"/>
    <w:rsid w:val="004A0830"/>
    <w:rsid w:val="004A0C95"/>
    <w:rsid w:val="004A0E05"/>
    <w:rsid w:val="004A11C7"/>
    <w:rsid w:val="004A18D7"/>
    <w:rsid w:val="004A1B26"/>
    <w:rsid w:val="004A49DD"/>
    <w:rsid w:val="004A4A80"/>
    <w:rsid w:val="004A5489"/>
    <w:rsid w:val="004B0C50"/>
    <w:rsid w:val="004B7AD5"/>
    <w:rsid w:val="004C17CB"/>
    <w:rsid w:val="004C420E"/>
    <w:rsid w:val="004C6C35"/>
    <w:rsid w:val="004C7929"/>
    <w:rsid w:val="004D0248"/>
    <w:rsid w:val="004D0BDF"/>
    <w:rsid w:val="004D3A0B"/>
    <w:rsid w:val="004D469E"/>
    <w:rsid w:val="004D4912"/>
    <w:rsid w:val="004D4B67"/>
    <w:rsid w:val="004D4F66"/>
    <w:rsid w:val="004E27A9"/>
    <w:rsid w:val="004E3A57"/>
    <w:rsid w:val="004E4113"/>
    <w:rsid w:val="004E472B"/>
    <w:rsid w:val="004E4BBD"/>
    <w:rsid w:val="004E5018"/>
    <w:rsid w:val="004E5200"/>
    <w:rsid w:val="004E5EFE"/>
    <w:rsid w:val="004E66AC"/>
    <w:rsid w:val="004E6B7B"/>
    <w:rsid w:val="004E7D7F"/>
    <w:rsid w:val="004E7F6A"/>
    <w:rsid w:val="004F064A"/>
    <w:rsid w:val="004F0FD3"/>
    <w:rsid w:val="004F1D5B"/>
    <w:rsid w:val="004F3FEB"/>
    <w:rsid w:val="004F5454"/>
    <w:rsid w:val="004F6AEC"/>
    <w:rsid w:val="005014CD"/>
    <w:rsid w:val="00501793"/>
    <w:rsid w:val="00505BFD"/>
    <w:rsid w:val="005074D5"/>
    <w:rsid w:val="00510AA1"/>
    <w:rsid w:val="00511E6F"/>
    <w:rsid w:val="005127CE"/>
    <w:rsid w:val="00512879"/>
    <w:rsid w:val="00513265"/>
    <w:rsid w:val="00513282"/>
    <w:rsid w:val="005151BE"/>
    <w:rsid w:val="005204CB"/>
    <w:rsid w:val="0052211A"/>
    <w:rsid w:val="00522208"/>
    <w:rsid w:val="005240BD"/>
    <w:rsid w:val="00524404"/>
    <w:rsid w:val="00524BCF"/>
    <w:rsid w:val="00524F37"/>
    <w:rsid w:val="00525AEA"/>
    <w:rsid w:val="00525FA8"/>
    <w:rsid w:val="005272D8"/>
    <w:rsid w:val="005300D5"/>
    <w:rsid w:val="00530B7D"/>
    <w:rsid w:val="005310E8"/>
    <w:rsid w:val="00531EA2"/>
    <w:rsid w:val="00532D90"/>
    <w:rsid w:val="00532F66"/>
    <w:rsid w:val="00533D48"/>
    <w:rsid w:val="00535A6B"/>
    <w:rsid w:val="005371B9"/>
    <w:rsid w:val="00537869"/>
    <w:rsid w:val="005419E9"/>
    <w:rsid w:val="00541DC9"/>
    <w:rsid w:val="00542475"/>
    <w:rsid w:val="005440CF"/>
    <w:rsid w:val="005458FE"/>
    <w:rsid w:val="00545910"/>
    <w:rsid w:val="00546397"/>
    <w:rsid w:val="00550C9C"/>
    <w:rsid w:val="00551444"/>
    <w:rsid w:val="005516A8"/>
    <w:rsid w:val="005533C4"/>
    <w:rsid w:val="0055482E"/>
    <w:rsid w:val="005602F8"/>
    <w:rsid w:val="00560786"/>
    <w:rsid w:val="0056268F"/>
    <w:rsid w:val="005653D8"/>
    <w:rsid w:val="00565C3C"/>
    <w:rsid w:val="00565D3E"/>
    <w:rsid w:val="00566974"/>
    <w:rsid w:val="00567623"/>
    <w:rsid w:val="0057085B"/>
    <w:rsid w:val="00570C6B"/>
    <w:rsid w:val="00572DF6"/>
    <w:rsid w:val="00573388"/>
    <w:rsid w:val="00573AB6"/>
    <w:rsid w:val="00577D77"/>
    <w:rsid w:val="00580725"/>
    <w:rsid w:val="005807CD"/>
    <w:rsid w:val="005811B9"/>
    <w:rsid w:val="00581CAA"/>
    <w:rsid w:val="0058245E"/>
    <w:rsid w:val="00583C1D"/>
    <w:rsid w:val="0058608A"/>
    <w:rsid w:val="005863B5"/>
    <w:rsid w:val="00586657"/>
    <w:rsid w:val="0058695B"/>
    <w:rsid w:val="00586FDE"/>
    <w:rsid w:val="00587B6A"/>
    <w:rsid w:val="00587C9B"/>
    <w:rsid w:val="00587F5D"/>
    <w:rsid w:val="00590E5A"/>
    <w:rsid w:val="005940D1"/>
    <w:rsid w:val="00594E34"/>
    <w:rsid w:val="00595908"/>
    <w:rsid w:val="00596B3D"/>
    <w:rsid w:val="00597944"/>
    <w:rsid w:val="005A07E1"/>
    <w:rsid w:val="005A2279"/>
    <w:rsid w:val="005A2BB7"/>
    <w:rsid w:val="005A3A8D"/>
    <w:rsid w:val="005A4ADA"/>
    <w:rsid w:val="005A6F2F"/>
    <w:rsid w:val="005A7757"/>
    <w:rsid w:val="005B283E"/>
    <w:rsid w:val="005B3A18"/>
    <w:rsid w:val="005B41AA"/>
    <w:rsid w:val="005B4EE8"/>
    <w:rsid w:val="005B4F61"/>
    <w:rsid w:val="005B57EF"/>
    <w:rsid w:val="005B6905"/>
    <w:rsid w:val="005B724E"/>
    <w:rsid w:val="005C0B5C"/>
    <w:rsid w:val="005C5968"/>
    <w:rsid w:val="005C7707"/>
    <w:rsid w:val="005D133C"/>
    <w:rsid w:val="005D177B"/>
    <w:rsid w:val="005D18F5"/>
    <w:rsid w:val="005D27B7"/>
    <w:rsid w:val="005D33D4"/>
    <w:rsid w:val="005D5CF2"/>
    <w:rsid w:val="005D5E76"/>
    <w:rsid w:val="005D72FB"/>
    <w:rsid w:val="005D780C"/>
    <w:rsid w:val="005D7836"/>
    <w:rsid w:val="005D7FCA"/>
    <w:rsid w:val="005E1232"/>
    <w:rsid w:val="005E2F7A"/>
    <w:rsid w:val="005E37DA"/>
    <w:rsid w:val="005E485F"/>
    <w:rsid w:val="005F2729"/>
    <w:rsid w:val="005F3758"/>
    <w:rsid w:val="005F71F9"/>
    <w:rsid w:val="006002AA"/>
    <w:rsid w:val="006031F5"/>
    <w:rsid w:val="0060444D"/>
    <w:rsid w:val="0060698B"/>
    <w:rsid w:val="00606BA8"/>
    <w:rsid w:val="00611C67"/>
    <w:rsid w:val="00613C6D"/>
    <w:rsid w:val="00614076"/>
    <w:rsid w:val="00614E5A"/>
    <w:rsid w:val="00616235"/>
    <w:rsid w:val="00617492"/>
    <w:rsid w:val="00620244"/>
    <w:rsid w:val="00620B8A"/>
    <w:rsid w:val="00621BB1"/>
    <w:rsid w:val="0062275E"/>
    <w:rsid w:val="0062554E"/>
    <w:rsid w:val="00630230"/>
    <w:rsid w:val="00630BEB"/>
    <w:rsid w:val="00631233"/>
    <w:rsid w:val="006316F4"/>
    <w:rsid w:val="0063197E"/>
    <w:rsid w:val="00633689"/>
    <w:rsid w:val="00634739"/>
    <w:rsid w:val="00636EB6"/>
    <w:rsid w:val="006374C0"/>
    <w:rsid w:val="00640B8B"/>
    <w:rsid w:val="00640FE7"/>
    <w:rsid w:val="00640FEF"/>
    <w:rsid w:val="00642E98"/>
    <w:rsid w:val="00643AB4"/>
    <w:rsid w:val="00643E28"/>
    <w:rsid w:val="00644CF4"/>
    <w:rsid w:val="00645153"/>
    <w:rsid w:val="006455B8"/>
    <w:rsid w:val="00645EF2"/>
    <w:rsid w:val="00646223"/>
    <w:rsid w:val="0064732B"/>
    <w:rsid w:val="00647993"/>
    <w:rsid w:val="00650304"/>
    <w:rsid w:val="006511EF"/>
    <w:rsid w:val="006529FA"/>
    <w:rsid w:val="006535F8"/>
    <w:rsid w:val="006536E0"/>
    <w:rsid w:val="00653B45"/>
    <w:rsid w:val="0065485F"/>
    <w:rsid w:val="006548B7"/>
    <w:rsid w:val="00656745"/>
    <w:rsid w:val="00657376"/>
    <w:rsid w:val="00660EA6"/>
    <w:rsid w:val="00661FE9"/>
    <w:rsid w:val="00663B7B"/>
    <w:rsid w:val="006640FF"/>
    <w:rsid w:val="00664D3E"/>
    <w:rsid w:val="00664E77"/>
    <w:rsid w:val="00667145"/>
    <w:rsid w:val="006673BB"/>
    <w:rsid w:val="006707F5"/>
    <w:rsid w:val="00670AD9"/>
    <w:rsid w:val="006713C2"/>
    <w:rsid w:val="00671713"/>
    <w:rsid w:val="00672EDC"/>
    <w:rsid w:val="00673AE4"/>
    <w:rsid w:val="0067402D"/>
    <w:rsid w:val="00675CCA"/>
    <w:rsid w:val="00675E56"/>
    <w:rsid w:val="0067632C"/>
    <w:rsid w:val="00677934"/>
    <w:rsid w:val="00677A85"/>
    <w:rsid w:val="006805A5"/>
    <w:rsid w:val="006809F1"/>
    <w:rsid w:val="00680B51"/>
    <w:rsid w:val="006821E3"/>
    <w:rsid w:val="006840C9"/>
    <w:rsid w:val="00684686"/>
    <w:rsid w:val="00685DB6"/>
    <w:rsid w:val="0069192E"/>
    <w:rsid w:val="0069299B"/>
    <w:rsid w:val="00693518"/>
    <w:rsid w:val="00694C51"/>
    <w:rsid w:val="006955E7"/>
    <w:rsid w:val="00695FCF"/>
    <w:rsid w:val="00696965"/>
    <w:rsid w:val="00696DDA"/>
    <w:rsid w:val="006970D5"/>
    <w:rsid w:val="006A013E"/>
    <w:rsid w:val="006A135C"/>
    <w:rsid w:val="006A4CFB"/>
    <w:rsid w:val="006A65B1"/>
    <w:rsid w:val="006A704A"/>
    <w:rsid w:val="006A71A2"/>
    <w:rsid w:val="006B0DD2"/>
    <w:rsid w:val="006B2505"/>
    <w:rsid w:val="006B4075"/>
    <w:rsid w:val="006B55BE"/>
    <w:rsid w:val="006B5E7A"/>
    <w:rsid w:val="006B6956"/>
    <w:rsid w:val="006C09E3"/>
    <w:rsid w:val="006C0A34"/>
    <w:rsid w:val="006C2E4C"/>
    <w:rsid w:val="006C3647"/>
    <w:rsid w:val="006C3B4B"/>
    <w:rsid w:val="006C41FF"/>
    <w:rsid w:val="006C4E62"/>
    <w:rsid w:val="006C6AAB"/>
    <w:rsid w:val="006C7C8E"/>
    <w:rsid w:val="006D1D72"/>
    <w:rsid w:val="006D30E8"/>
    <w:rsid w:val="006D502F"/>
    <w:rsid w:val="006D5067"/>
    <w:rsid w:val="006D5713"/>
    <w:rsid w:val="006E05A8"/>
    <w:rsid w:val="006E1EA3"/>
    <w:rsid w:val="006E265E"/>
    <w:rsid w:val="006E27FD"/>
    <w:rsid w:val="006E4DAD"/>
    <w:rsid w:val="006E6CC2"/>
    <w:rsid w:val="006E721E"/>
    <w:rsid w:val="006F16C8"/>
    <w:rsid w:val="006F5C05"/>
    <w:rsid w:val="006F5E1D"/>
    <w:rsid w:val="006F6ADA"/>
    <w:rsid w:val="006F707F"/>
    <w:rsid w:val="006F70DE"/>
    <w:rsid w:val="0070382E"/>
    <w:rsid w:val="0070459E"/>
    <w:rsid w:val="007050B2"/>
    <w:rsid w:val="0070621C"/>
    <w:rsid w:val="00706682"/>
    <w:rsid w:val="00707993"/>
    <w:rsid w:val="0071123A"/>
    <w:rsid w:val="00711E25"/>
    <w:rsid w:val="00712AC4"/>
    <w:rsid w:val="00712FB7"/>
    <w:rsid w:val="007138CC"/>
    <w:rsid w:val="0071439B"/>
    <w:rsid w:val="00714EA4"/>
    <w:rsid w:val="00715755"/>
    <w:rsid w:val="00715A96"/>
    <w:rsid w:val="0072122E"/>
    <w:rsid w:val="00723B85"/>
    <w:rsid w:val="007257B8"/>
    <w:rsid w:val="00727A83"/>
    <w:rsid w:val="00730A03"/>
    <w:rsid w:val="0073174A"/>
    <w:rsid w:val="007333BE"/>
    <w:rsid w:val="007335A8"/>
    <w:rsid w:val="00735079"/>
    <w:rsid w:val="0073593C"/>
    <w:rsid w:val="00736A14"/>
    <w:rsid w:val="00737013"/>
    <w:rsid w:val="0073764E"/>
    <w:rsid w:val="00737DDD"/>
    <w:rsid w:val="00743AC6"/>
    <w:rsid w:val="00744072"/>
    <w:rsid w:val="00746703"/>
    <w:rsid w:val="0075099D"/>
    <w:rsid w:val="00752052"/>
    <w:rsid w:val="007541AB"/>
    <w:rsid w:val="00754EA3"/>
    <w:rsid w:val="00756B84"/>
    <w:rsid w:val="00757A75"/>
    <w:rsid w:val="00760136"/>
    <w:rsid w:val="00760496"/>
    <w:rsid w:val="0076053B"/>
    <w:rsid w:val="007622E3"/>
    <w:rsid w:val="00763FB0"/>
    <w:rsid w:val="007644E5"/>
    <w:rsid w:val="00765150"/>
    <w:rsid w:val="007675EB"/>
    <w:rsid w:val="00770D2D"/>
    <w:rsid w:val="00770D5D"/>
    <w:rsid w:val="00771FBC"/>
    <w:rsid w:val="00772C0B"/>
    <w:rsid w:val="00772E3A"/>
    <w:rsid w:val="007738D0"/>
    <w:rsid w:val="00773EC0"/>
    <w:rsid w:val="00774DA4"/>
    <w:rsid w:val="00774E33"/>
    <w:rsid w:val="00774F7B"/>
    <w:rsid w:val="0077567A"/>
    <w:rsid w:val="00775DA1"/>
    <w:rsid w:val="00775F4F"/>
    <w:rsid w:val="00777690"/>
    <w:rsid w:val="00777C0A"/>
    <w:rsid w:val="00780533"/>
    <w:rsid w:val="00783A0B"/>
    <w:rsid w:val="00784DD0"/>
    <w:rsid w:val="0078737D"/>
    <w:rsid w:val="00787F94"/>
    <w:rsid w:val="00790464"/>
    <w:rsid w:val="00791D81"/>
    <w:rsid w:val="007939B6"/>
    <w:rsid w:val="00794997"/>
    <w:rsid w:val="0079622D"/>
    <w:rsid w:val="007964C7"/>
    <w:rsid w:val="007A35B4"/>
    <w:rsid w:val="007A4846"/>
    <w:rsid w:val="007A4969"/>
    <w:rsid w:val="007A5746"/>
    <w:rsid w:val="007A66DF"/>
    <w:rsid w:val="007A6D9A"/>
    <w:rsid w:val="007A6FD9"/>
    <w:rsid w:val="007A7C15"/>
    <w:rsid w:val="007B01D2"/>
    <w:rsid w:val="007B05F7"/>
    <w:rsid w:val="007B0B8C"/>
    <w:rsid w:val="007B14C5"/>
    <w:rsid w:val="007B1924"/>
    <w:rsid w:val="007B199A"/>
    <w:rsid w:val="007B1BA6"/>
    <w:rsid w:val="007B48F8"/>
    <w:rsid w:val="007B51E6"/>
    <w:rsid w:val="007B55B5"/>
    <w:rsid w:val="007B5624"/>
    <w:rsid w:val="007C249E"/>
    <w:rsid w:val="007C3D92"/>
    <w:rsid w:val="007C5420"/>
    <w:rsid w:val="007D06C0"/>
    <w:rsid w:val="007D1008"/>
    <w:rsid w:val="007D1B67"/>
    <w:rsid w:val="007D241A"/>
    <w:rsid w:val="007D2672"/>
    <w:rsid w:val="007D4B6B"/>
    <w:rsid w:val="007D62DC"/>
    <w:rsid w:val="007D6B1D"/>
    <w:rsid w:val="007D7930"/>
    <w:rsid w:val="007D7CCF"/>
    <w:rsid w:val="007E0965"/>
    <w:rsid w:val="007E58BF"/>
    <w:rsid w:val="007E728E"/>
    <w:rsid w:val="007E784C"/>
    <w:rsid w:val="007F0756"/>
    <w:rsid w:val="007F130A"/>
    <w:rsid w:val="007F1C0D"/>
    <w:rsid w:val="007F1E22"/>
    <w:rsid w:val="007F3D4F"/>
    <w:rsid w:val="007F46C8"/>
    <w:rsid w:val="007F52BD"/>
    <w:rsid w:val="007F5D18"/>
    <w:rsid w:val="00801420"/>
    <w:rsid w:val="00802069"/>
    <w:rsid w:val="008025DC"/>
    <w:rsid w:val="00802652"/>
    <w:rsid w:val="00802D8D"/>
    <w:rsid w:val="00803C62"/>
    <w:rsid w:val="00806DED"/>
    <w:rsid w:val="00806EC8"/>
    <w:rsid w:val="00807EEF"/>
    <w:rsid w:val="008135C7"/>
    <w:rsid w:val="00814CE9"/>
    <w:rsid w:val="00815D4F"/>
    <w:rsid w:val="00815D73"/>
    <w:rsid w:val="00816DAA"/>
    <w:rsid w:val="008176D9"/>
    <w:rsid w:val="00817D1E"/>
    <w:rsid w:val="00817DDD"/>
    <w:rsid w:val="00820BE1"/>
    <w:rsid w:val="00825BCB"/>
    <w:rsid w:val="0082609D"/>
    <w:rsid w:val="008270A6"/>
    <w:rsid w:val="00827BB7"/>
    <w:rsid w:val="00831988"/>
    <w:rsid w:val="00832233"/>
    <w:rsid w:val="00832428"/>
    <w:rsid w:val="00832BDC"/>
    <w:rsid w:val="008335D7"/>
    <w:rsid w:val="0083364D"/>
    <w:rsid w:val="00833E10"/>
    <w:rsid w:val="008340F1"/>
    <w:rsid w:val="00834A4A"/>
    <w:rsid w:val="0083539A"/>
    <w:rsid w:val="0083564F"/>
    <w:rsid w:val="008356C6"/>
    <w:rsid w:val="0083673F"/>
    <w:rsid w:val="008379ED"/>
    <w:rsid w:val="00837B9C"/>
    <w:rsid w:val="008409F8"/>
    <w:rsid w:val="00841E0B"/>
    <w:rsid w:val="008421FA"/>
    <w:rsid w:val="00844028"/>
    <w:rsid w:val="0084493B"/>
    <w:rsid w:val="00844B59"/>
    <w:rsid w:val="00844F82"/>
    <w:rsid w:val="00845D51"/>
    <w:rsid w:val="008469EE"/>
    <w:rsid w:val="00851085"/>
    <w:rsid w:val="008513F9"/>
    <w:rsid w:val="00851EF9"/>
    <w:rsid w:val="008521CA"/>
    <w:rsid w:val="008566B3"/>
    <w:rsid w:val="00856765"/>
    <w:rsid w:val="0085760A"/>
    <w:rsid w:val="00862746"/>
    <w:rsid w:val="008638C5"/>
    <w:rsid w:val="00864335"/>
    <w:rsid w:val="008660A5"/>
    <w:rsid w:val="00867AEB"/>
    <w:rsid w:val="008727DE"/>
    <w:rsid w:val="008737DB"/>
    <w:rsid w:val="008775A4"/>
    <w:rsid w:val="008809B6"/>
    <w:rsid w:val="00881122"/>
    <w:rsid w:val="00881AF4"/>
    <w:rsid w:val="008834FE"/>
    <w:rsid w:val="00883BC1"/>
    <w:rsid w:val="00884AE7"/>
    <w:rsid w:val="0088568F"/>
    <w:rsid w:val="00886263"/>
    <w:rsid w:val="00886365"/>
    <w:rsid w:val="00890070"/>
    <w:rsid w:val="00890405"/>
    <w:rsid w:val="008920DC"/>
    <w:rsid w:val="008927EE"/>
    <w:rsid w:val="00892C6D"/>
    <w:rsid w:val="008956D1"/>
    <w:rsid w:val="008957EF"/>
    <w:rsid w:val="00895BB6"/>
    <w:rsid w:val="008972B2"/>
    <w:rsid w:val="008976A1"/>
    <w:rsid w:val="00897928"/>
    <w:rsid w:val="00897CA1"/>
    <w:rsid w:val="008A0BDA"/>
    <w:rsid w:val="008A0E25"/>
    <w:rsid w:val="008A1766"/>
    <w:rsid w:val="008A1D53"/>
    <w:rsid w:val="008A646B"/>
    <w:rsid w:val="008B2BA7"/>
    <w:rsid w:val="008B3494"/>
    <w:rsid w:val="008B5FC3"/>
    <w:rsid w:val="008B6370"/>
    <w:rsid w:val="008B7022"/>
    <w:rsid w:val="008B743F"/>
    <w:rsid w:val="008C0A82"/>
    <w:rsid w:val="008C4980"/>
    <w:rsid w:val="008C5798"/>
    <w:rsid w:val="008D0E1B"/>
    <w:rsid w:val="008D1B70"/>
    <w:rsid w:val="008D2BDD"/>
    <w:rsid w:val="008D33F8"/>
    <w:rsid w:val="008D3BD3"/>
    <w:rsid w:val="008D4BC6"/>
    <w:rsid w:val="008D5631"/>
    <w:rsid w:val="008E08A9"/>
    <w:rsid w:val="008E190A"/>
    <w:rsid w:val="008E2453"/>
    <w:rsid w:val="008E4AD4"/>
    <w:rsid w:val="008E78E9"/>
    <w:rsid w:val="008F1906"/>
    <w:rsid w:val="008F1F12"/>
    <w:rsid w:val="008F2550"/>
    <w:rsid w:val="008F2BFA"/>
    <w:rsid w:val="008F2CA6"/>
    <w:rsid w:val="008F2E54"/>
    <w:rsid w:val="008F43E5"/>
    <w:rsid w:val="008F5A3B"/>
    <w:rsid w:val="008F6975"/>
    <w:rsid w:val="008F72C4"/>
    <w:rsid w:val="00900A5F"/>
    <w:rsid w:val="00902108"/>
    <w:rsid w:val="00902865"/>
    <w:rsid w:val="009030D3"/>
    <w:rsid w:val="00903342"/>
    <w:rsid w:val="00904FBD"/>
    <w:rsid w:val="00906DD1"/>
    <w:rsid w:val="00916E8D"/>
    <w:rsid w:val="00916F00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59E1"/>
    <w:rsid w:val="00927505"/>
    <w:rsid w:val="009277A7"/>
    <w:rsid w:val="00927D6F"/>
    <w:rsid w:val="00930CCE"/>
    <w:rsid w:val="00931A17"/>
    <w:rsid w:val="009353AC"/>
    <w:rsid w:val="009360C0"/>
    <w:rsid w:val="0093653B"/>
    <w:rsid w:val="009365BD"/>
    <w:rsid w:val="00936FF7"/>
    <w:rsid w:val="00937550"/>
    <w:rsid w:val="00937F6B"/>
    <w:rsid w:val="0094028A"/>
    <w:rsid w:val="0094183B"/>
    <w:rsid w:val="00947084"/>
    <w:rsid w:val="00947A7B"/>
    <w:rsid w:val="00947FBD"/>
    <w:rsid w:val="00951755"/>
    <w:rsid w:val="00951A4B"/>
    <w:rsid w:val="0095482F"/>
    <w:rsid w:val="00955403"/>
    <w:rsid w:val="00956D68"/>
    <w:rsid w:val="00957526"/>
    <w:rsid w:val="00957C85"/>
    <w:rsid w:val="00957D24"/>
    <w:rsid w:val="009630B4"/>
    <w:rsid w:val="0096330A"/>
    <w:rsid w:val="00963735"/>
    <w:rsid w:val="009650B3"/>
    <w:rsid w:val="00965964"/>
    <w:rsid w:val="0097162D"/>
    <w:rsid w:val="009721C4"/>
    <w:rsid w:val="009722DB"/>
    <w:rsid w:val="0097272E"/>
    <w:rsid w:val="00973B94"/>
    <w:rsid w:val="00974433"/>
    <w:rsid w:val="00974683"/>
    <w:rsid w:val="00976F80"/>
    <w:rsid w:val="009805F2"/>
    <w:rsid w:val="00984C33"/>
    <w:rsid w:val="00985866"/>
    <w:rsid w:val="00986052"/>
    <w:rsid w:val="00986232"/>
    <w:rsid w:val="00987C74"/>
    <w:rsid w:val="00991B11"/>
    <w:rsid w:val="00994D71"/>
    <w:rsid w:val="00996C28"/>
    <w:rsid w:val="00996FA7"/>
    <w:rsid w:val="0099708E"/>
    <w:rsid w:val="009A2DA3"/>
    <w:rsid w:val="009A37EB"/>
    <w:rsid w:val="009A388E"/>
    <w:rsid w:val="009A3ADF"/>
    <w:rsid w:val="009A662A"/>
    <w:rsid w:val="009A6C03"/>
    <w:rsid w:val="009A7840"/>
    <w:rsid w:val="009A7F2E"/>
    <w:rsid w:val="009B0C1D"/>
    <w:rsid w:val="009B1B7D"/>
    <w:rsid w:val="009B2E68"/>
    <w:rsid w:val="009B67E9"/>
    <w:rsid w:val="009C100E"/>
    <w:rsid w:val="009C1A22"/>
    <w:rsid w:val="009C2C3C"/>
    <w:rsid w:val="009C5EE6"/>
    <w:rsid w:val="009C60D3"/>
    <w:rsid w:val="009C6AFA"/>
    <w:rsid w:val="009C7037"/>
    <w:rsid w:val="009C7943"/>
    <w:rsid w:val="009D1A5C"/>
    <w:rsid w:val="009D217B"/>
    <w:rsid w:val="009D2EAC"/>
    <w:rsid w:val="009D4F4F"/>
    <w:rsid w:val="009D6E1C"/>
    <w:rsid w:val="009D7945"/>
    <w:rsid w:val="009E30A5"/>
    <w:rsid w:val="009E3617"/>
    <w:rsid w:val="009E3CEE"/>
    <w:rsid w:val="009E3EAC"/>
    <w:rsid w:val="009E3F63"/>
    <w:rsid w:val="009E4342"/>
    <w:rsid w:val="009E496A"/>
    <w:rsid w:val="009F03B6"/>
    <w:rsid w:val="009F0432"/>
    <w:rsid w:val="009F2842"/>
    <w:rsid w:val="009F2CAA"/>
    <w:rsid w:val="009F3AB0"/>
    <w:rsid w:val="009F3CB2"/>
    <w:rsid w:val="009F68F5"/>
    <w:rsid w:val="009F691A"/>
    <w:rsid w:val="00A004B0"/>
    <w:rsid w:val="00A0487E"/>
    <w:rsid w:val="00A04E54"/>
    <w:rsid w:val="00A061EB"/>
    <w:rsid w:val="00A0698F"/>
    <w:rsid w:val="00A11849"/>
    <w:rsid w:val="00A12E53"/>
    <w:rsid w:val="00A13CF1"/>
    <w:rsid w:val="00A13DFC"/>
    <w:rsid w:val="00A14F7E"/>
    <w:rsid w:val="00A16B16"/>
    <w:rsid w:val="00A170FF"/>
    <w:rsid w:val="00A203F4"/>
    <w:rsid w:val="00A23E03"/>
    <w:rsid w:val="00A25176"/>
    <w:rsid w:val="00A25FF8"/>
    <w:rsid w:val="00A269CF"/>
    <w:rsid w:val="00A33251"/>
    <w:rsid w:val="00A3541E"/>
    <w:rsid w:val="00A364A1"/>
    <w:rsid w:val="00A36649"/>
    <w:rsid w:val="00A36D32"/>
    <w:rsid w:val="00A36E5F"/>
    <w:rsid w:val="00A401BC"/>
    <w:rsid w:val="00A40F25"/>
    <w:rsid w:val="00A423A7"/>
    <w:rsid w:val="00A44F7D"/>
    <w:rsid w:val="00A45DE2"/>
    <w:rsid w:val="00A52E45"/>
    <w:rsid w:val="00A60202"/>
    <w:rsid w:val="00A60FC8"/>
    <w:rsid w:val="00A61A79"/>
    <w:rsid w:val="00A63606"/>
    <w:rsid w:val="00A64D76"/>
    <w:rsid w:val="00A650B3"/>
    <w:rsid w:val="00A65B8E"/>
    <w:rsid w:val="00A65B9D"/>
    <w:rsid w:val="00A66062"/>
    <w:rsid w:val="00A66317"/>
    <w:rsid w:val="00A66E9E"/>
    <w:rsid w:val="00A70F0B"/>
    <w:rsid w:val="00A710F1"/>
    <w:rsid w:val="00A71D3F"/>
    <w:rsid w:val="00A71FF1"/>
    <w:rsid w:val="00A7213D"/>
    <w:rsid w:val="00A7339D"/>
    <w:rsid w:val="00A74BBA"/>
    <w:rsid w:val="00A74C3A"/>
    <w:rsid w:val="00A76386"/>
    <w:rsid w:val="00A7781C"/>
    <w:rsid w:val="00A83470"/>
    <w:rsid w:val="00A84F3D"/>
    <w:rsid w:val="00A86DA7"/>
    <w:rsid w:val="00A90870"/>
    <w:rsid w:val="00A91DC0"/>
    <w:rsid w:val="00A91E49"/>
    <w:rsid w:val="00A9205A"/>
    <w:rsid w:val="00A92416"/>
    <w:rsid w:val="00AA0FE4"/>
    <w:rsid w:val="00AA10CE"/>
    <w:rsid w:val="00AA2A57"/>
    <w:rsid w:val="00AA5738"/>
    <w:rsid w:val="00AA6191"/>
    <w:rsid w:val="00AA65EF"/>
    <w:rsid w:val="00AB0EF6"/>
    <w:rsid w:val="00AB0FBF"/>
    <w:rsid w:val="00AB1853"/>
    <w:rsid w:val="00AB26E2"/>
    <w:rsid w:val="00AB2912"/>
    <w:rsid w:val="00AB2FF1"/>
    <w:rsid w:val="00AB5A9E"/>
    <w:rsid w:val="00AC0C82"/>
    <w:rsid w:val="00AC18D7"/>
    <w:rsid w:val="00AC2611"/>
    <w:rsid w:val="00AC2635"/>
    <w:rsid w:val="00AC2BF4"/>
    <w:rsid w:val="00AC2E6A"/>
    <w:rsid w:val="00AC3E12"/>
    <w:rsid w:val="00AC7DFA"/>
    <w:rsid w:val="00AD01B1"/>
    <w:rsid w:val="00AD05A6"/>
    <w:rsid w:val="00AD1F5E"/>
    <w:rsid w:val="00AD436F"/>
    <w:rsid w:val="00AD5368"/>
    <w:rsid w:val="00AE0C7A"/>
    <w:rsid w:val="00AE0F77"/>
    <w:rsid w:val="00AE1EFF"/>
    <w:rsid w:val="00AE2657"/>
    <w:rsid w:val="00AE4385"/>
    <w:rsid w:val="00AE4C5E"/>
    <w:rsid w:val="00AE52B8"/>
    <w:rsid w:val="00AE7125"/>
    <w:rsid w:val="00AE7BCB"/>
    <w:rsid w:val="00AE7C72"/>
    <w:rsid w:val="00AF0726"/>
    <w:rsid w:val="00AF24B2"/>
    <w:rsid w:val="00AF529C"/>
    <w:rsid w:val="00AF5345"/>
    <w:rsid w:val="00AF5B03"/>
    <w:rsid w:val="00AF5EB2"/>
    <w:rsid w:val="00AF60B7"/>
    <w:rsid w:val="00B00247"/>
    <w:rsid w:val="00B00F06"/>
    <w:rsid w:val="00B01528"/>
    <w:rsid w:val="00B01F41"/>
    <w:rsid w:val="00B03791"/>
    <w:rsid w:val="00B047F1"/>
    <w:rsid w:val="00B051CC"/>
    <w:rsid w:val="00B072C8"/>
    <w:rsid w:val="00B104E2"/>
    <w:rsid w:val="00B13092"/>
    <w:rsid w:val="00B13132"/>
    <w:rsid w:val="00B13461"/>
    <w:rsid w:val="00B144FE"/>
    <w:rsid w:val="00B15E45"/>
    <w:rsid w:val="00B17FF8"/>
    <w:rsid w:val="00B20DA5"/>
    <w:rsid w:val="00B22D3D"/>
    <w:rsid w:val="00B22D55"/>
    <w:rsid w:val="00B235F7"/>
    <w:rsid w:val="00B242B8"/>
    <w:rsid w:val="00B244A4"/>
    <w:rsid w:val="00B24831"/>
    <w:rsid w:val="00B254D8"/>
    <w:rsid w:val="00B265A5"/>
    <w:rsid w:val="00B30840"/>
    <w:rsid w:val="00B30A72"/>
    <w:rsid w:val="00B30CF7"/>
    <w:rsid w:val="00B30F3E"/>
    <w:rsid w:val="00B322FC"/>
    <w:rsid w:val="00B3280B"/>
    <w:rsid w:val="00B33A63"/>
    <w:rsid w:val="00B344AB"/>
    <w:rsid w:val="00B34570"/>
    <w:rsid w:val="00B365C9"/>
    <w:rsid w:val="00B36D6F"/>
    <w:rsid w:val="00B3761D"/>
    <w:rsid w:val="00B40113"/>
    <w:rsid w:val="00B43BAA"/>
    <w:rsid w:val="00B444F7"/>
    <w:rsid w:val="00B46F5D"/>
    <w:rsid w:val="00B510D1"/>
    <w:rsid w:val="00B516F4"/>
    <w:rsid w:val="00B53695"/>
    <w:rsid w:val="00B5371C"/>
    <w:rsid w:val="00B56122"/>
    <w:rsid w:val="00B6021A"/>
    <w:rsid w:val="00B60672"/>
    <w:rsid w:val="00B61CD8"/>
    <w:rsid w:val="00B61DDE"/>
    <w:rsid w:val="00B62892"/>
    <w:rsid w:val="00B63F07"/>
    <w:rsid w:val="00B64FD7"/>
    <w:rsid w:val="00B650D8"/>
    <w:rsid w:val="00B65FD9"/>
    <w:rsid w:val="00B6634F"/>
    <w:rsid w:val="00B67CFA"/>
    <w:rsid w:val="00B67FDC"/>
    <w:rsid w:val="00B708CF"/>
    <w:rsid w:val="00B71697"/>
    <w:rsid w:val="00B71781"/>
    <w:rsid w:val="00B7222E"/>
    <w:rsid w:val="00B7336C"/>
    <w:rsid w:val="00B734C2"/>
    <w:rsid w:val="00B7548C"/>
    <w:rsid w:val="00B76B88"/>
    <w:rsid w:val="00B76C6A"/>
    <w:rsid w:val="00B77794"/>
    <w:rsid w:val="00B80677"/>
    <w:rsid w:val="00B82437"/>
    <w:rsid w:val="00B829A8"/>
    <w:rsid w:val="00B829B3"/>
    <w:rsid w:val="00B83749"/>
    <w:rsid w:val="00B8560B"/>
    <w:rsid w:val="00B860F7"/>
    <w:rsid w:val="00B86579"/>
    <w:rsid w:val="00B87617"/>
    <w:rsid w:val="00B912EC"/>
    <w:rsid w:val="00B9203C"/>
    <w:rsid w:val="00B92684"/>
    <w:rsid w:val="00B93167"/>
    <w:rsid w:val="00B95065"/>
    <w:rsid w:val="00B96704"/>
    <w:rsid w:val="00B96E93"/>
    <w:rsid w:val="00B971AE"/>
    <w:rsid w:val="00B97AE8"/>
    <w:rsid w:val="00BA2289"/>
    <w:rsid w:val="00BA3745"/>
    <w:rsid w:val="00BA424D"/>
    <w:rsid w:val="00BB01C4"/>
    <w:rsid w:val="00BB1DDF"/>
    <w:rsid w:val="00BB1F05"/>
    <w:rsid w:val="00BB4665"/>
    <w:rsid w:val="00BB4A4E"/>
    <w:rsid w:val="00BC1CC8"/>
    <w:rsid w:val="00BC2D7C"/>
    <w:rsid w:val="00BC47BA"/>
    <w:rsid w:val="00BC6124"/>
    <w:rsid w:val="00BC76D0"/>
    <w:rsid w:val="00BD3529"/>
    <w:rsid w:val="00BD5207"/>
    <w:rsid w:val="00BE134F"/>
    <w:rsid w:val="00BE3538"/>
    <w:rsid w:val="00BE4EA8"/>
    <w:rsid w:val="00BE56ED"/>
    <w:rsid w:val="00BE67E4"/>
    <w:rsid w:val="00BE77A5"/>
    <w:rsid w:val="00BF158F"/>
    <w:rsid w:val="00BF1A98"/>
    <w:rsid w:val="00BF2576"/>
    <w:rsid w:val="00BF279A"/>
    <w:rsid w:val="00BF4913"/>
    <w:rsid w:val="00BF5106"/>
    <w:rsid w:val="00BF583E"/>
    <w:rsid w:val="00BF5D19"/>
    <w:rsid w:val="00BF5DF9"/>
    <w:rsid w:val="00C0043D"/>
    <w:rsid w:val="00C032E9"/>
    <w:rsid w:val="00C03950"/>
    <w:rsid w:val="00C0411B"/>
    <w:rsid w:val="00C04AEB"/>
    <w:rsid w:val="00C04E50"/>
    <w:rsid w:val="00C053AA"/>
    <w:rsid w:val="00C05572"/>
    <w:rsid w:val="00C10CA2"/>
    <w:rsid w:val="00C1154C"/>
    <w:rsid w:val="00C11CA8"/>
    <w:rsid w:val="00C1599F"/>
    <w:rsid w:val="00C17B97"/>
    <w:rsid w:val="00C20338"/>
    <w:rsid w:val="00C20F02"/>
    <w:rsid w:val="00C2114D"/>
    <w:rsid w:val="00C21D67"/>
    <w:rsid w:val="00C2442E"/>
    <w:rsid w:val="00C24B34"/>
    <w:rsid w:val="00C26ABE"/>
    <w:rsid w:val="00C276B1"/>
    <w:rsid w:val="00C343BD"/>
    <w:rsid w:val="00C3561A"/>
    <w:rsid w:val="00C36730"/>
    <w:rsid w:val="00C374D4"/>
    <w:rsid w:val="00C4141D"/>
    <w:rsid w:val="00C437B1"/>
    <w:rsid w:val="00C45AAA"/>
    <w:rsid w:val="00C46721"/>
    <w:rsid w:val="00C46EC8"/>
    <w:rsid w:val="00C50423"/>
    <w:rsid w:val="00C52FF7"/>
    <w:rsid w:val="00C536FD"/>
    <w:rsid w:val="00C5413F"/>
    <w:rsid w:val="00C54450"/>
    <w:rsid w:val="00C546FF"/>
    <w:rsid w:val="00C54B84"/>
    <w:rsid w:val="00C54C86"/>
    <w:rsid w:val="00C56178"/>
    <w:rsid w:val="00C56687"/>
    <w:rsid w:val="00C56F97"/>
    <w:rsid w:val="00C577A9"/>
    <w:rsid w:val="00C62367"/>
    <w:rsid w:val="00C674B4"/>
    <w:rsid w:val="00C70E66"/>
    <w:rsid w:val="00C717FC"/>
    <w:rsid w:val="00C72455"/>
    <w:rsid w:val="00C74392"/>
    <w:rsid w:val="00C74422"/>
    <w:rsid w:val="00C75948"/>
    <w:rsid w:val="00C76D3F"/>
    <w:rsid w:val="00C80D62"/>
    <w:rsid w:val="00C8337E"/>
    <w:rsid w:val="00C83CDE"/>
    <w:rsid w:val="00C83E21"/>
    <w:rsid w:val="00C84B55"/>
    <w:rsid w:val="00C85EEF"/>
    <w:rsid w:val="00C8624C"/>
    <w:rsid w:val="00C92B2B"/>
    <w:rsid w:val="00C93F32"/>
    <w:rsid w:val="00C94775"/>
    <w:rsid w:val="00C947A9"/>
    <w:rsid w:val="00C94D3F"/>
    <w:rsid w:val="00C95D73"/>
    <w:rsid w:val="00C96A92"/>
    <w:rsid w:val="00C97A89"/>
    <w:rsid w:val="00CA2AB4"/>
    <w:rsid w:val="00CA4575"/>
    <w:rsid w:val="00CA45DC"/>
    <w:rsid w:val="00CA492E"/>
    <w:rsid w:val="00CA4C09"/>
    <w:rsid w:val="00CA4FA9"/>
    <w:rsid w:val="00CA633A"/>
    <w:rsid w:val="00CA6DEF"/>
    <w:rsid w:val="00CA74CA"/>
    <w:rsid w:val="00CB072D"/>
    <w:rsid w:val="00CB09A1"/>
    <w:rsid w:val="00CB146D"/>
    <w:rsid w:val="00CB27EF"/>
    <w:rsid w:val="00CB3355"/>
    <w:rsid w:val="00CB3F35"/>
    <w:rsid w:val="00CB4D1B"/>
    <w:rsid w:val="00CB5011"/>
    <w:rsid w:val="00CB69CF"/>
    <w:rsid w:val="00CB79A7"/>
    <w:rsid w:val="00CC1780"/>
    <w:rsid w:val="00CC4A07"/>
    <w:rsid w:val="00CC4E9E"/>
    <w:rsid w:val="00CC4F1D"/>
    <w:rsid w:val="00CC6E1E"/>
    <w:rsid w:val="00CC7338"/>
    <w:rsid w:val="00CC7BDF"/>
    <w:rsid w:val="00CD2317"/>
    <w:rsid w:val="00CD262F"/>
    <w:rsid w:val="00CD4895"/>
    <w:rsid w:val="00CD4BD8"/>
    <w:rsid w:val="00CD60FC"/>
    <w:rsid w:val="00CD671E"/>
    <w:rsid w:val="00CD683F"/>
    <w:rsid w:val="00CD6B90"/>
    <w:rsid w:val="00CD6DFA"/>
    <w:rsid w:val="00CD7969"/>
    <w:rsid w:val="00CD7ACC"/>
    <w:rsid w:val="00CE1E5E"/>
    <w:rsid w:val="00CE202C"/>
    <w:rsid w:val="00CE3821"/>
    <w:rsid w:val="00CE5CEA"/>
    <w:rsid w:val="00CE688C"/>
    <w:rsid w:val="00CE6911"/>
    <w:rsid w:val="00CE71E5"/>
    <w:rsid w:val="00CF1C62"/>
    <w:rsid w:val="00CF3994"/>
    <w:rsid w:val="00CF3C1D"/>
    <w:rsid w:val="00CF540D"/>
    <w:rsid w:val="00CF6E6C"/>
    <w:rsid w:val="00CF77DC"/>
    <w:rsid w:val="00CF7D0F"/>
    <w:rsid w:val="00D0086F"/>
    <w:rsid w:val="00D01B22"/>
    <w:rsid w:val="00D01B5A"/>
    <w:rsid w:val="00D02682"/>
    <w:rsid w:val="00D03E15"/>
    <w:rsid w:val="00D046E3"/>
    <w:rsid w:val="00D04C48"/>
    <w:rsid w:val="00D05C60"/>
    <w:rsid w:val="00D0603C"/>
    <w:rsid w:val="00D061F7"/>
    <w:rsid w:val="00D06F63"/>
    <w:rsid w:val="00D07DF0"/>
    <w:rsid w:val="00D114FD"/>
    <w:rsid w:val="00D13147"/>
    <w:rsid w:val="00D14818"/>
    <w:rsid w:val="00D15111"/>
    <w:rsid w:val="00D167ED"/>
    <w:rsid w:val="00D17072"/>
    <w:rsid w:val="00D20341"/>
    <w:rsid w:val="00D21751"/>
    <w:rsid w:val="00D21F6E"/>
    <w:rsid w:val="00D22CFE"/>
    <w:rsid w:val="00D23A72"/>
    <w:rsid w:val="00D23AB2"/>
    <w:rsid w:val="00D24C4C"/>
    <w:rsid w:val="00D258D8"/>
    <w:rsid w:val="00D26331"/>
    <w:rsid w:val="00D2652D"/>
    <w:rsid w:val="00D27104"/>
    <w:rsid w:val="00D301D2"/>
    <w:rsid w:val="00D309DD"/>
    <w:rsid w:val="00D30CEF"/>
    <w:rsid w:val="00D31B94"/>
    <w:rsid w:val="00D31C1B"/>
    <w:rsid w:val="00D33A1A"/>
    <w:rsid w:val="00D34424"/>
    <w:rsid w:val="00D34464"/>
    <w:rsid w:val="00D353A8"/>
    <w:rsid w:val="00D35969"/>
    <w:rsid w:val="00D40E17"/>
    <w:rsid w:val="00D413C5"/>
    <w:rsid w:val="00D42242"/>
    <w:rsid w:val="00D45208"/>
    <w:rsid w:val="00D45568"/>
    <w:rsid w:val="00D46F84"/>
    <w:rsid w:val="00D51C6E"/>
    <w:rsid w:val="00D51D87"/>
    <w:rsid w:val="00D52E7C"/>
    <w:rsid w:val="00D53CE2"/>
    <w:rsid w:val="00D542CC"/>
    <w:rsid w:val="00D543F3"/>
    <w:rsid w:val="00D609E5"/>
    <w:rsid w:val="00D62905"/>
    <w:rsid w:val="00D636FC"/>
    <w:rsid w:val="00D640C7"/>
    <w:rsid w:val="00D641AF"/>
    <w:rsid w:val="00D651BC"/>
    <w:rsid w:val="00D66971"/>
    <w:rsid w:val="00D708B7"/>
    <w:rsid w:val="00D7296B"/>
    <w:rsid w:val="00D755A7"/>
    <w:rsid w:val="00D77B37"/>
    <w:rsid w:val="00D80173"/>
    <w:rsid w:val="00D81444"/>
    <w:rsid w:val="00D816A0"/>
    <w:rsid w:val="00D81D4D"/>
    <w:rsid w:val="00D823A9"/>
    <w:rsid w:val="00D83FB6"/>
    <w:rsid w:val="00D870A5"/>
    <w:rsid w:val="00D90217"/>
    <w:rsid w:val="00D91F7D"/>
    <w:rsid w:val="00D93FD6"/>
    <w:rsid w:val="00D95224"/>
    <w:rsid w:val="00D95989"/>
    <w:rsid w:val="00D96184"/>
    <w:rsid w:val="00D96B0A"/>
    <w:rsid w:val="00D96C89"/>
    <w:rsid w:val="00D97320"/>
    <w:rsid w:val="00DA52E8"/>
    <w:rsid w:val="00DA6836"/>
    <w:rsid w:val="00DB56F6"/>
    <w:rsid w:val="00DC2A0C"/>
    <w:rsid w:val="00DC3FF0"/>
    <w:rsid w:val="00DC511D"/>
    <w:rsid w:val="00DC54A4"/>
    <w:rsid w:val="00DD2C65"/>
    <w:rsid w:val="00DD491D"/>
    <w:rsid w:val="00DD4DEC"/>
    <w:rsid w:val="00DD593A"/>
    <w:rsid w:val="00DD7BB6"/>
    <w:rsid w:val="00DE1FE9"/>
    <w:rsid w:val="00DE2B1F"/>
    <w:rsid w:val="00DE5012"/>
    <w:rsid w:val="00DE591C"/>
    <w:rsid w:val="00DE68E0"/>
    <w:rsid w:val="00DE6AEA"/>
    <w:rsid w:val="00DF20F8"/>
    <w:rsid w:val="00DF274C"/>
    <w:rsid w:val="00DF2811"/>
    <w:rsid w:val="00DF3C21"/>
    <w:rsid w:val="00DF6487"/>
    <w:rsid w:val="00DF6C32"/>
    <w:rsid w:val="00E00E5A"/>
    <w:rsid w:val="00E0144B"/>
    <w:rsid w:val="00E0203D"/>
    <w:rsid w:val="00E026F0"/>
    <w:rsid w:val="00E03F63"/>
    <w:rsid w:val="00E04BEC"/>
    <w:rsid w:val="00E0503D"/>
    <w:rsid w:val="00E06001"/>
    <w:rsid w:val="00E102BB"/>
    <w:rsid w:val="00E118ED"/>
    <w:rsid w:val="00E11FDC"/>
    <w:rsid w:val="00E126E0"/>
    <w:rsid w:val="00E13656"/>
    <w:rsid w:val="00E1655E"/>
    <w:rsid w:val="00E17C5C"/>
    <w:rsid w:val="00E17D68"/>
    <w:rsid w:val="00E219A1"/>
    <w:rsid w:val="00E21DED"/>
    <w:rsid w:val="00E22123"/>
    <w:rsid w:val="00E22DF8"/>
    <w:rsid w:val="00E22F11"/>
    <w:rsid w:val="00E25FA6"/>
    <w:rsid w:val="00E263F2"/>
    <w:rsid w:val="00E267F3"/>
    <w:rsid w:val="00E27E4C"/>
    <w:rsid w:val="00E301EE"/>
    <w:rsid w:val="00E30818"/>
    <w:rsid w:val="00E34AAD"/>
    <w:rsid w:val="00E359D0"/>
    <w:rsid w:val="00E36BE2"/>
    <w:rsid w:val="00E3755B"/>
    <w:rsid w:val="00E37CC9"/>
    <w:rsid w:val="00E411A2"/>
    <w:rsid w:val="00E4169D"/>
    <w:rsid w:val="00E42270"/>
    <w:rsid w:val="00E43930"/>
    <w:rsid w:val="00E44E3C"/>
    <w:rsid w:val="00E45CD7"/>
    <w:rsid w:val="00E46192"/>
    <w:rsid w:val="00E46DBD"/>
    <w:rsid w:val="00E4759B"/>
    <w:rsid w:val="00E50B8E"/>
    <w:rsid w:val="00E50D3A"/>
    <w:rsid w:val="00E5230C"/>
    <w:rsid w:val="00E52BE0"/>
    <w:rsid w:val="00E544CF"/>
    <w:rsid w:val="00E5485A"/>
    <w:rsid w:val="00E562B4"/>
    <w:rsid w:val="00E568E1"/>
    <w:rsid w:val="00E572F8"/>
    <w:rsid w:val="00E574FC"/>
    <w:rsid w:val="00E60629"/>
    <w:rsid w:val="00E60695"/>
    <w:rsid w:val="00E61043"/>
    <w:rsid w:val="00E61CF3"/>
    <w:rsid w:val="00E61E4D"/>
    <w:rsid w:val="00E6300E"/>
    <w:rsid w:val="00E63E75"/>
    <w:rsid w:val="00E64A0B"/>
    <w:rsid w:val="00E6515F"/>
    <w:rsid w:val="00E65AAE"/>
    <w:rsid w:val="00E65BF2"/>
    <w:rsid w:val="00E672C7"/>
    <w:rsid w:val="00E678EA"/>
    <w:rsid w:val="00E73406"/>
    <w:rsid w:val="00E75B91"/>
    <w:rsid w:val="00E7625C"/>
    <w:rsid w:val="00E76BC5"/>
    <w:rsid w:val="00E772DB"/>
    <w:rsid w:val="00E7781F"/>
    <w:rsid w:val="00E81782"/>
    <w:rsid w:val="00E824FD"/>
    <w:rsid w:val="00E83879"/>
    <w:rsid w:val="00E8596C"/>
    <w:rsid w:val="00E865C0"/>
    <w:rsid w:val="00E900AF"/>
    <w:rsid w:val="00E91CC1"/>
    <w:rsid w:val="00E94FC2"/>
    <w:rsid w:val="00E95659"/>
    <w:rsid w:val="00E95C92"/>
    <w:rsid w:val="00E97CC8"/>
    <w:rsid w:val="00EA3C71"/>
    <w:rsid w:val="00EA5DD7"/>
    <w:rsid w:val="00EB0134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3B7"/>
    <w:rsid w:val="00EB5AFB"/>
    <w:rsid w:val="00EB7589"/>
    <w:rsid w:val="00EB76A8"/>
    <w:rsid w:val="00EC042C"/>
    <w:rsid w:val="00EC1E91"/>
    <w:rsid w:val="00EC3A18"/>
    <w:rsid w:val="00EC5217"/>
    <w:rsid w:val="00EC55CB"/>
    <w:rsid w:val="00EC5C09"/>
    <w:rsid w:val="00EC7638"/>
    <w:rsid w:val="00ED073D"/>
    <w:rsid w:val="00ED0CFD"/>
    <w:rsid w:val="00ED0ED7"/>
    <w:rsid w:val="00ED26C2"/>
    <w:rsid w:val="00ED3457"/>
    <w:rsid w:val="00ED6F5A"/>
    <w:rsid w:val="00EE51E7"/>
    <w:rsid w:val="00EE622A"/>
    <w:rsid w:val="00EE6DB9"/>
    <w:rsid w:val="00EF21E1"/>
    <w:rsid w:val="00EF462D"/>
    <w:rsid w:val="00EF4908"/>
    <w:rsid w:val="00EF5B96"/>
    <w:rsid w:val="00EF67C4"/>
    <w:rsid w:val="00F00618"/>
    <w:rsid w:val="00F01ED5"/>
    <w:rsid w:val="00F06916"/>
    <w:rsid w:val="00F0695B"/>
    <w:rsid w:val="00F06C54"/>
    <w:rsid w:val="00F07D74"/>
    <w:rsid w:val="00F1028E"/>
    <w:rsid w:val="00F11576"/>
    <w:rsid w:val="00F115AA"/>
    <w:rsid w:val="00F117D2"/>
    <w:rsid w:val="00F12BB1"/>
    <w:rsid w:val="00F12BCE"/>
    <w:rsid w:val="00F13FAF"/>
    <w:rsid w:val="00F14887"/>
    <w:rsid w:val="00F15DF9"/>
    <w:rsid w:val="00F16B41"/>
    <w:rsid w:val="00F17700"/>
    <w:rsid w:val="00F214DB"/>
    <w:rsid w:val="00F22502"/>
    <w:rsid w:val="00F2429D"/>
    <w:rsid w:val="00F24571"/>
    <w:rsid w:val="00F245C8"/>
    <w:rsid w:val="00F275D7"/>
    <w:rsid w:val="00F31BF4"/>
    <w:rsid w:val="00F320EE"/>
    <w:rsid w:val="00F33B5B"/>
    <w:rsid w:val="00F36DEA"/>
    <w:rsid w:val="00F400FA"/>
    <w:rsid w:val="00F4050E"/>
    <w:rsid w:val="00F4071A"/>
    <w:rsid w:val="00F416C6"/>
    <w:rsid w:val="00F4217C"/>
    <w:rsid w:val="00F4406F"/>
    <w:rsid w:val="00F4461F"/>
    <w:rsid w:val="00F46D61"/>
    <w:rsid w:val="00F47D25"/>
    <w:rsid w:val="00F5033A"/>
    <w:rsid w:val="00F61E47"/>
    <w:rsid w:val="00F61E7A"/>
    <w:rsid w:val="00F6436F"/>
    <w:rsid w:val="00F6596E"/>
    <w:rsid w:val="00F6679F"/>
    <w:rsid w:val="00F668C4"/>
    <w:rsid w:val="00F67BB5"/>
    <w:rsid w:val="00F67CAA"/>
    <w:rsid w:val="00F71E30"/>
    <w:rsid w:val="00F72C51"/>
    <w:rsid w:val="00F72F47"/>
    <w:rsid w:val="00F81892"/>
    <w:rsid w:val="00F82796"/>
    <w:rsid w:val="00F83A61"/>
    <w:rsid w:val="00F85996"/>
    <w:rsid w:val="00F86243"/>
    <w:rsid w:val="00F87942"/>
    <w:rsid w:val="00F9162E"/>
    <w:rsid w:val="00F916E8"/>
    <w:rsid w:val="00F948AD"/>
    <w:rsid w:val="00F97009"/>
    <w:rsid w:val="00F97E31"/>
    <w:rsid w:val="00FA028D"/>
    <w:rsid w:val="00FA1696"/>
    <w:rsid w:val="00FA1D06"/>
    <w:rsid w:val="00FA4086"/>
    <w:rsid w:val="00FA68F1"/>
    <w:rsid w:val="00FA6B31"/>
    <w:rsid w:val="00FA6B98"/>
    <w:rsid w:val="00FA6CD2"/>
    <w:rsid w:val="00FA70A4"/>
    <w:rsid w:val="00FB028A"/>
    <w:rsid w:val="00FB37C0"/>
    <w:rsid w:val="00FB3E48"/>
    <w:rsid w:val="00FB41F7"/>
    <w:rsid w:val="00FB4811"/>
    <w:rsid w:val="00FB59BA"/>
    <w:rsid w:val="00FB5FD1"/>
    <w:rsid w:val="00FC01D2"/>
    <w:rsid w:val="00FC094C"/>
    <w:rsid w:val="00FC0D4E"/>
    <w:rsid w:val="00FC183E"/>
    <w:rsid w:val="00FC3BAE"/>
    <w:rsid w:val="00FC4E8E"/>
    <w:rsid w:val="00FC52A9"/>
    <w:rsid w:val="00FC6102"/>
    <w:rsid w:val="00FC7166"/>
    <w:rsid w:val="00FD06B6"/>
    <w:rsid w:val="00FD1399"/>
    <w:rsid w:val="00FD146A"/>
    <w:rsid w:val="00FD1DDA"/>
    <w:rsid w:val="00FD237E"/>
    <w:rsid w:val="00FD47E8"/>
    <w:rsid w:val="00FD4B4C"/>
    <w:rsid w:val="00FD59F0"/>
    <w:rsid w:val="00FD710E"/>
    <w:rsid w:val="00FD728D"/>
    <w:rsid w:val="00FE03AB"/>
    <w:rsid w:val="00FE09E6"/>
    <w:rsid w:val="00FE277E"/>
    <w:rsid w:val="00FE38BE"/>
    <w:rsid w:val="00FE5B99"/>
    <w:rsid w:val="00FE63F6"/>
    <w:rsid w:val="00FE7A16"/>
    <w:rsid w:val="00FE7C89"/>
    <w:rsid w:val="00FF052C"/>
    <w:rsid w:val="00FF3ABB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1E48B-FFCB-4BA4-A35D-8B5727ED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3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7D2"/>
  </w:style>
  <w:style w:type="paragraph" w:styleId="Pidipagina">
    <w:name w:val="footer"/>
    <w:basedOn w:val="Normale"/>
    <w:link w:val="Pidipagina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7D2"/>
  </w:style>
  <w:style w:type="paragraph" w:styleId="NormaleWeb">
    <w:name w:val="Normal (Web)"/>
    <w:basedOn w:val="Normale"/>
    <w:uiPriority w:val="99"/>
    <w:semiHidden/>
    <w:unhideWhenUsed/>
    <w:rsid w:val="0059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97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0F9A-F42B-43BA-B7ED-A2EB8128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Roberto Luceri</cp:lastModifiedBy>
  <cp:revision>13</cp:revision>
  <cp:lastPrinted>2014-01-27T14:53:00Z</cp:lastPrinted>
  <dcterms:created xsi:type="dcterms:W3CDTF">2019-11-18T08:10:00Z</dcterms:created>
  <dcterms:modified xsi:type="dcterms:W3CDTF">2019-11-18T09:00:00Z</dcterms:modified>
</cp:coreProperties>
</file>