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B74102" w:rsidRDefault="00124E32" w:rsidP="00A94901">
      <w:pPr>
        <w:jc w:val="center"/>
        <w:rPr>
          <w:b/>
          <w:bCs/>
          <w:sz w:val="36"/>
        </w:rPr>
      </w:pPr>
      <w:r w:rsidRPr="00F544A5">
        <w:rPr>
          <w:rFonts w:ascii="Calibri" w:eastAsia="Calibri" w:hAnsi="Calibri" w:cs="Times New Roman"/>
          <w:b/>
          <w:bCs/>
          <w:sz w:val="32"/>
          <w:szCs w:val="32"/>
        </w:rPr>
        <w:t>COMUNICATO STAMPA</w:t>
      </w:r>
    </w:p>
    <w:p w:rsidR="00934AB6" w:rsidRPr="0061549D" w:rsidRDefault="000537F8" w:rsidP="003D2B52">
      <w:pPr>
        <w:spacing w:after="120"/>
        <w:jc w:val="center"/>
        <w:rPr>
          <w:b/>
          <w:sz w:val="34"/>
          <w:szCs w:val="34"/>
          <w:lang w:eastAsia="it-IT"/>
        </w:rPr>
      </w:pPr>
      <w:r w:rsidRPr="00934AB6">
        <w:rPr>
          <w:b/>
          <w:sz w:val="34"/>
          <w:szCs w:val="34"/>
          <w:lang w:eastAsia="it-IT"/>
        </w:rPr>
        <w:t xml:space="preserve">CORONAVIRUS: STOP STATO </w:t>
      </w:r>
      <w:bookmarkStart w:id="0" w:name="_GoBack"/>
      <w:bookmarkEnd w:id="0"/>
      <w:r w:rsidRPr="00934AB6">
        <w:rPr>
          <w:b/>
          <w:sz w:val="34"/>
          <w:szCs w:val="34"/>
          <w:lang w:eastAsia="it-IT"/>
        </w:rPr>
        <w:t xml:space="preserve">DI EMERGENZA, MA NON È </w:t>
      </w:r>
      <w:r>
        <w:rPr>
          <w:b/>
          <w:sz w:val="34"/>
          <w:szCs w:val="34"/>
          <w:lang w:eastAsia="it-IT"/>
        </w:rPr>
        <w:t>TUTTO</w:t>
      </w:r>
      <w:r w:rsidRPr="00934AB6">
        <w:rPr>
          <w:b/>
          <w:sz w:val="34"/>
          <w:szCs w:val="34"/>
          <w:lang w:eastAsia="it-IT"/>
        </w:rPr>
        <w:t xml:space="preserve"> FINIT</w:t>
      </w:r>
      <w:r>
        <w:rPr>
          <w:b/>
          <w:sz w:val="34"/>
          <w:szCs w:val="34"/>
          <w:lang w:eastAsia="it-IT"/>
        </w:rPr>
        <w:t>O</w:t>
      </w:r>
      <w:r w:rsidRPr="00934AB6">
        <w:rPr>
          <w:b/>
          <w:sz w:val="34"/>
          <w:szCs w:val="34"/>
          <w:lang w:eastAsia="it-IT"/>
        </w:rPr>
        <w:t xml:space="preserve"> E </w:t>
      </w:r>
      <w:r>
        <w:rPr>
          <w:b/>
          <w:sz w:val="34"/>
          <w:szCs w:val="34"/>
          <w:lang w:eastAsia="it-IT"/>
        </w:rPr>
        <w:t xml:space="preserve">CI ASPETTA </w:t>
      </w:r>
      <w:r w:rsidRPr="00934AB6">
        <w:rPr>
          <w:b/>
          <w:sz w:val="34"/>
          <w:szCs w:val="34"/>
          <w:lang w:eastAsia="it-IT"/>
        </w:rPr>
        <w:t>LA CONVIVENZA CON L’INFLUENZA</w:t>
      </w:r>
    </w:p>
    <w:p w:rsidR="00747D3A" w:rsidRPr="00974C45" w:rsidRDefault="008B500A" w:rsidP="00A94901">
      <w:pPr>
        <w:spacing w:after="120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 xml:space="preserve">LA FONDAZIONE </w:t>
      </w:r>
      <w:r w:rsidR="00EF589C">
        <w:rPr>
          <w:b/>
          <w:sz w:val="24"/>
          <w:szCs w:val="24"/>
          <w:lang w:eastAsia="it-IT"/>
        </w:rPr>
        <w:t>GIMBE</w:t>
      </w:r>
      <w:r>
        <w:rPr>
          <w:b/>
          <w:sz w:val="24"/>
          <w:szCs w:val="24"/>
          <w:lang w:eastAsia="it-IT"/>
        </w:rPr>
        <w:t>, DOPO UN</w:t>
      </w:r>
      <w:r w:rsidR="00770F8E">
        <w:rPr>
          <w:b/>
          <w:sz w:val="24"/>
          <w:szCs w:val="24"/>
          <w:lang w:eastAsia="it-IT"/>
        </w:rPr>
        <w:t>’</w:t>
      </w:r>
      <w:r>
        <w:rPr>
          <w:b/>
          <w:sz w:val="24"/>
          <w:szCs w:val="24"/>
          <w:lang w:eastAsia="it-IT"/>
        </w:rPr>
        <w:t>A</w:t>
      </w:r>
      <w:r w:rsidR="00770F8E">
        <w:rPr>
          <w:b/>
          <w:sz w:val="24"/>
          <w:szCs w:val="24"/>
          <w:lang w:eastAsia="it-IT"/>
        </w:rPr>
        <w:t>NALISI</w:t>
      </w:r>
      <w:r>
        <w:rPr>
          <w:b/>
          <w:sz w:val="24"/>
          <w:szCs w:val="24"/>
          <w:lang w:eastAsia="it-IT"/>
        </w:rPr>
        <w:t xml:space="preserve"> </w:t>
      </w:r>
      <w:r w:rsidR="00747D3A" w:rsidRPr="00974C45">
        <w:rPr>
          <w:b/>
          <w:sz w:val="24"/>
          <w:szCs w:val="24"/>
          <w:lang w:eastAsia="it-IT"/>
        </w:rPr>
        <w:t xml:space="preserve">INDIPENDENTE </w:t>
      </w:r>
      <w:r>
        <w:rPr>
          <w:b/>
          <w:sz w:val="24"/>
          <w:szCs w:val="24"/>
          <w:lang w:eastAsia="it-IT"/>
        </w:rPr>
        <w:t xml:space="preserve">DI </w:t>
      </w:r>
      <w:r w:rsidR="00747D3A" w:rsidRPr="00974C45">
        <w:rPr>
          <w:b/>
          <w:sz w:val="24"/>
          <w:szCs w:val="24"/>
          <w:lang w:eastAsia="it-IT"/>
        </w:rPr>
        <w:t>ASPETTI</w:t>
      </w:r>
      <w:r w:rsidR="00C51076">
        <w:rPr>
          <w:b/>
          <w:sz w:val="24"/>
          <w:szCs w:val="24"/>
          <w:lang w:eastAsia="it-IT"/>
        </w:rPr>
        <w:t xml:space="preserve"> GIURIDICI</w:t>
      </w:r>
      <w:r w:rsidR="00747D3A" w:rsidRPr="00974C45">
        <w:rPr>
          <w:b/>
          <w:sz w:val="24"/>
          <w:szCs w:val="24"/>
          <w:lang w:eastAsia="it-IT"/>
        </w:rPr>
        <w:t>, SANITARI E SOCIALI</w:t>
      </w:r>
      <w:r>
        <w:rPr>
          <w:b/>
          <w:sz w:val="24"/>
          <w:szCs w:val="24"/>
          <w:lang w:eastAsia="it-IT"/>
        </w:rPr>
        <w:t>, CONCLUDE</w:t>
      </w:r>
      <w:r w:rsidR="00747D3A" w:rsidRPr="00974C45">
        <w:rPr>
          <w:b/>
          <w:sz w:val="24"/>
          <w:szCs w:val="24"/>
          <w:lang w:eastAsia="it-IT"/>
        </w:rPr>
        <w:t xml:space="preserve"> </w:t>
      </w:r>
      <w:r w:rsidR="003B7A61">
        <w:rPr>
          <w:b/>
          <w:sz w:val="24"/>
          <w:szCs w:val="24"/>
          <w:lang w:eastAsia="it-IT"/>
        </w:rPr>
        <w:t xml:space="preserve">CHE </w:t>
      </w:r>
      <w:r w:rsidR="00EF589C">
        <w:rPr>
          <w:b/>
          <w:sz w:val="24"/>
          <w:szCs w:val="24"/>
          <w:lang w:eastAsia="it-IT"/>
        </w:rPr>
        <w:t xml:space="preserve">NON È OPPORTUNO </w:t>
      </w:r>
      <w:r w:rsidR="00747D3A" w:rsidRPr="00974C45">
        <w:rPr>
          <w:b/>
          <w:sz w:val="24"/>
          <w:szCs w:val="24"/>
          <w:lang w:eastAsia="it-IT"/>
        </w:rPr>
        <w:t xml:space="preserve">PROLUNGARE LO STATO DI </w:t>
      </w:r>
      <w:r w:rsidR="00994187" w:rsidRPr="00974C45">
        <w:rPr>
          <w:b/>
          <w:sz w:val="24"/>
          <w:szCs w:val="24"/>
          <w:lang w:eastAsia="it-IT"/>
        </w:rPr>
        <w:t>EMERGENZA</w:t>
      </w:r>
      <w:r w:rsidR="00A15221">
        <w:rPr>
          <w:b/>
          <w:sz w:val="24"/>
          <w:szCs w:val="24"/>
          <w:lang w:eastAsia="it-IT"/>
        </w:rPr>
        <w:t xml:space="preserve">. GLI ASPETTI SANITARI POSSONO ESSERE GESTITI DAL MINISTERO DELLA SALUTE E IL </w:t>
      </w:r>
      <w:r w:rsidR="00072425">
        <w:rPr>
          <w:b/>
          <w:sz w:val="24"/>
          <w:szCs w:val="24"/>
          <w:lang w:eastAsia="it-IT"/>
        </w:rPr>
        <w:t xml:space="preserve">PARLAMENTO </w:t>
      </w:r>
      <w:r w:rsidR="00A15221">
        <w:rPr>
          <w:b/>
          <w:sz w:val="24"/>
          <w:szCs w:val="24"/>
          <w:lang w:eastAsia="it-IT"/>
        </w:rPr>
        <w:t xml:space="preserve">DEVE </w:t>
      </w:r>
      <w:r w:rsidR="00072425">
        <w:rPr>
          <w:b/>
          <w:sz w:val="24"/>
          <w:szCs w:val="24"/>
          <w:lang w:eastAsia="it-IT"/>
        </w:rPr>
        <w:t xml:space="preserve">RIAPPROPRIARSI DEL </w:t>
      </w:r>
      <w:r w:rsidR="00D87A64">
        <w:rPr>
          <w:b/>
          <w:sz w:val="24"/>
          <w:szCs w:val="24"/>
          <w:lang w:eastAsia="it-IT"/>
        </w:rPr>
        <w:t xml:space="preserve">SUO </w:t>
      </w:r>
      <w:r w:rsidR="00072425">
        <w:rPr>
          <w:b/>
          <w:sz w:val="24"/>
          <w:szCs w:val="24"/>
          <w:lang w:eastAsia="it-IT"/>
        </w:rPr>
        <w:t xml:space="preserve">RUOLO </w:t>
      </w:r>
      <w:r w:rsidR="00D87A64">
        <w:rPr>
          <w:b/>
          <w:sz w:val="24"/>
          <w:szCs w:val="24"/>
          <w:lang w:eastAsia="it-IT"/>
        </w:rPr>
        <w:t>LEGISLATIVO</w:t>
      </w:r>
      <w:r w:rsidR="00A15221">
        <w:rPr>
          <w:b/>
          <w:sz w:val="24"/>
          <w:szCs w:val="24"/>
          <w:lang w:eastAsia="it-IT"/>
        </w:rPr>
        <w:t xml:space="preserve">. TUTTAVIA, </w:t>
      </w:r>
      <w:r w:rsidR="009E63A6">
        <w:rPr>
          <w:b/>
          <w:sz w:val="24"/>
          <w:szCs w:val="24"/>
          <w:lang w:eastAsia="it-IT"/>
        </w:rPr>
        <w:t xml:space="preserve">QUESTA </w:t>
      </w:r>
      <w:r w:rsidR="00014A85">
        <w:rPr>
          <w:b/>
          <w:sz w:val="24"/>
          <w:szCs w:val="24"/>
          <w:lang w:eastAsia="it-IT"/>
        </w:rPr>
        <w:t xml:space="preserve">DECISIONE </w:t>
      </w:r>
      <w:r w:rsidR="00974C45" w:rsidRPr="00974C45">
        <w:rPr>
          <w:b/>
          <w:sz w:val="24"/>
          <w:szCs w:val="24"/>
          <w:lang w:eastAsia="it-IT"/>
        </w:rPr>
        <w:t xml:space="preserve">DEVE </w:t>
      </w:r>
      <w:r>
        <w:rPr>
          <w:b/>
          <w:sz w:val="24"/>
          <w:szCs w:val="24"/>
          <w:lang w:eastAsia="it-IT"/>
        </w:rPr>
        <w:t>ESSERE ACCOMPAGNATA</w:t>
      </w:r>
      <w:r w:rsidR="00014A85">
        <w:rPr>
          <w:b/>
          <w:sz w:val="24"/>
          <w:szCs w:val="24"/>
          <w:lang w:eastAsia="it-IT"/>
        </w:rPr>
        <w:t xml:space="preserve"> </w:t>
      </w:r>
      <w:r>
        <w:rPr>
          <w:b/>
          <w:sz w:val="24"/>
          <w:szCs w:val="24"/>
          <w:lang w:eastAsia="it-IT"/>
        </w:rPr>
        <w:t xml:space="preserve">DA </w:t>
      </w:r>
      <w:r w:rsidR="00014A85">
        <w:rPr>
          <w:b/>
          <w:sz w:val="24"/>
          <w:szCs w:val="24"/>
          <w:lang w:eastAsia="it-IT"/>
        </w:rPr>
        <w:t>UN</w:t>
      </w:r>
      <w:r w:rsidR="00974C45" w:rsidRPr="00974C45">
        <w:rPr>
          <w:b/>
          <w:sz w:val="24"/>
          <w:szCs w:val="24"/>
          <w:lang w:eastAsia="it-IT"/>
        </w:rPr>
        <w:t xml:space="preserve"> </w:t>
      </w:r>
      <w:r w:rsidR="00747D3A" w:rsidRPr="00974C45">
        <w:rPr>
          <w:b/>
          <w:sz w:val="24"/>
          <w:szCs w:val="24"/>
          <w:lang w:eastAsia="it-IT"/>
        </w:rPr>
        <w:t>POTENZIAMEN</w:t>
      </w:r>
      <w:r w:rsidR="0073555E">
        <w:rPr>
          <w:b/>
          <w:sz w:val="24"/>
          <w:szCs w:val="24"/>
          <w:lang w:eastAsia="it-IT"/>
        </w:rPr>
        <w:t>TO DELLA COMUNICAZIONE PUBBLICA PERCHÉ NON È TUTTO FINITO</w:t>
      </w:r>
      <w:r w:rsidR="003B7A61">
        <w:rPr>
          <w:b/>
          <w:sz w:val="24"/>
          <w:szCs w:val="24"/>
          <w:lang w:eastAsia="it-IT"/>
        </w:rPr>
        <w:t xml:space="preserve"> E </w:t>
      </w:r>
      <w:r>
        <w:rPr>
          <w:b/>
          <w:sz w:val="24"/>
          <w:szCs w:val="24"/>
          <w:lang w:eastAsia="it-IT"/>
        </w:rPr>
        <w:t>DA</w:t>
      </w:r>
      <w:r w:rsidR="003B7A61">
        <w:rPr>
          <w:b/>
          <w:sz w:val="24"/>
          <w:szCs w:val="24"/>
          <w:lang w:eastAsia="it-IT"/>
        </w:rPr>
        <w:t xml:space="preserve"> UN PIANO </w:t>
      </w:r>
      <w:r w:rsidR="00747D3A" w:rsidRPr="00974C45">
        <w:rPr>
          <w:b/>
          <w:sz w:val="24"/>
          <w:szCs w:val="24"/>
          <w:lang w:eastAsia="it-IT"/>
        </w:rPr>
        <w:t xml:space="preserve">PER GESTIRE </w:t>
      </w:r>
      <w:r w:rsidR="00D87A64" w:rsidRPr="00974C45">
        <w:rPr>
          <w:b/>
          <w:sz w:val="24"/>
          <w:szCs w:val="24"/>
          <w:lang w:eastAsia="it-IT"/>
        </w:rPr>
        <w:t>LA CONVIVENZA TRA EPIDEMIA INFLUENZALE E CORONAVIRUS</w:t>
      </w:r>
      <w:r w:rsidR="00D87A64">
        <w:rPr>
          <w:b/>
          <w:sz w:val="24"/>
          <w:szCs w:val="24"/>
          <w:lang w:eastAsia="it-IT"/>
        </w:rPr>
        <w:t xml:space="preserve">, </w:t>
      </w:r>
      <w:r w:rsidR="00014A85" w:rsidRPr="00974C45">
        <w:rPr>
          <w:b/>
          <w:sz w:val="24"/>
          <w:szCs w:val="24"/>
          <w:lang w:eastAsia="it-IT"/>
        </w:rPr>
        <w:t xml:space="preserve">VERA EMERGENZA </w:t>
      </w:r>
      <w:r w:rsidR="00D87A64">
        <w:rPr>
          <w:b/>
          <w:sz w:val="24"/>
          <w:szCs w:val="24"/>
          <w:lang w:eastAsia="it-IT"/>
        </w:rPr>
        <w:t>AUTUNNALE</w:t>
      </w:r>
      <w:r w:rsidR="00747D3A" w:rsidRPr="00974C45">
        <w:rPr>
          <w:b/>
          <w:sz w:val="24"/>
          <w:szCs w:val="24"/>
          <w:lang w:eastAsia="it-IT"/>
        </w:rPr>
        <w:t>.</w:t>
      </w:r>
    </w:p>
    <w:p w:rsidR="00B443D8" w:rsidRDefault="00892E5C" w:rsidP="00B443D8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20</w:t>
      </w:r>
      <w:r w:rsidR="0069637C">
        <w:rPr>
          <w:rFonts w:ascii="Calibri" w:eastAsia="Calibri" w:hAnsi="Calibri" w:cs="Times New Roman"/>
          <w:b/>
          <w:bCs/>
          <w:sz w:val="24"/>
          <w:szCs w:val="24"/>
        </w:rPr>
        <w:t xml:space="preserve"> luglio</w:t>
      </w:r>
      <w:r w:rsidR="007F3F63">
        <w:rPr>
          <w:rFonts w:ascii="Calibri" w:eastAsia="Calibri" w:hAnsi="Calibri" w:cs="Times New Roman"/>
          <w:b/>
          <w:bCs/>
          <w:sz w:val="24"/>
          <w:szCs w:val="24"/>
        </w:rPr>
        <w:t xml:space="preserve"> 2020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B443D8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B164F4" w:rsidRDefault="00537A44" w:rsidP="0069637C">
      <w:pPr>
        <w:spacing w:after="120"/>
        <w:jc w:val="both"/>
        <w:rPr>
          <w:lang w:eastAsia="it-IT"/>
        </w:rPr>
      </w:pPr>
      <w:r>
        <w:t xml:space="preserve">Con la </w:t>
      </w:r>
      <w:r w:rsidR="00B164F4">
        <w:t xml:space="preserve">delibera </w:t>
      </w:r>
      <w:r>
        <w:t xml:space="preserve">del </w:t>
      </w:r>
      <w:r w:rsidR="00B164F4">
        <w:t xml:space="preserve">31 gennaio 2020 </w:t>
      </w:r>
      <w:r>
        <w:t xml:space="preserve">è stato </w:t>
      </w:r>
      <w:r w:rsidR="00B164F4">
        <w:t>dichiarato in Italia lo stato di emergenza i</w:t>
      </w:r>
      <w:r w:rsidR="00B164F4" w:rsidRPr="00B164F4">
        <w:t>n conseguenza del rischio sanitario connesso all'insorgenza di patologie derivanti</w:t>
      </w:r>
      <w:r w:rsidR="00B164F4">
        <w:t xml:space="preserve"> da agenti virali trasmissibili.</w:t>
      </w:r>
      <w:r w:rsidR="00B164F4" w:rsidRPr="00B164F4">
        <w:t xml:space="preserve"> </w:t>
      </w:r>
      <w:r w:rsidR="00F14EB3">
        <w:t xml:space="preserve">L’annuncio di una possibile proroga ha acceso una </w:t>
      </w:r>
      <w:r w:rsidR="00F14EB3">
        <w:rPr>
          <w:lang w:eastAsia="it-IT"/>
        </w:rPr>
        <w:t xml:space="preserve">bagarre politica che rischia di far saltare gli equilibri di Governo, vista la perplessità </w:t>
      </w:r>
      <w:r w:rsidR="00D87A64">
        <w:rPr>
          <w:lang w:eastAsia="it-IT"/>
        </w:rPr>
        <w:t xml:space="preserve">di alcuni esponenti della </w:t>
      </w:r>
      <w:r w:rsidR="00F14EB3">
        <w:rPr>
          <w:lang w:eastAsia="it-IT"/>
        </w:rPr>
        <w:t xml:space="preserve">maggioranza e il secco no dei partiti di opposizione che </w:t>
      </w:r>
      <w:r w:rsidR="003D2B52">
        <w:rPr>
          <w:lang w:eastAsia="it-IT"/>
        </w:rPr>
        <w:t xml:space="preserve">condiziona inevitabilmente anche </w:t>
      </w:r>
      <w:r w:rsidR="00F14EB3">
        <w:rPr>
          <w:lang w:eastAsia="it-IT"/>
        </w:rPr>
        <w:t>i rapporti con le Regioni</w:t>
      </w:r>
      <w:r w:rsidR="00F14EB3" w:rsidRPr="0044705A">
        <w:rPr>
          <w:lang w:eastAsia="it-IT"/>
        </w:rPr>
        <w:t>.</w:t>
      </w:r>
      <w:r w:rsidR="00F14EB3">
        <w:rPr>
          <w:lang w:eastAsia="it-IT"/>
        </w:rPr>
        <w:t xml:space="preserve"> Tanto che </w:t>
      </w:r>
      <w:r w:rsidR="00F14EB3">
        <w:t>l</w:t>
      </w:r>
      <w:r w:rsidR="008E6588">
        <w:t xml:space="preserve">’ipotesi </w:t>
      </w:r>
      <w:r w:rsidR="005776BA">
        <w:t xml:space="preserve">iniziale </w:t>
      </w:r>
      <w:r w:rsidR="008E6588">
        <w:t xml:space="preserve">di </w:t>
      </w:r>
      <w:r w:rsidR="00B164F4">
        <w:t xml:space="preserve">proroga </w:t>
      </w:r>
      <w:r w:rsidR="00063559">
        <w:t>al 31 dicembre</w:t>
      </w:r>
      <w:r w:rsidR="008B500A">
        <w:t xml:space="preserve"> è </w:t>
      </w:r>
      <w:r w:rsidR="00F14EB3">
        <w:t xml:space="preserve">stata </w:t>
      </w:r>
      <w:r>
        <w:t>ridi</w:t>
      </w:r>
      <w:r w:rsidR="005776BA">
        <w:t>mensionata</w:t>
      </w:r>
      <w:r w:rsidR="00063559">
        <w:t xml:space="preserve"> al 31 ottobre</w:t>
      </w:r>
      <w:r w:rsidR="008B500A">
        <w:t xml:space="preserve"> e</w:t>
      </w:r>
      <w:r>
        <w:t xml:space="preserve"> le ultime indiscrezioni la danno</w:t>
      </w:r>
      <w:r w:rsidR="00F900A4">
        <w:t xml:space="preserve"> </w:t>
      </w:r>
      <w:r w:rsidR="008B500A">
        <w:t xml:space="preserve">come definitivamente tramontata. </w:t>
      </w:r>
    </w:p>
    <w:p w:rsidR="003640A8" w:rsidRDefault="007C1555" w:rsidP="0069637C">
      <w:pPr>
        <w:spacing w:after="120"/>
        <w:jc w:val="both"/>
        <w:rPr>
          <w:lang w:eastAsia="it-IT"/>
        </w:rPr>
      </w:pPr>
      <w:r w:rsidRPr="00E51040">
        <w:t>«</w:t>
      </w:r>
      <w:r w:rsidR="00A00A24">
        <w:t>A</w:t>
      </w:r>
      <w:r>
        <w:t xml:space="preserve">ncora una volta </w:t>
      </w:r>
      <w:r w:rsidRPr="00A24080">
        <w:rPr>
          <w:lang w:eastAsia="it-IT"/>
        </w:rPr>
        <w:t>–</w:t>
      </w:r>
      <w:r>
        <w:t xml:space="preserve"> </w:t>
      </w:r>
      <w:r>
        <w:rPr>
          <w:lang w:eastAsia="it-IT"/>
        </w:rPr>
        <w:t xml:space="preserve">afferma Nino Cartabellotta, Presidente della Fondazione GIMBE </w:t>
      </w:r>
      <w:r w:rsidRPr="00A24080">
        <w:rPr>
          <w:lang w:eastAsia="it-IT"/>
        </w:rPr>
        <w:t>–</w:t>
      </w:r>
      <w:r>
        <w:rPr>
          <w:lang w:eastAsia="it-IT"/>
        </w:rPr>
        <w:t xml:space="preserve"> un dibattito che riguarda </w:t>
      </w:r>
      <w:r w:rsidR="00BC0F50">
        <w:rPr>
          <w:lang w:eastAsia="it-IT"/>
        </w:rPr>
        <w:t xml:space="preserve">la </w:t>
      </w:r>
      <w:r>
        <w:rPr>
          <w:lang w:eastAsia="it-IT"/>
        </w:rPr>
        <w:t>tutela della salute</w:t>
      </w:r>
      <w:r w:rsidR="00063559">
        <w:rPr>
          <w:lang w:eastAsia="it-IT"/>
        </w:rPr>
        <w:t xml:space="preserve"> e le </w:t>
      </w:r>
      <w:r>
        <w:rPr>
          <w:lang w:eastAsia="it-IT"/>
        </w:rPr>
        <w:t>libertà individuali</w:t>
      </w:r>
      <w:r w:rsidR="00063559">
        <w:rPr>
          <w:lang w:eastAsia="it-IT"/>
        </w:rPr>
        <w:t xml:space="preserve"> delle persone</w:t>
      </w:r>
      <w:r>
        <w:rPr>
          <w:lang w:eastAsia="it-IT"/>
        </w:rPr>
        <w:t xml:space="preserve"> viene ridotto a</w:t>
      </w:r>
      <w:r w:rsidR="00832E7B">
        <w:rPr>
          <w:lang w:eastAsia="it-IT"/>
        </w:rPr>
        <w:t>lla</w:t>
      </w:r>
      <w:r>
        <w:rPr>
          <w:lang w:eastAsia="it-IT"/>
        </w:rPr>
        <w:t xml:space="preserve"> </w:t>
      </w:r>
      <w:r w:rsidR="00832E7B">
        <w:rPr>
          <w:lang w:eastAsia="it-IT"/>
        </w:rPr>
        <w:t xml:space="preserve">contrapposizione </w:t>
      </w:r>
      <w:r>
        <w:rPr>
          <w:lang w:eastAsia="it-IT"/>
        </w:rPr>
        <w:t xml:space="preserve">tra </w:t>
      </w:r>
      <w:r w:rsidR="00623D3E">
        <w:rPr>
          <w:lang w:eastAsia="it-IT"/>
        </w:rPr>
        <w:t>schieramenti politici</w:t>
      </w:r>
      <w:r w:rsidR="00537A44">
        <w:rPr>
          <w:lang w:eastAsia="it-IT"/>
        </w:rPr>
        <w:t xml:space="preserve"> e alla necessità di mantenere equilibri </w:t>
      </w:r>
      <w:r w:rsidR="00623D3E">
        <w:rPr>
          <w:lang w:eastAsia="it-IT"/>
        </w:rPr>
        <w:t>di Governo</w:t>
      </w:r>
      <w:r>
        <w:rPr>
          <w:lang w:eastAsia="it-IT"/>
        </w:rPr>
        <w:t>, senza una valutazione sistematica di rischi e benefici del prolungamento dello stato di emergenza</w:t>
      </w:r>
      <w:r w:rsidR="00537A44">
        <w:rPr>
          <w:lang w:eastAsia="it-IT"/>
        </w:rPr>
        <w:t xml:space="preserve">, oltre che </w:t>
      </w:r>
      <w:r w:rsidR="00623D3E">
        <w:rPr>
          <w:lang w:eastAsia="it-IT"/>
        </w:rPr>
        <w:t xml:space="preserve">la ricerca </w:t>
      </w:r>
      <w:r w:rsidR="00537A44">
        <w:rPr>
          <w:lang w:eastAsia="it-IT"/>
        </w:rPr>
        <w:t>di soluzioni alternative</w:t>
      </w:r>
      <w:r w:rsidRPr="00A24080">
        <w:rPr>
          <w:rFonts w:cstheme="minorHAnsi"/>
        </w:rPr>
        <w:t>»</w:t>
      </w:r>
      <w:r>
        <w:rPr>
          <w:lang w:eastAsia="it-IT"/>
        </w:rPr>
        <w:t xml:space="preserve">. </w:t>
      </w:r>
      <w:r w:rsidR="00882E72">
        <w:rPr>
          <w:lang w:eastAsia="it-IT"/>
        </w:rPr>
        <w:t xml:space="preserve">Per tali ragioni, “sterilizzando” </w:t>
      </w:r>
      <w:r w:rsidR="001108BB">
        <w:rPr>
          <w:lang w:eastAsia="it-IT"/>
        </w:rPr>
        <w:t xml:space="preserve">la questione da </w:t>
      </w:r>
      <w:r w:rsidR="00BC0F50">
        <w:rPr>
          <w:lang w:eastAsia="it-IT"/>
        </w:rPr>
        <w:t>presuppost</w:t>
      </w:r>
      <w:r w:rsidR="001108BB">
        <w:rPr>
          <w:lang w:eastAsia="it-IT"/>
        </w:rPr>
        <w:t>i</w:t>
      </w:r>
      <w:r w:rsidR="00BC0F50">
        <w:rPr>
          <w:lang w:eastAsia="it-IT"/>
        </w:rPr>
        <w:t xml:space="preserve"> ideologic</w:t>
      </w:r>
      <w:r w:rsidR="001108BB">
        <w:rPr>
          <w:lang w:eastAsia="it-IT"/>
        </w:rPr>
        <w:t>i</w:t>
      </w:r>
      <w:r w:rsidR="00F14EB3">
        <w:rPr>
          <w:lang w:eastAsia="it-IT"/>
        </w:rPr>
        <w:t xml:space="preserve">, </w:t>
      </w:r>
      <w:r w:rsidR="00A00A24">
        <w:rPr>
          <w:lang w:eastAsia="it-IT"/>
        </w:rPr>
        <w:t xml:space="preserve">la Fondazione GIMBE </w:t>
      </w:r>
      <w:r w:rsidR="00537A44">
        <w:rPr>
          <w:lang w:eastAsia="it-IT"/>
        </w:rPr>
        <w:t xml:space="preserve">ha analizzato e </w:t>
      </w:r>
      <w:r w:rsidR="00882E72">
        <w:rPr>
          <w:lang w:eastAsia="it-IT"/>
        </w:rPr>
        <w:t>sintetizza</w:t>
      </w:r>
      <w:r w:rsidR="00537A44">
        <w:rPr>
          <w:lang w:eastAsia="it-IT"/>
        </w:rPr>
        <w:t>to</w:t>
      </w:r>
      <w:r w:rsidR="00882E72">
        <w:rPr>
          <w:lang w:eastAsia="it-IT"/>
        </w:rPr>
        <w:t xml:space="preserve"> </w:t>
      </w:r>
      <w:r w:rsidR="00D06B46">
        <w:rPr>
          <w:lang w:eastAsia="it-IT"/>
        </w:rPr>
        <w:t xml:space="preserve">i principali </w:t>
      </w:r>
      <w:r w:rsidR="00425BCF">
        <w:rPr>
          <w:lang w:eastAsia="it-IT"/>
        </w:rPr>
        <w:t>aspetti</w:t>
      </w:r>
      <w:r w:rsidR="00C51076">
        <w:rPr>
          <w:lang w:eastAsia="it-IT"/>
        </w:rPr>
        <w:t xml:space="preserve"> giuridici</w:t>
      </w:r>
      <w:r w:rsidR="00425BCF">
        <w:rPr>
          <w:lang w:eastAsia="it-IT"/>
        </w:rPr>
        <w:t>, sanitari</w:t>
      </w:r>
      <w:r w:rsidR="00A00A24">
        <w:rPr>
          <w:lang w:eastAsia="it-IT"/>
        </w:rPr>
        <w:t xml:space="preserve"> e sociali </w:t>
      </w:r>
      <w:r w:rsidR="00BC0F50">
        <w:rPr>
          <w:lang w:eastAsia="it-IT"/>
        </w:rPr>
        <w:t xml:space="preserve">sia per aumentare la </w:t>
      </w:r>
      <w:r w:rsidR="0060453B">
        <w:rPr>
          <w:lang w:eastAsia="it-IT"/>
        </w:rPr>
        <w:t xml:space="preserve">consapevolezza </w:t>
      </w:r>
      <w:r w:rsidR="00BC0F50">
        <w:rPr>
          <w:lang w:eastAsia="it-IT"/>
        </w:rPr>
        <w:t xml:space="preserve">pubblica su un tema </w:t>
      </w:r>
      <w:r w:rsidR="0060453B">
        <w:rPr>
          <w:lang w:eastAsia="it-IT"/>
        </w:rPr>
        <w:t>rilevante per</w:t>
      </w:r>
      <w:r w:rsidR="00BC0F50">
        <w:rPr>
          <w:lang w:eastAsia="it-IT"/>
        </w:rPr>
        <w:t xml:space="preserve"> salute e libertà delle persone, sia per</w:t>
      </w:r>
      <w:r w:rsidR="00663997">
        <w:rPr>
          <w:lang w:eastAsia="it-IT"/>
        </w:rPr>
        <w:t xml:space="preserve"> </w:t>
      </w:r>
      <w:r w:rsidR="00D06B46">
        <w:rPr>
          <w:lang w:eastAsia="it-IT"/>
        </w:rPr>
        <w:t xml:space="preserve">informare </w:t>
      </w:r>
      <w:r w:rsidR="00623D3E">
        <w:rPr>
          <w:lang w:eastAsia="it-IT"/>
        </w:rPr>
        <w:t xml:space="preserve">una </w:t>
      </w:r>
      <w:r w:rsidR="00663997">
        <w:rPr>
          <w:lang w:eastAsia="it-IT"/>
        </w:rPr>
        <w:t>scelta</w:t>
      </w:r>
      <w:r w:rsidR="00A00A24">
        <w:rPr>
          <w:lang w:eastAsia="it-IT"/>
        </w:rPr>
        <w:t xml:space="preserve"> del Governo </w:t>
      </w:r>
      <w:r w:rsidR="00D06B46">
        <w:rPr>
          <w:lang w:eastAsia="it-IT"/>
        </w:rPr>
        <w:t>coerente</w:t>
      </w:r>
      <w:r w:rsidR="00A00A24">
        <w:rPr>
          <w:lang w:eastAsia="it-IT"/>
        </w:rPr>
        <w:t xml:space="preserve"> con il livello di rischio sanitario</w:t>
      </w:r>
      <w:r w:rsidR="00882E72">
        <w:rPr>
          <w:lang w:eastAsia="it-IT"/>
        </w:rPr>
        <w:t xml:space="preserve"> e</w:t>
      </w:r>
      <w:r w:rsidR="00537A44">
        <w:rPr>
          <w:lang w:eastAsia="it-IT"/>
        </w:rPr>
        <w:t xml:space="preserve"> </w:t>
      </w:r>
      <w:r w:rsidR="00D06B46">
        <w:rPr>
          <w:lang w:eastAsia="it-IT"/>
        </w:rPr>
        <w:t>rispettosa</w:t>
      </w:r>
      <w:r w:rsidR="00A00A24">
        <w:rPr>
          <w:lang w:eastAsia="it-IT"/>
        </w:rPr>
        <w:t xml:space="preserve"> di una Repubblica parlamentare.</w:t>
      </w:r>
    </w:p>
    <w:p w:rsidR="009E7D70" w:rsidRPr="008B500A" w:rsidRDefault="00425BCF" w:rsidP="003B7A61">
      <w:pPr>
        <w:spacing w:after="120"/>
        <w:jc w:val="both"/>
        <w:rPr>
          <w:b/>
        </w:rPr>
      </w:pPr>
      <w:r>
        <w:rPr>
          <w:b/>
        </w:rPr>
        <w:t>Aspetti</w:t>
      </w:r>
      <w:r w:rsidR="00C51076">
        <w:rPr>
          <w:b/>
        </w:rPr>
        <w:t xml:space="preserve"> giuridici</w:t>
      </w:r>
      <w:r w:rsidR="008B500A">
        <w:rPr>
          <w:b/>
        </w:rPr>
        <w:t>.</w:t>
      </w:r>
      <w:r w:rsidR="009A7580" w:rsidRPr="009A7580">
        <w:t xml:space="preserve"> </w:t>
      </w:r>
      <w:r w:rsidR="00072425">
        <w:t>Dopo circa un mese dal</w:t>
      </w:r>
      <w:r w:rsidR="009A7580" w:rsidRPr="009A7580">
        <w:t xml:space="preserve">la dichiarazione dello stato di emergenza, </w:t>
      </w:r>
      <w:r w:rsidR="00072425">
        <w:t>visto il precipitare della situazione sanitaria</w:t>
      </w:r>
      <w:r w:rsidR="009A7580" w:rsidRPr="009A7580">
        <w:t>, l’Esecutivo ha reputato di esercitare i più ampi poteri decisio</w:t>
      </w:r>
      <w:r w:rsidR="009A7580">
        <w:t xml:space="preserve">nali mediante decreti </w:t>
      </w:r>
      <w:r w:rsidR="009A7580" w:rsidRPr="009A7580">
        <w:t xml:space="preserve">legge, </w:t>
      </w:r>
      <w:r w:rsidR="00623D3E">
        <w:t>consentendo</w:t>
      </w:r>
      <w:r w:rsidR="009A7580" w:rsidRPr="009A7580">
        <w:t xml:space="preserve"> al Presidente del Consiglio </w:t>
      </w:r>
      <w:r w:rsidR="00623D3E">
        <w:t>di intervenire direttamente</w:t>
      </w:r>
      <w:r w:rsidR="009A7580" w:rsidRPr="009A7580">
        <w:t xml:space="preserve"> mediante DPCM</w:t>
      </w:r>
      <w:r w:rsidR="00F14EB3">
        <w:t xml:space="preserve">, </w:t>
      </w:r>
      <w:r w:rsidR="009A7580" w:rsidRPr="009A7580">
        <w:t xml:space="preserve">strumento legittimato dal DL 6/2020 e dal successivo DL 19/2020, </w:t>
      </w:r>
      <w:r w:rsidR="00F14EB3">
        <w:t xml:space="preserve">che </w:t>
      </w:r>
      <w:r w:rsidR="009A7580" w:rsidRPr="009A7580">
        <w:t>esclude controlli di Presidenza della Repubblica e C</w:t>
      </w:r>
      <w:r w:rsidR="009A7580">
        <w:t xml:space="preserve">orte Costituzionale. </w:t>
      </w:r>
      <w:r w:rsidR="00623D3E">
        <w:t>L</w:t>
      </w:r>
      <w:r w:rsidR="0060453B">
        <w:t>’opportunità d</w:t>
      </w:r>
      <w:r w:rsidR="009A2CC0">
        <w:t xml:space="preserve">ella </w:t>
      </w:r>
      <w:r w:rsidR="003640A8">
        <w:t>proroga</w:t>
      </w:r>
      <w:r w:rsidR="00623D3E">
        <w:t xml:space="preserve">, tuttavia, </w:t>
      </w:r>
      <w:r w:rsidR="0060453B">
        <w:t xml:space="preserve">deve basarsi su </w:t>
      </w:r>
      <w:r w:rsidR="003640A8" w:rsidRPr="003640A8">
        <w:t>condizioni d’emergenza</w:t>
      </w:r>
      <w:r w:rsidR="00954D9D">
        <w:t xml:space="preserve"> </w:t>
      </w:r>
      <w:r w:rsidR="0060453B">
        <w:t>(oggi inesistenti</w:t>
      </w:r>
      <w:r w:rsidR="003B7A61">
        <w:t xml:space="preserve">), oppure su una loro “imminenza” </w:t>
      </w:r>
      <w:r w:rsidR="0060453B">
        <w:t>che giustifichino la necessità di essere fronteggiate con mezzi e poteri straordinari.</w:t>
      </w:r>
    </w:p>
    <w:p w:rsidR="009E7D70" w:rsidRDefault="00D06B46" w:rsidP="00EF589C">
      <w:pPr>
        <w:spacing w:after="120"/>
        <w:jc w:val="both"/>
      </w:pPr>
      <w:r>
        <w:t xml:space="preserve">Se da un lato </w:t>
      </w:r>
      <w:r w:rsidR="00882E72">
        <w:t xml:space="preserve">la proroga </w:t>
      </w:r>
      <w:r w:rsidR="00FE23B0">
        <w:t>lascerebbe al</w:t>
      </w:r>
      <w:r w:rsidR="00072425">
        <w:t>la Protezione Civile</w:t>
      </w:r>
      <w:r w:rsidR="00FE23B0">
        <w:t xml:space="preserve"> la possibilità di </w:t>
      </w:r>
      <w:r w:rsidR="00A00A24">
        <w:t xml:space="preserve">azioni rapide e flessibili, dall’altro </w:t>
      </w:r>
      <w:r w:rsidR="009A2CC0">
        <w:t>bisogna tenere conto che</w:t>
      </w:r>
      <w:r w:rsidR="009E7D70">
        <w:t xml:space="preserve">: </w:t>
      </w:r>
      <w:r w:rsidR="00954D9D">
        <w:t xml:space="preserve">la maggior parte delle misure </w:t>
      </w:r>
      <w:r w:rsidR="00FE23B0">
        <w:t>per gesti</w:t>
      </w:r>
      <w:r w:rsidR="009A2CC0">
        <w:t xml:space="preserve">re </w:t>
      </w:r>
      <w:r w:rsidR="00FE23B0">
        <w:t xml:space="preserve">la pandemia </w:t>
      </w:r>
      <w:r w:rsidR="00954D9D">
        <w:t xml:space="preserve">sono </w:t>
      </w:r>
      <w:r w:rsidR="00FE23B0">
        <w:t>già state attuate</w:t>
      </w:r>
      <w:r w:rsidR="00A00A24">
        <w:t xml:space="preserve">; </w:t>
      </w:r>
      <w:r w:rsidR="009E7D70">
        <w:t xml:space="preserve">le differenze regionali </w:t>
      </w:r>
      <w:r w:rsidR="003D2B52">
        <w:t>d</w:t>
      </w:r>
      <w:r w:rsidR="000B374D">
        <w:t>el quadro epidemiologico</w:t>
      </w:r>
      <w:r w:rsidR="009E7D70">
        <w:t xml:space="preserve"> non </w:t>
      </w:r>
      <w:r w:rsidR="003442B9">
        <w:t>giustific</w:t>
      </w:r>
      <w:r w:rsidR="00963BEE">
        <w:t xml:space="preserve">ano </w:t>
      </w:r>
      <w:r w:rsidR="003442B9">
        <w:t>uno</w:t>
      </w:r>
      <w:r w:rsidR="009E7D70">
        <w:t xml:space="preserve"> stato di </w:t>
      </w:r>
      <w:r w:rsidR="009E7D70" w:rsidRPr="003640A8">
        <w:t>emergen</w:t>
      </w:r>
      <w:r w:rsidR="009E7D70">
        <w:t>za nazionale</w:t>
      </w:r>
      <w:r w:rsidR="003442B9">
        <w:t>;</w:t>
      </w:r>
      <w:r w:rsidR="009E7D70">
        <w:t xml:space="preserve"> </w:t>
      </w:r>
      <w:r w:rsidR="009A2CC0">
        <w:t xml:space="preserve">anche nel peggiore degli scenari </w:t>
      </w:r>
      <w:r w:rsidR="00954D9D">
        <w:t xml:space="preserve">eventuali criticità future possono essere gestite con strumenti </w:t>
      </w:r>
      <w:r w:rsidR="003D2B52">
        <w:t xml:space="preserve">legislativi </w:t>
      </w:r>
      <w:r>
        <w:t>che coinvolgono il Parlamento</w:t>
      </w:r>
      <w:r w:rsidR="009E7D70">
        <w:t>.</w:t>
      </w:r>
      <w:r w:rsidR="008816BA">
        <w:t xml:space="preserve"> </w:t>
      </w:r>
      <w:r w:rsidR="009A2CC0">
        <w:t>Inoltre</w:t>
      </w:r>
      <w:r w:rsidR="004E0671">
        <w:t>, d</w:t>
      </w:r>
      <w:r w:rsidR="009E7D70">
        <w:t>al punto di vista sanitario, i</w:t>
      </w:r>
      <w:r w:rsidR="009E7D70" w:rsidRPr="002969E7">
        <w:t xml:space="preserve">l Ministro della Salute </w:t>
      </w:r>
      <w:r w:rsidR="009E7D70">
        <w:t xml:space="preserve">può disporre </w:t>
      </w:r>
      <w:r w:rsidR="009E7D70" w:rsidRPr="002969E7">
        <w:t xml:space="preserve">ordinanze </w:t>
      </w:r>
      <w:r w:rsidR="009E7D70">
        <w:t>urgenti</w:t>
      </w:r>
      <w:r w:rsidR="009E7D70" w:rsidRPr="002969E7">
        <w:t xml:space="preserve">, in materia di igiene e sanità pubblica e di polizia veterinaria, con efficacia estesa all'intero territorio nazionale o a </w:t>
      </w:r>
      <w:r w:rsidR="009E7D70">
        <w:t>parte di esso</w:t>
      </w:r>
      <w:r w:rsidR="000B374D">
        <w:t xml:space="preserve"> (art. 32, L. 833/78)</w:t>
      </w:r>
      <w:r w:rsidR="009E7D70">
        <w:t xml:space="preserve">. E lo stesso potere spetta </w:t>
      </w:r>
      <w:r w:rsidR="009E7D70" w:rsidRPr="009E7D70">
        <w:t xml:space="preserve">al </w:t>
      </w:r>
      <w:r w:rsidR="009E7D70">
        <w:t>P</w:t>
      </w:r>
      <w:r w:rsidR="009E7D70" w:rsidRPr="009E7D70">
        <w:t xml:space="preserve">residente della </w:t>
      </w:r>
      <w:r w:rsidR="009E7D70">
        <w:t>Regione e al</w:t>
      </w:r>
      <w:r w:rsidR="009E7D70" w:rsidRPr="009E7D70">
        <w:t xml:space="preserve"> sindaco, con efficacia estesa rispettivamente alla Regione</w:t>
      </w:r>
      <w:r w:rsidR="009E7D70">
        <w:t xml:space="preserve"> </w:t>
      </w:r>
      <w:r w:rsidR="003442B9">
        <w:t>(</w:t>
      </w:r>
      <w:r w:rsidR="009E7D70">
        <w:t>o a parte di essa</w:t>
      </w:r>
      <w:r w:rsidR="003442B9">
        <w:t>)</w:t>
      </w:r>
      <w:r w:rsidR="009E7D70">
        <w:t xml:space="preserve"> e al Comune.</w:t>
      </w:r>
      <w:r w:rsidR="003B7A61">
        <w:t xml:space="preserve"> </w:t>
      </w:r>
      <w:r w:rsidR="004E0671">
        <w:lastRenderedPageBreak/>
        <w:t>Infine, r</w:t>
      </w:r>
      <w:r w:rsidR="009E7D70">
        <w:t xml:space="preserve">ispetto agli approvvigionamenti, per i quali la </w:t>
      </w:r>
      <w:r w:rsidR="009E7D70" w:rsidRPr="009E7D70">
        <w:t xml:space="preserve">Protezione Civile </w:t>
      </w:r>
      <w:r w:rsidR="009E7D70">
        <w:t xml:space="preserve">ha avuto </w:t>
      </w:r>
      <w:r w:rsidR="009E7D70" w:rsidRPr="009E7D70">
        <w:t xml:space="preserve">particolari poteri di intervento, </w:t>
      </w:r>
      <w:r w:rsidR="009E7D70">
        <w:t>i</w:t>
      </w:r>
      <w:r w:rsidR="009E7D70" w:rsidRPr="009E7D70">
        <w:t xml:space="preserve">l codice degli appalti </w:t>
      </w:r>
      <w:r w:rsidR="000B374D">
        <w:t xml:space="preserve">già </w:t>
      </w:r>
      <w:r w:rsidR="009E7D70" w:rsidRPr="009E7D70">
        <w:t>prevede l'aggiudicazione senza p</w:t>
      </w:r>
      <w:r w:rsidR="009E7D70">
        <w:t xml:space="preserve">ubblicazione del bando di gara </w:t>
      </w:r>
      <w:r w:rsidR="009E7D70" w:rsidRPr="009E7D70">
        <w:t>in casi</w:t>
      </w:r>
      <w:r w:rsidR="0073555E">
        <w:t xml:space="preserve"> connotati da urgenza (art. 63</w:t>
      </w:r>
      <w:r w:rsidR="00350C57">
        <w:t xml:space="preserve"> </w:t>
      </w:r>
      <w:proofErr w:type="spellStart"/>
      <w:proofErr w:type="gramStart"/>
      <w:r w:rsidR="00350C57">
        <w:t>D.Lgs</w:t>
      </w:r>
      <w:proofErr w:type="spellEnd"/>
      <w:proofErr w:type="gramEnd"/>
      <w:r w:rsidR="00350C57">
        <w:t xml:space="preserve"> 50/2016</w:t>
      </w:r>
      <w:r w:rsidR="0073555E">
        <w:t>).</w:t>
      </w:r>
    </w:p>
    <w:p w:rsidR="007723B5" w:rsidRPr="008B500A" w:rsidRDefault="00425BCF" w:rsidP="003B7A61">
      <w:pPr>
        <w:spacing w:after="120"/>
        <w:jc w:val="both"/>
        <w:rPr>
          <w:b/>
        </w:rPr>
      </w:pPr>
      <w:r>
        <w:rPr>
          <w:b/>
        </w:rPr>
        <w:t>Aspetti sanitari</w:t>
      </w:r>
      <w:r w:rsidR="008B500A">
        <w:t xml:space="preserve">. </w:t>
      </w:r>
      <w:r w:rsidR="00455E20">
        <w:t>Guardando esclusivamente oltre confine, i presupposti sanitari pe</w:t>
      </w:r>
      <w:r w:rsidR="00EF589C">
        <w:t xml:space="preserve">r la proroga ci </w:t>
      </w:r>
      <w:r w:rsidR="000B374D">
        <w:t xml:space="preserve">sarebbero </w:t>
      </w:r>
      <w:r w:rsidR="00EF589C">
        <w:t xml:space="preserve">tutti: </w:t>
      </w:r>
      <w:r w:rsidR="00963BEE">
        <w:t>d</w:t>
      </w:r>
      <w:r w:rsidR="00EF589C">
        <w:t xml:space="preserve">a quelli che hanno motivato </w:t>
      </w:r>
      <w:r w:rsidR="002A703E">
        <w:t>lo</w:t>
      </w:r>
      <w:r w:rsidR="00A8154F">
        <w:t xml:space="preserve"> stato di emergenza </w:t>
      </w:r>
      <w:r w:rsidR="000B374D">
        <w:t xml:space="preserve">nazionale </w:t>
      </w:r>
      <w:r w:rsidR="00063559">
        <w:t>del 31 gennaio</w:t>
      </w:r>
      <w:r w:rsidR="00F14EB3">
        <w:t>,</w:t>
      </w:r>
      <w:r w:rsidR="00963BEE">
        <w:t xml:space="preserve"> allo</w:t>
      </w:r>
      <w:r w:rsidR="00063559">
        <w:t xml:space="preserve"> </w:t>
      </w:r>
      <w:r w:rsidR="00F14EB3">
        <w:t>stato di pandemia</w:t>
      </w:r>
      <w:r w:rsidR="00BC0F50">
        <w:t xml:space="preserve"> </w:t>
      </w:r>
      <w:r w:rsidR="00BC0F50" w:rsidRPr="00963BEE">
        <w:t xml:space="preserve">dichiarato dall’OMS </w:t>
      </w:r>
      <w:r w:rsidR="002A703E" w:rsidRPr="00963BEE">
        <w:t>l’11 marzo</w:t>
      </w:r>
      <w:r w:rsidR="00963BEE">
        <w:t>, all</w:t>
      </w:r>
      <w:r w:rsidR="00BC0F50">
        <w:t xml:space="preserve">’evidenza che </w:t>
      </w:r>
      <w:r w:rsidR="00A8154F">
        <w:t xml:space="preserve">a livello mondiale </w:t>
      </w:r>
      <w:r w:rsidR="002A703E">
        <w:t xml:space="preserve">il numero dei casi continua a </w:t>
      </w:r>
      <w:r w:rsidR="00D06B46">
        <w:t>crescere</w:t>
      </w:r>
      <w:r w:rsidR="00A8154F">
        <w:t>.</w:t>
      </w:r>
      <w:r w:rsidR="00644887">
        <w:t xml:space="preserve"> </w:t>
      </w:r>
      <w:r w:rsidR="00BC0F50">
        <w:t xml:space="preserve">Tuttavia, nel nostro Paese </w:t>
      </w:r>
      <w:r w:rsidR="00B347C2">
        <w:t xml:space="preserve">la </w:t>
      </w:r>
      <w:r w:rsidR="00BB25C9">
        <w:t>curva epidemica si è ormai stabilizzata</w:t>
      </w:r>
      <w:r w:rsidR="00BB25C9" w:rsidRPr="00BB25C9">
        <w:t xml:space="preserve"> </w:t>
      </w:r>
      <w:r w:rsidR="00BB25C9">
        <w:t xml:space="preserve">e durante i mesi estivi la curva dei contagi sarà </w:t>
      </w:r>
      <w:r w:rsidR="003200C4">
        <w:t xml:space="preserve">verosimilmente </w:t>
      </w:r>
      <w:r w:rsidR="00BB25C9">
        <w:t xml:space="preserve">influenzata </w:t>
      </w:r>
      <w:r w:rsidR="003200C4">
        <w:t xml:space="preserve">per lo più </w:t>
      </w:r>
      <w:r w:rsidR="00BB25C9">
        <w:t xml:space="preserve">da focolai e casi di “rientro” da altri Paesi. </w:t>
      </w:r>
      <w:r w:rsidR="00F14EB3">
        <w:t xml:space="preserve">Ma in </w:t>
      </w:r>
      <w:r w:rsidR="00BB25C9">
        <w:t xml:space="preserve">questa valutazione </w:t>
      </w:r>
      <w:r w:rsidR="009A2CC0">
        <w:t xml:space="preserve">ottimistica </w:t>
      </w:r>
      <w:r w:rsidR="00F14EB3">
        <w:t xml:space="preserve">bisogna tener conto di </w:t>
      </w:r>
      <w:r w:rsidR="009A2CC0">
        <w:t>tre elementi:</w:t>
      </w:r>
      <w:r w:rsidR="00B347C2">
        <w:t xml:space="preserve"> </w:t>
      </w:r>
      <w:r w:rsidR="00644887">
        <w:t xml:space="preserve">l’Italia è stato </w:t>
      </w:r>
      <w:r w:rsidR="00A8154F">
        <w:t>il primo Paese, dopo la C</w:t>
      </w:r>
      <w:r w:rsidR="002A703E">
        <w:t>i</w:t>
      </w:r>
      <w:r w:rsidR="009A2CC0">
        <w:t xml:space="preserve">na, a sperimentare la pandemia; </w:t>
      </w:r>
      <w:r w:rsidR="00072425">
        <w:t xml:space="preserve">i risultati </w:t>
      </w:r>
      <w:r w:rsidR="00BB25C9">
        <w:t xml:space="preserve">sono stati </w:t>
      </w:r>
      <w:r w:rsidR="00B347C2">
        <w:t xml:space="preserve">ottenuti </w:t>
      </w:r>
      <w:r w:rsidR="000E039E">
        <w:t xml:space="preserve">anche </w:t>
      </w:r>
      <w:r w:rsidR="00BB25C9">
        <w:t xml:space="preserve">grazie </w:t>
      </w:r>
      <w:r w:rsidR="000E039E">
        <w:t>ad</w:t>
      </w:r>
      <w:r w:rsidR="00BC0F50">
        <w:t xml:space="preserve"> </w:t>
      </w:r>
      <w:r w:rsidR="002A703E">
        <w:t xml:space="preserve">un </w:t>
      </w:r>
      <w:proofErr w:type="spellStart"/>
      <w:r w:rsidR="002A703E">
        <w:t>lockdown</w:t>
      </w:r>
      <w:proofErr w:type="spellEnd"/>
      <w:r>
        <w:t xml:space="preserve"> </w:t>
      </w:r>
      <w:r w:rsidR="00882E72">
        <w:t>rigoroso</w:t>
      </w:r>
      <w:r w:rsidR="00BC0F50">
        <w:t xml:space="preserve"> e prolungato</w:t>
      </w:r>
      <w:r w:rsidR="009A2CC0">
        <w:t>;</w:t>
      </w:r>
      <w:r w:rsidR="00B347C2">
        <w:t xml:space="preserve"> </w:t>
      </w:r>
      <w:r w:rsidR="003E4153">
        <w:t>l</w:t>
      </w:r>
      <w:r w:rsidR="00882E72">
        <w:t xml:space="preserve">a stagione attuale </w:t>
      </w:r>
      <w:r w:rsidR="003E4153">
        <w:t xml:space="preserve">è </w:t>
      </w:r>
      <w:r w:rsidR="00882E72">
        <w:t>lontana</w:t>
      </w:r>
      <w:r>
        <w:t xml:space="preserve"> dal </w:t>
      </w:r>
      <w:r w:rsidR="002A703E">
        <w:t>picco dei virus resp</w:t>
      </w:r>
      <w:r w:rsidR="007723B5">
        <w:t>iratori (da ottobre ad aprile)</w:t>
      </w:r>
      <w:r w:rsidR="00BB25C9">
        <w:t>.</w:t>
      </w:r>
    </w:p>
    <w:p w:rsidR="006010C1" w:rsidRDefault="00960977" w:rsidP="003B7A61">
      <w:pPr>
        <w:spacing w:after="120"/>
        <w:jc w:val="both"/>
      </w:pPr>
      <w:r>
        <w:t>In altre parole, l</w:t>
      </w:r>
      <w:r w:rsidR="007723B5">
        <w:t xml:space="preserve">e criticità potrebbero </w:t>
      </w:r>
      <w:r w:rsidR="005308A0">
        <w:t xml:space="preserve">emergere </w:t>
      </w:r>
      <w:r w:rsidR="00B347C2">
        <w:t>nella seconda parte dell’</w:t>
      </w:r>
      <w:r w:rsidR="005308A0">
        <w:t>autunno</w:t>
      </w:r>
      <w:r w:rsidR="00B347C2">
        <w:t xml:space="preserve">, </w:t>
      </w:r>
      <w:r w:rsidR="00882E72">
        <w:t xml:space="preserve">sia </w:t>
      </w:r>
      <w:r w:rsidR="007C1555">
        <w:t xml:space="preserve">per la </w:t>
      </w:r>
      <w:r w:rsidR="005308A0">
        <w:t>possibile</w:t>
      </w:r>
      <w:r w:rsidR="007C1555">
        <w:t xml:space="preserve"> ri</w:t>
      </w:r>
      <w:r>
        <w:t xml:space="preserve">salita della curva dei contagi, </w:t>
      </w:r>
      <w:r w:rsidR="000E039E">
        <w:t xml:space="preserve">potenzialmente influenzata </w:t>
      </w:r>
      <w:r>
        <w:t xml:space="preserve">anche </w:t>
      </w:r>
      <w:r w:rsidR="000E039E">
        <w:t>dal</w:t>
      </w:r>
      <w:r>
        <w:t>la</w:t>
      </w:r>
      <w:r w:rsidR="00963BEE">
        <w:t xml:space="preserve"> </w:t>
      </w:r>
      <w:r w:rsidR="00425BCF">
        <w:t xml:space="preserve">riapertura </w:t>
      </w:r>
      <w:r w:rsidR="00963BEE">
        <w:t xml:space="preserve">delle </w:t>
      </w:r>
      <w:r w:rsidR="00425BCF">
        <w:t xml:space="preserve">scuole, </w:t>
      </w:r>
      <w:r w:rsidR="00882E72">
        <w:t xml:space="preserve">sia </w:t>
      </w:r>
      <w:r w:rsidR="007C1555">
        <w:t xml:space="preserve">soprattutto </w:t>
      </w:r>
      <w:r w:rsidR="004F515E">
        <w:t>per</w:t>
      </w:r>
      <w:r w:rsidR="00882E72">
        <w:t xml:space="preserve"> la “convivenza” della </w:t>
      </w:r>
      <w:r w:rsidR="004F515E">
        <w:t xml:space="preserve">prossima stagione </w:t>
      </w:r>
      <w:r w:rsidR="00882E72">
        <w:t xml:space="preserve">influenzale </w:t>
      </w:r>
      <w:r w:rsidR="004F515E">
        <w:t>con il</w:t>
      </w:r>
      <w:r w:rsidR="007C1555">
        <w:t xml:space="preserve"> coronavirus</w:t>
      </w:r>
      <w:r w:rsidR="003E4153">
        <w:t xml:space="preserve">. </w:t>
      </w:r>
      <w:r w:rsidR="000B374D">
        <w:t xml:space="preserve">Tuttavia, </w:t>
      </w:r>
      <w:r w:rsidR="0044251C">
        <w:t xml:space="preserve">fatta </w:t>
      </w:r>
      <w:r>
        <w:t xml:space="preserve">eccezione per la circolare </w:t>
      </w:r>
      <w:r w:rsidR="0044251C">
        <w:t>del Ministero della Salute che raccomanda di potenziare la vaccinazione anti-influenzale</w:t>
      </w:r>
      <w:r>
        <w:t xml:space="preserve">, </w:t>
      </w:r>
      <w:r w:rsidR="000B374D">
        <w:t xml:space="preserve">attualmente </w:t>
      </w:r>
      <w:r w:rsidR="003200C4">
        <w:t xml:space="preserve">manca </w:t>
      </w:r>
      <w:r w:rsidR="007723B5">
        <w:t xml:space="preserve">un piano per </w:t>
      </w:r>
      <w:r w:rsidR="003E4153">
        <w:t>gestire l’enorme numero di pazienti con sintomi influenzali che</w:t>
      </w:r>
      <w:r w:rsidR="007723B5">
        <w:t xml:space="preserve"> </w:t>
      </w:r>
      <w:r w:rsidR="00963BEE">
        <w:t xml:space="preserve">sovraccaricheranno </w:t>
      </w:r>
      <w:r w:rsidR="007723B5" w:rsidRPr="00E947D6">
        <w:t xml:space="preserve">i servizi sanitari </w:t>
      </w:r>
      <w:r w:rsidR="00B347C2" w:rsidRPr="00E947D6">
        <w:t xml:space="preserve">e che, </w:t>
      </w:r>
      <w:r w:rsidR="003200C4" w:rsidRPr="00E947D6">
        <w:t xml:space="preserve">in assenza di </w:t>
      </w:r>
      <w:r w:rsidR="007723B5" w:rsidRPr="00E947D6">
        <w:t>un</w:t>
      </w:r>
      <w:r w:rsidR="00B347C2" w:rsidRPr="00E947D6">
        <w:t>a diagnosi tempestiva</w:t>
      </w:r>
      <w:r w:rsidR="007723B5" w:rsidRPr="00E947D6">
        <w:t xml:space="preserve">, </w:t>
      </w:r>
      <w:r w:rsidR="003200C4" w:rsidRPr="003B7A61">
        <w:t>finiranno in</w:t>
      </w:r>
      <w:r w:rsidR="003E4153" w:rsidRPr="00E947D6">
        <w:t xml:space="preserve"> quarantena </w:t>
      </w:r>
      <w:r w:rsidR="003E4153">
        <w:t>con effetti imprevedibili sulle attività produttive.</w:t>
      </w:r>
      <w:r w:rsidR="007723B5">
        <w:t xml:space="preserve"> </w:t>
      </w:r>
    </w:p>
    <w:p w:rsidR="006010C1" w:rsidRDefault="00BB25C9" w:rsidP="003B7A61">
      <w:pPr>
        <w:spacing w:after="120"/>
        <w:jc w:val="both"/>
      </w:pPr>
      <w:r>
        <w:t xml:space="preserve">In ogni caso, </w:t>
      </w:r>
      <w:r w:rsidR="004E0671">
        <w:t>in assenza dell’</w:t>
      </w:r>
      <w:r>
        <w:t>effetto sorpresa</w:t>
      </w:r>
      <w:r w:rsidR="00883A9A">
        <w:t>,</w:t>
      </w:r>
      <w:r>
        <w:t xml:space="preserve"> </w:t>
      </w:r>
      <w:r w:rsidR="006010C1">
        <w:t xml:space="preserve">la probabilità di </w:t>
      </w:r>
      <w:r w:rsidR="00B347C2">
        <w:t xml:space="preserve">grandi </w:t>
      </w:r>
      <w:r w:rsidR="00882E72">
        <w:t>emergenze</w:t>
      </w:r>
      <w:r w:rsidR="007723B5">
        <w:t xml:space="preserve"> </w:t>
      </w:r>
      <w:r w:rsidR="003E4153">
        <w:t xml:space="preserve">ospedaliere </w:t>
      </w:r>
      <w:r w:rsidR="006010C1">
        <w:t xml:space="preserve">è </w:t>
      </w:r>
      <w:r w:rsidR="00B347C2">
        <w:t>limitata</w:t>
      </w:r>
      <w:r w:rsidR="000E039E">
        <w:t xml:space="preserve"> e</w:t>
      </w:r>
      <w:r w:rsidR="00D93FC3">
        <w:t xml:space="preserve"> il servizio sanitario nazionale è </w:t>
      </w:r>
      <w:r w:rsidR="00963BEE">
        <w:t xml:space="preserve">stato </w:t>
      </w:r>
      <w:r w:rsidR="000E039E">
        <w:t xml:space="preserve">adeguatamente </w:t>
      </w:r>
      <w:r w:rsidR="00963BEE">
        <w:t xml:space="preserve">potenziato </w:t>
      </w:r>
      <w:r w:rsidR="00D93FC3">
        <w:t>per gestire una eventuale seconda ondata.</w:t>
      </w:r>
    </w:p>
    <w:p w:rsidR="00220ECA" w:rsidRDefault="00425BCF" w:rsidP="003B7A61">
      <w:pPr>
        <w:spacing w:after="120"/>
        <w:jc w:val="both"/>
      </w:pPr>
      <w:r>
        <w:rPr>
          <w:b/>
        </w:rPr>
        <w:t>Aspetti</w:t>
      </w:r>
      <w:r w:rsidR="00864A43" w:rsidRPr="00864A43">
        <w:rPr>
          <w:b/>
        </w:rPr>
        <w:t xml:space="preserve"> sociali</w:t>
      </w:r>
      <w:r w:rsidR="008B500A">
        <w:t xml:space="preserve">. </w:t>
      </w:r>
      <w:r w:rsidR="00220ECA">
        <w:t xml:space="preserve">In alcune persone, soprattutto se psicologicamente fragili, la </w:t>
      </w:r>
      <w:r w:rsidR="00220ECA" w:rsidRPr="00425BCF">
        <w:t xml:space="preserve">proroga </w:t>
      </w:r>
      <w:r w:rsidR="00220ECA">
        <w:t xml:space="preserve">potrebbe </w:t>
      </w:r>
      <w:r w:rsidR="00E947D6">
        <w:t xml:space="preserve">alimentare </w:t>
      </w:r>
      <w:r w:rsidR="00220ECA">
        <w:t>paure e preoccupazioni per la ripresa dell’epidemia</w:t>
      </w:r>
      <w:r w:rsidR="00072425">
        <w:t xml:space="preserve"> </w:t>
      </w:r>
      <w:r w:rsidR="00072425" w:rsidRPr="00072425">
        <w:t>e</w:t>
      </w:r>
      <w:r w:rsidR="00072425">
        <w:t xml:space="preserve"> </w:t>
      </w:r>
      <w:r w:rsidR="00072425" w:rsidRPr="00072425">
        <w:t xml:space="preserve">per le </w:t>
      </w:r>
      <w:r w:rsidR="00072425">
        <w:t>possibili</w:t>
      </w:r>
      <w:r w:rsidR="00072425" w:rsidRPr="00072425">
        <w:t xml:space="preserve"> nuove r</w:t>
      </w:r>
      <w:r w:rsidR="00072425">
        <w:t xml:space="preserve">estrizioni a libertà e diritti. </w:t>
      </w:r>
      <w:r w:rsidR="00E947D6">
        <w:t xml:space="preserve">Tuttavia, </w:t>
      </w:r>
      <w:r w:rsidR="00173201">
        <w:t>in termini di sanità pubblica</w:t>
      </w:r>
      <w:r w:rsidR="009E63A6">
        <w:t xml:space="preserve"> è più rischioso </w:t>
      </w:r>
      <w:r w:rsidR="00173201">
        <w:t xml:space="preserve">il progressivo calo di attenzione che </w:t>
      </w:r>
      <w:r w:rsidR="009E63A6">
        <w:t>sarebbe</w:t>
      </w:r>
      <w:r w:rsidR="00173201">
        <w:t xml:space="preserve"> ulteriormente </w:t>
      </w:r>
      <w:r w:rsidR="007F5BB5">
        <w:t xml:space="preserve">alimentato </w:t>
      </w:r>
      <w:r w:rsidR="00173201">
        <w:t>dalla mancata proroga dello stato di emergenza</w:t>
      </w:r>
      <w:r w:rsidR="00963BEE">
        <w:t xml:space="preserve">. Ecco </w:t>
      </w:r>
      <w:r w:rsidR="009E63A6">
        <w:t xml:space="preserve">perché è </w:t>
      </w:r>
      <w:r w:rsidR="00E947D6">
        <w:t xml:space="preserve">necessario accompagnare </w:t>
      </w:r>
      <w:r w:rsidR="009E63A6">
        <w:t>la</w:t>
      </w:r>
      <w:r w:rsidR="00E947D6">
        <w:t xml:space="preserve"> decisione con</w:t>
      </w:r>
      <w:r w:rsidR="00173201">
        <w:t xml:space="preserve"> un</w:t>
      </w:r>
      <w:r w:rsidR="009E63A6">
        <w:t xml:space="preserve">a </w:t>
      </w:r>
      <w:r w:rsidR="007F5BB5">
        <w:t xml:space="preserve">forte </w:t>
      </w:r>
      <w:r w:rsidR="00220ECA">
        <w:t>comunicazione pubblica per non</w:t>
      </w:r>
      <w:r w:rsidR="003D2B52">
        <w:t xml:space="preserve"> consolidare</w:t>
      </w:r>
      <w:r w:rsidR="007F5BB5">
        <w:t xml:space="preserve"> </w:t>
      </w:r>
      <w:r w:rsidR="009E63A6">
        <w:t xml:space="preserve">ulteriormente </w:t>
      </w:r>
      <w:r w:rsidR="008816BA">
        <w:t xml:space="preserve">il messaggio che </w:t>
      </w:r>
      <w:r w:rsidR="00220ECA">
        <w:t>“ormai è tutto finito”</w:t>
      </w:r>
      <w:r w:rsidR="00173201">
        <w:t>.</w:t>
      </w:r>
    </w:p>
    <w:p w:rsidR="00622E50" w:rsidRDefault="003C28C9" w:rsidP="00EF589C">
      <w:pPr>
        <w:spacing w:after="120"/>
        <w:jc w:val="both"/>
      </w:pPr>
      <w:r w:rsidRPr="008F324D">
        <w:t>«</w:t>
      </w:r>
      <w:r w:rsidR="00D0791E">
        <w:t xml:space="preserve">Le nostre </w:t>
      </w:r>
      <w:r w:rsidR="00770F8E">
        <w:t>analisi</w:t>
      </w:r>
      <w:r w:rsidR="00D0791E">
        <w:t xml:space="preserve"> indipendenti</w:t>
      </w:r>
      <w:r w:rsidR="00EF589C">
        <w:t xml:space="preserve"> </w:t>
      </w:r>
      <w:r w:rsidR="009F4108" w:rsidRPr="008F324D">
        <w:t>–</w:t>
      </w:r>
      <w:r w:rsidR="005A491E" w:rsidRPr="008F324D">
        <w:t xml:space="preserve"> conclude Cartabellotta –</w:t>
      </w:r>
      <w:r w:rsidR="00D0791E">
        <w:t xml:space="preserve"> </w:t>
      </w:r>
      <w:r w:rsidR="00187223">
        <w:t xml:space="preserve">suggeriscono </w:t>
      </w:r>
      <w:r w:rsidR="00770F8E">
        <w:t>che non è opportuno</w:t>
      </w:r>
      <w:r w:rsidR="00173201">
        <w:t xml:space="preserve"> </w:t>
      </w:r>
      <w:r w:rsidR="00187223">
        <w:t xml:space="preserve">prorogare lo </w:t>
      </w:r>
      <w:r w:rsidR="00187223" w:rsidRPr="003D2B52">
        <w:t>stato di emergenza</w:t>
      </w:r>
      <w:r w:rsidR="00813262" w:rsidRPr="003D2B52">
        <w:t xml:space="preserve">, perché </w:t>
      </w:r>
      <w:r w:rsidR="00994187" w:rsidRPr="003D2B52">
        <w:t xml:space="preserve">non </w:t>
      </w:r>
      <w:r w:rsidR="00072425" w:rsidRPr="003D2B52">
        <w:t>esist</w:t>
      </w:r>
      <w:r w:rsidR="009668E8" w:rsidRPr="003D2B52">
        <w:t>ono</w:t>
      </w:r>
      <w:r w:rsidR="00072425" w:rsidRPr="003D2B52">
        <w:t xml:space="preserve"> </w:t>
      </w:r>
      <w:r w:rsidR="00994187" w:rsidRPr="003D2B52">
        <w:t xml:space="preserve">più </w:t>
      </w:r>
      <w:r w:rsidR="003D2B52" w:rsidRPr="003D2B52">
        <w:t xml:space="preserve">condizioni </w:t>
      </w:r>
      <w:r w:rsidR="00994187" w:rsidRPr="003D2B52">
        <w:t>sanitari</w:t>
      </w:r>
      <w:r w:rsidR="003D2B52" w:rsidRPr="003D2B52">
        <w:t>e</w:t>
      </w:r>
      <w:r w:rsidR="009E63A6" w:rsidRPr="003D2B52">
        <w:t xml:space="preserve"> attual</w:t>
      </w:r>
      <w:r w:rsidR="009668E8" w:rsidRPr="003D2B52">
        <w:t>i</w:t>
      </w:r>
      <w:r w:rsidR="009E63A6" w:rsidRPr="003D2B52">
        <w:t xml:space="preserve"> o imminent</w:t>
      </w:r>
      <w:r w:rsidR="009668E8" w:rsidRPr="003D2B52">
        <w:t>i che lo giustifichino</w:t>
      </w:r>
      <w:r w:rsidR="002969E7" w:rsidRPr="003D2B52">
        <w:t xml:space="preserve">. </w:t>
      </w:r>
      <w:r w:rsidR="009668E8" w:rsidRPr="003D2B52">
        <w:t>Peraltro, l’uscita del</w:t>
      </w:r>
      <w:r w:rsidR="009E63A6" w:rsidRPr="003D2B52">
        <w:t xml:space="preserve"> Paese dallo stato di emergenza</w:t>
      </w:r>
      <w:r w:rsidR="009668E8" w:rsidRPr="003D2B52">
        <w:t xml:space="preserve"> </w:t>
      </w:r>
      <w:r w:rsidR="003D2B52" w:rsidRPr="003D2B52">
        <w:t xml:space="preserve">permetterebbe al </w:t>
      </w:r>
      <w:r w:rsidR="00072425" w:rsidRPr="003D2B52">
        <w:t xml:space="preserve">Parlamento </w:t>
      </w:r>
      <w:r w:rsidR="003D2B52" w:rsidRPr="003D2B52">
        <w:t xml:space="preserve">di </w:t>
      </w:r>
      <w:r w:rsidR="009668E8" w:rsidRPr="003D2B52">
        <w:t>riappropri</w:t>
      </w:r>
      <w:r w:rsidR="003D2B52" w:rsidRPr="003D2B52">
        <w:t>arsi</w:t>
      </w:r>
      <w:r w:rsidR="00072425" w:rsidRPr="003D2B52">
        <w:t xml:space="preserve"> del </w:t>
      </w:r>
      <w:r w:rsidR="009668E8" w:rsidRPr="003D2B52">
        <w:t xml:space="preserve">suo </w:t>
      </w:r>
      <w:r w:rsidR="00072425" w:rsidRPr="003D2B52">
        <w:t xml:space="preserve">ruolo </w:t>
      </w:r>
      <w:r w:rsidR="009668E8">
        <w:t>legislativo</w:t>
      </w:r>
      <w:r w:rsidR="00F40A2A">
        <w:t xml:space="preserve">. </w:t>
      </w:r>
      <w:r w:rsidR="003D2B52">
        <w:t xml:space="preserve">Il </w:t>
      </w:r>
      <w:r w:rsidR="00813262">
        <w:t>Governo</w:t>
      </w:r>
      <w:r w:rsidR="003D2B52">
        <w:t>, in ogni caso, potrebbe</w:t>
      </w:r>
      <w:r w:rsidR="00813262">
        <w:t xml:space="preserve"> rivalutare </w:t>
      </w:r>
      <w:r w:rsidR="00164C76">
        <w:t xml:space="preserve">più avanti </w:t>
      </w:r>
      <w:r w:rsidR="00963BEE">
        <w:t>la necessità di uno</w:t>
      </w:r>
      <w:r w:rsidR="00D0791E">
        <w:t xml:space="preserve"> </w:t>
      </w:r>
      <w:r w:rsidR="00187223">
        <w:t xml:space="preserve">stato di </w:t>
      </w:r>
      <w:r w:rsidR="00187223" w:rsidRPr="003D2B52">
        <w:t>emergenza nazionale</w:t>
      </w:r>
      <w:r w:rsidR="00813262">
        <w:t>, in relazione all’andamento della curva dei contagi</w:t>
      </w:r>
      <w:r w:rsidR="00164C76">
        <w:t xml:space="preserve">, </w:t>
      </w:r>
      <w:r w:rsidR="00813262">
        <w:t xml:space="preserve">alla capacità di gestione dell’epidemia </w:t>
      </w:r>
      <w:r w:rsidR="00164C76">
        <w:t xml:space="preserve">e alla </w:t>
      </w:r>
      <w:r w:rsidR="00770F8E">
        <w:t xml:space="preserve">reale </w:t>
      </w:r>
      <w:r w:rsidR="00164C76">
        <w:t>necessità di tutelare salute pubblica e libertà individuali</w:t>
      </w:r>
      <w:r w:rsidR="003E4153">
        <w:t xml:space="preserve"> </w:t>
      </w:r>
      <w:r w:rsidR="00963BEE">
        <w:t>con</w:t>
      </w:r>
      <w:r w:rsidR="00D0791E">
        <w:t xml:space="preserve"> </w:t>
      </w:r>
      <w:r w:rsidR="00164C76">
        <w:t xml:space="preserve">strumenti </w:t>
      </w:r>
      <w:r w:rsidR="00734238">
        <w:t>“</w:t>
      </w:r>
      <w:r w:rsidR="00164C76">
        <w:t xml:space="preserve">più </w:t>
      </w:r>
      <w:r w:rsidR="00882E72">
        <w:t>agili</w:t>
      </w:r>
      <w:r w:rsidR="00734238">
        <w:t>”</w:t>
      </w:r>
      <w:r w:rsidR="0086724A">
        <w:t xml:space="preserve">. Peraltro, </w:t>
      </w:r>
      <w:r w:rsidR="00770F8E">
        <w:t xml:space="preserve">presentarsi </w:t>
      </w:r>
      <w:r w:rsidR="0086724A" w:rsidRPr="003B7A61">
        <w:rPr>
          <w:rFonts w:ascii="Calibri" w:hAnsi="Calibri" w:cs="Calibri"/>
          <w:lang w:eastAsia="it-IT"/>
        </w:rPr>
        <w:t>a</w:t>
      </w:r>
      <w:r w:rsidR="0086724A" w:rsidRPr="0086724A">
        <w:t xml:space="preserve">gli </w:t>
      </w:r>
      <w:r w:rsidR="0086724A">
        <w:t xml:space="preserve">appuntamenti elettorali di settembre sotto </w:t>
      </w:r>
      <w:r w:rsidR="009668E8">
        <w:t xml:space="preserve">uno </w:t>
      </w:r>
      <w:r w:rsidR="0086724A">
        <w:t xml:space="preserve">stato di emergenza nazionale, aumenterebbe </w:t>
      </w:r>
      <w:r w:rsidR="00963BEE">
        <w:t>le tensioni politiche</w:t>
      </w:r>
      <w:r w:rsidR="0086724A">
        <w:t xml:space="preserve"> e potrebbe influenzare i risul</w:t>
      </w:r>
      <w:r w:rsidR="00963BEE">
        <w:t>tati delle consultazioni stesse</w:t>
      </w:r>
      <w:r w:rsidR="00080943" w:rsidRPr="008F324D">
        <w:t>».</w:t>
      </w:r>
    </w:p>
    <w:p w:rsidR="005127EB" w:rsidRDefault="005127EB" w:rsidP="005127EB">
      <w:pPr>
        <w:spacing w:after="120"/>
        <w:rPr>
          <w:rFonts w:ascii="Trebuchet MS" w:eastAsia="Calibri" w:hAnsi="Trebuchet MS" w:cs="Times New Roman"/>
        </w:rPr>
      </w:pPr>
      <w:r w:rsidRPr="00A24080">
        <w:rPr>
          <w:rFonts w:cstheme="minorHAnsi"/>
          <w:i/>
        </w:rPr>
        <w:t xml:space="preserve">Il monitoraggio GIMBE dell'epidemia di COVID-19 è disponibile a: </w:t>
      </w:r>
      <w:hyperlink r:id="rId8" w:history="1">
        <w:r w:rsidRPr="00A24080">
          <w:rPr>
            <w:rStyle w:val="Collegamentoipertestuale"/>
            <w:rFonts w:cstheme="minorHAnsi"/>
            <w:i/>
          </w:rPr>
          <w:t>https://coronavirus.gimbe.org</w:t>
        </w:r>
      </w:hyperlink>
      <w:r w:rsidRPr="00A24080">
        <w:rPr>
          <w:rFonts w:cstheme="minorHAnsi"/>
          <w:i/>
        </w:rPr>
        <w:t xml:space="preserve"> </w:t>
      </w:r>
      <w:r>
        <w:rPr>
          <w:rFonts w:ascii="Calibri" w:eastAsia="Calibri" w:hAnsi="Calibri" w:cs="Times New Roman"/>
          <w:b/>
          <w:bCs/>
        </w:rPr>
        <w:br/>
      </w:r>
      <w:r>
        <w:rPr>
          <w:rFonts w:ascii="Calibri" w:eastAsia="Calibri" w:hAnsi="Calibri" w:cs="Times New Roman"/>
          <w:b/>
          <w:bCs/>
        </w:rPr>
        <w:br/>
      </w: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  <w:lang w:eastAsia="it-IT"/>
        </w:rPr>
        <w:br/>
      </w:r>
      <w:r w:rsidRPr="00A24080">
        <w:rPr>
          <w:b/>
        </w:rPr>
        <w:t>Fondazione GIMBE</w:t>
      </w:r>
    </w:p>
    <w:p w:rsidR="005776BA" w:rsidRPr="00173201" w:rsidRDefault="005127EB" w:rsidP="005127EB">
      <w:pPr>
        <w:spacing w:after="120"/>
        <w:rPr>
          <w:rFonts w:ascii="Calibri" w:eastAsia="Calibri" w:hAnsi="Calibri" w:cs="Times New Roman"/>
          <w:color w:val="0000FF" w:themeColor="hyperlink"/>
          <w:sz w:val="20"/>
          <w:u w:val="single"/>
        </w:rPr>
      </w:pPr>
      <w:r w:rsidRPr="00652364">
        <w:rPr>
          <w:rFonts w:ascii="Calibri" w:eastAsia="Calibri" w:hAnsi="Calibri" w:cs="Times New Roman"/>
          <w:sz w:val="20"/>
        </w:rPr>
        <w:t>Via Amendola 2 - 40121 Bologna</w:t>
      </w:r>
      <w:r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9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sectPr w:rsidR="005776BA" w:rsidRPr="00173201" w:rsidSect="00413E8E">
      <w:headerReference w:type="default" r:id="rId10"/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E85" w:rsidRDefault="00AE5E85">
      <w:pPr>
        <w:spacing w:after="0" w:line="240" w:lineRule="auto"/>
      </w:pPr>
      <w:r>
        <w:separator/>
      </w:r>
    </w:p>
  </w:endnote>
  <w:endnote w:type="continuationSeparator" w:id="0">
    <w:p w:rsidR="00AE5E85" w:rsidRDefault="00AE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7A" w:rsidRDefault="0075277A">
    <w:pPr>
      <w:pStyle w:val="Pidipagina"/>
    </w:pPr>
  </w:p>
  <w:p w:rsidR="0075277A" w:rsidRDefault="0075277A">
    <w:pPr>
      <w:pStyle w:val="Pidipagina"/>
    </w:pPr>
  </w:p>
  <w:p w:rsidR="0075277A" w:rsidRDefault="007527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E85" w:rsidRDefault="00AE5E85">
      <w:pPr>
        <w:spacing w:after="0" w:line="240" w:lineRule="auto"/>
      </w:pPr>
      <w:r>
        <w:separator/>
      </w:r>
    </w:p>
  </w:footnote>
  <w:footnote w:type="continuationSeparator" w:id="0">
    <w:p w:rsidR="00AE5E85" w:rsidRDefault="00AE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7A" w:rsidRPr="007F63C2" w:rsidRDefault="0075277A" w:rsidP="009E35C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651"/>
    <w:multiLevelType w:val="multilevel"/>
    <w:tmpl w:val="170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B3C11"/>
    <w:multiLevelType w:val="hybridMultilevel"/>
    <w:tmpl w:val="C5A49B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D5F3E"/>
    <w:multiLevelType w:val="hybridMultilevel"/>
    <w:tmpl w:val="3BA470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B668B"/>
    <w:multiLevelType w:val="hybridMultilevel"/>
    <w:tmpl w:val="7F127C10"/>
    <w:lvl w:ilvl="0" w:tplc="E52EADB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673E18"/>
    <w:multiLevelType w:val="hybridMultilevel"/>
    <w:tmpl w:val="B928D4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4843B9"/>
    <w:multiLevelType w:val="hybridMultilevel"/>
    <w:tmpl w:val="813AF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A8410F"/>
    <w:multiLevelType w:val="hybridMultilevel"/>
    <w:tmpl w:val="56FC7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1533DF"/>
    <w:multiLevelType w:val="hybridMultilevel"/>
    <w:tmpl w:val="5F8611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5019C3"/>
    <w:multiLevelType w:val="hybridMultilevel"/>
    <w:tmpl w:val="E04C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E698F"/>
    <w:multiLevelType w:val="hybridMultilevel"/>
    <w:tmpl w:val="2DF684FC"/>
    <w:lvl w:ilvl="0" w:tplc="04100001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F712DA"/>
    <w:multiLevelType w:val="hybridMultilevel"/>
    <w:tmpl w:val="F7C29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771EB7"/>
    <w:multiLevelType w:val="hybridMultilevel"/>
    <w:tmpl w:val="11C29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8253A0"/>
    <w:multiLevelType w:val="hybridMultilevel"/>
    <w:tmpl w:val="1BC6BC42"/>
    <w:lvl w:ilvl="0" w:tplc="DA0444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4868F7"/>
    <w:multiLevelType w:val="hybridMultilevel"/>
    <w:tmpl w:val="33A81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3641DF"/>
    <w:multiLevelType w:val="hybridMultilevel"/>
    <w:tmpl w:val="981CF8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091C98"/>
    <w:multiLevelType w:val="hybridMultilevel"/>
    <w:tmpl w:val="65E47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3E6A16"/>
    <w:multiLevelType w:val="hybridMultilevel"/>
    <w:tmpl w:val="1E58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EA84739"/>
    <w:multiLevelType w:val="hybridMultilevel"/>
    <w:tmpl w:val="346A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9" w15:restartNumberingAfterBreak="0">
    <w:nsid w:val="59085885"/>
    <w:multiLevelType w:val="hybridMultilevel"/>
    <w:tmpl w:val="4D24F1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A9D7FD4"/>
    <w:multiLevelType w:val="hybridMultilevel"/>
    <w:tmpl w:val="9BD83D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FF4981"/>
    <w:multiLevelType w:val="hybridMultilevel"/>
    <w:tmpl w:val="20C6D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28"/>
  </w:num>
  <w:num w:numId="4">
    <w:abstractNumId w:val="12"/>
  </w:num>
  <w:num w:numId="5">
    <w:abstractNumId w:val="38"/>
  </w:num>
  <w:num w:numId="6">
    <w:abstractNumId w:val="6"/>
  </w:num>
  <w:num w:numId="7">
    <w:abstractNumId w:val="10"/>
  </w:num>
  <w:num w:numId="8">
    <w:abstractNumId w:val="32"/>
  </w:num>
  <w:num w:numId="9">
    <w:abstractNumId w:val="8"/>
  </w:num>
  <w:num w:numId="10">
    <w:abstractNumId w:val="25"/>
  </w:num>
  <w:num w:numId="11">
    <w:abstractNumId w:val="15"/>
  </w:num>
  <w:num w:numId="12">
    <w:abstractNumId w:val="24"/>
  </w:num>
  <w:num w:numId="13">
    <w:abstractNumId w:val="5"/>
  </w:num>
  <w:num w:numId="14">
    <w:abstractNumId w:val="23"/>
  </w:num>
  <w:num w:numId="15">
    <w:abstractNumId w:val="1"/>
  </w:num>
  <w:num w:numId="16">
    <w:abstractNumId w:val="2"/>
  </w:num>
  <w:num w:numId="17">
    <w:abstractNumId w:val="30"/>
  </w:num>
  <w:num w:numId="18">
    <w:abstractNumId w:val="9"/>
  </w:num>
  <w:num w:numId="19">
    <w:abstractNumId w:val="36"/>
  </w:num>
  <w:num w:numId="20">
    <w:abstractNumId w:val="7"/>
  </w:num>
  <w:num w:numId="21">
    <w:abstractNumId w:val="35"/>
  </w:num>
  <w:num w:numId="22">
    <w:abstractNumId w:val="41"/>
  </w:num>
  <w:num w:numId="23">
    <w:abstractNumId w:val="43"/>
  </w:num>
  <w:num w:numId="24">
    <w:abstractNumId w:val="13"/>
  </w:num>
  <w:num w:numId="25">
    <w:abstractNumId w:val="17"/>
  </w:num>
  <w:num w:numId="26">
    <w:abstractNumId w:val="27"/>
  </w:num>
  <w:num w:numId="27">
    <w:abstractNumId w:val="42"/>
  </w:num>
  <w:num w:numId="28">
    <w:abstractNumId w:val="11"/>
  </w:num>
  <w:num w:numId="29">
    <w:abstractNumId w:val="33"/>
  </w:num>
  <w:num w:numId="30">
    <w:abstractNumId w:val="22"/>
  </w:num>
  <w:num w:numId="31">
    <w:abstractNumId w:val="16"/>
  </w:num>
  <w:num w:numId="32">
    <w:abstractNumId w:val="0"/>
  </w:num>
  <w:num w:numId="33">
    <w:abstractNumId w:val="4"/>
  </w:num>
  <w:num w:numId="34">
    <w:abstractNumId w:val="20"/>
  </w:num>
  <w:num w:numId="35">
    <w:abstractNumId w:val="18"/>
  </w:num>
  <w:num w:numId="36">
    <w:abstractNumId w:val="3"/>
  </w:num>
  <w:num w:numId="37">
    <w:abstractNumId w:val="14"/>
  </w:num>
  <w:num w:numId="38">
    <w:abstractNumId w:val="26"/>
  </w:num>
  <w:num w:numId="39">
    <w:abstractNumId w:val="31"/>
  </w:num>
  <w:num w:numId="40">
    <w:abstractNumId w:val="37"/>
  </w:num>
  <w:num w:numId="41">
    <w:abstractNumId w:val="21"/>
  </w:num>
  <w:num w:numId="42">
    <w:abstractNumId w:val="40"/>
  </w:num>
  <w:num w:numId="43">
    <w:abstractNumId w:val="29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D"/>
    <w:rsid w:val="00001504"/>
    <w:rsid w:val="00002908"/>
    <w:rsid w:val="00002E3E"/>
    <w:rsid w:val="00007E2D"/>
    <w:rsid w:val="00010AEF"/>
    <w:rsid w:val="00012955"/>
    <w:rsid w:val="00014A85"/>
    <w:rsid w:val="000171CE"/>
    <w:rsid w:val="000177CD"/>
    <w:rsid w:val="000179EC"/>
    <w:rsid w:val="000200E1"/>
    <w:rsid w:val="00023F18"/>
    <w:rsid w:val="00026DC0"/>
    <w:rsid w:val="000328C9"/>
    <w:rsid w:val="00035405"/>
    <w:rsid w:val="0004029D"/>
    <w:rsid w:val="00043A85"/>
    <w:rsid w:val="00047EE0"/>
    <w:rsid w:val="000529FD"/>
    <w:rsid w:val="000534AE"/>
    <w:rsid w:val="000537F8"/>
    <w:rsid w:val="000548AC"/>
    <w:rsid w:val="000559EC"/>
    <w:rsid w:val="0005649A"/>
    <w:rsid w:val="00057675"/>
    <w:rsid w:val="00060A3C"/>
    <w:rsid w:val="00062E06"/>
    <w:rsid w:val="00063559"/>
    <w:rsid w:val="000648AF"/>
    <w:rsid w:val="000650A3"/>
    <w:rsid w:val="00066FEB"/>
    <w:rsid w:val="0007007A"/>
    <w:rsid w:val="000713E0"/>
    <w:rsid w:val="00071F3F"/>
    <w:rsid w:val="00072425"/>
    <w:rsid w:val="00075811"/>
    <w:rsid w:val="00075B48"/>
    <w:rsid w:val="0007670E"/>
    <w:rsid w:val="00080943"/>
    <w:rsid w:val="00083222"/>
    <w:rsid w:val="00087618"/>
    <w:rsid w:val="00090BE2"/>
    <w:rsid w:val="00091C99"/>
    <w:rsid w:val="00092A9D"/>
    <w:rsid w:val="00093477"/>
    <w:rsid w:val="000943CF"/>
    <w:rsid w:val="00094AD2"/>
    <w:rsid w:val="00094EF2"/>
    <w:rsid w:val="00095FCA"/>
    <w:rsid w:val="000A5D42"/>
    <w:rsid w:val="000A65E5"/>
    <w:rsid w:val="000A7474"/>
    <w:rsid w:val="000B0330"/>
    <w:rsid w:val="000B1503"/>
    <w:rsid w:val="000B23AC"/>
    <w:rsid w:val="000B2A0D"/>
    <w:rsid w:val="000B2A60"/>
    <w:rsid w:val="000B374D"/>
    <w:rsid w:val="000B6E50"/>
    <w:rsid w:val="000C1558"/>
    <w:rsid w:val="000C1EDD"/>
    <w:rsid w:val="000C22C6"/>
    <w:rsid w:val="000D1769"/>
    <w:rsid w:val="000D1D78"/>
    <w:rsid w:val="000D56B8"/>
    <w:rsid w:val="000D5C03"/>
    <w:rsid w:val="000D64BB"/>
    <w:rsid w:val="000D6AC6"/>
    <w:rsid w:val="000E039E"/>
    <w:rsid w:val="000E16A5"/>
    <w:rsid w:val="000E2B65"/>
    <w:rsid w:val="000E4C32"/>
    <w:rsid w:val="000F136B"/>
    <w:rsid w:val="000F23C9"/>
    <w:rsid w:val="000F2E5C"/>
    <w:rsid w:val="000F381E"/>
    <w:rsid w:val="000F41B1"/>
    <w:rsid w:val="000F4E69"/>
    <w:rsid w:val="000F655E"/>
    <w:rsid w:val="000F6B97"/>
    <w:rsid w:val="000F7D28"/>
    <w:rsid w:val="000F7EE8"/>
    <w:rsid w:val="00103E7D"/>
    <w:rsid w:val="00104759"/>
    <w:rsid w:val="00104789"/>
    <w:rsid w:val="0010550E"/>
    <w:rsid w:val="001059AD"/>
    <w:rsid w:val="00106437"/>
    <w:rsid w:val="001108BB"/>
    <w:rsid w:val="00113053"/>
    <w:rsid w:val="00113554"/>
    <w:rsid w:val="001218DD"/>
    <w:rsid w:val="00123005"/>
    <w:rsid w:val="0012440D"/>
    <w:rsid w:val="00124E32"/>
    <w:rsid w:val="00126676"/>
    <w:rsid w:val="001305E0"/>
    <w:rsid w:val="0013167A"/>
    <w:rsid w:val="001320B9"/>
    <w:rsid w:val="00133E24"/>
    <w:rsid w:val="001341D8"/>
    <w:rsid w:val="001348C4"/>
    <w:rsid w:val="00136710"/>
    <w:rsid w:val="0014018F"/>
    <w:rsid w:val="001408D2"/>
    <w:rsid w:val="00143377"/>
    <w:rsid w:val="001435C6"/>
    <w:rsid w:val="00143BB8"/>
    <w:rsid w:val="00145AFE"/>
    <w:rsid w:val="00146588"/>
    <w:rsid w:val="001509C3"/>
    <w:rsid w:val="00153115"/>
    <w:rsid w:val="00153964"/>
    <w:rsid w:val="00156186"/>
    <w:rsid w:val="00164C76"/>
    <w:rsid w:val="00166D9E"/>
    <w:rsid w:val="00173201"/>
    <w:rsid w:val="0017590C"/>
    <w:rsid w:val="001767BB"/>
    <w:rsid w:val="00183566"/>
    <w:rsid w:val="00183F81"/>
    <w:rsid w:val="00186CF1"/>
    <w:rsid w:val="00187223"/>
    <w:rsid w:val="001A0964"/>
    <w:rsid w:val="001A25A5"/>
    <w:rsid w:val="001A3813"/>
    <w:rsid w:val="001A3EC6"/>
    <w:rsid w:val="001A642A"/>
    <w:rsid w:val="001B3683"/>
    <w:rsid w:val="001C07D8"/>
    <w:rsid w:val="001C3871"/>
    <w:rsid w:val="001C6FA4"/>
    <w:rsid w:val="001D0755"/>
    <w:rsid w:val="001D1D83"/>
    <w:rsid w:val="001D59FE"/>
    <w:rsid w:val="001D6AC1"/>
    <w:rsid w:val="001D6D39"/>
    <w:rsid w:val="001D7BC3"/>
    <w:rsid w:val="001E06CF"/>
    <w:rsid w:val="001E15A7"/>
    <w:rsid w:val="001E16B1"/>
    <w:rsid w:val="001E235C"/>
    <w:rsid w:val="001E456C"/>
    <w:rsid w:val="001E6000"/>
    <w:rsid w:val="001E66B3"/>
    <w:rsid w:val="001F06CD"/>
    <w:rsid w:val="001F2345"/>
    <w:rsid w:val="001F69E0"/>
    <w:rsid w:val="0020331F"/>
    <w:rsid w:val="00204E2D"/>
    <w:rsid w:val="0020632D"/>
    <w:rsid w:val="00207983"/>
    <w:rsid w:val="00210F6C"/>
    <w:rsid w:val="002115AE"/>
    <w:rsid w:val="00213097"/>
    <w:rsid w:val="002149D9"/>
    <w:rsid w:val="00217534"/>
    <w:rsid w:val="00217C7C"/>
    <w:rsid w:val="002205C9"/>
    <w:rsid w:val="00220ECA"/>
    <w:rsid w:val="00223CBF"/>
    <w:rsid w:val="00223FDE"/>
    <w:rsid w:val="00224B9F"/>
    <w:rsid w:val="0022503B"/>
    <w:rsid w:val="002273E1"/>
    <w:rsid w:val="002306E8"/>
    <w:rsid w:val="0023472D"/>
    <w:rsid w:val="0023571B"/>
    <w:rsid w:val="002409AC"/>
    <w:rsid w:val="00240B0E"/>
    <w:rsid w:val="002419BE"/>
    <w:rsid w:val="00241BC8"/>
    <w:rsid w:val="002442BE"/>
    <w:rsid w:val="00246085"/>
    <w:rsid w:val="002509F9"/>
    <w:rsid w:val="00252E88"/>
    <w:rsid w:val="0025387F"/>
    <w:rsid w:val="00255F11"/>
    <w:rsid w:val="0025799B"/>
    <w:rsid w:val="00260775"/>
    <w:rsid w:val="00260A99"/>
    <w:rsid w:val="002666F4"/>
    <w:rsid w:val="002705E8"/>
    <w:rsid w:val="00272F32"/>
    <w:rsid w:val="00275D83"/>
    <w:rsid w:val="00276946"/>
    <w:rsid w:val="00280213"/>
    <w:rsid w:val="002813A7"/>
    <w:rsid w:val="002815AC"/>
    <w:rsid w:val="0028323F"/>
    <w:rsid w:val="0028348D"/>
    <w:rsid w:val="002837E8"/>
    <w:rsid w:val="00284702"/>
    <w:rsid w:val="002866F8"/>
    <w:rsid w:val="00287EB2"/>
    <w:rsid w:val="00292F53"/>
    <w:rsid w:val="00294149"/>
    <w:rsid w:val="0029457A"/>
    <w:rsid w:val="00296100"/>
    <w:rsid w:val="002969E7"/>
    <w:rsid w:val="00297623"/>
    <w:rsid w:val="00297824"/>
    <w:rsid w:val="002A2099"/>
    <w:rsid w:val="002A4DEE"/>
    <w:rsid w:val="002A4E8D"/>
    <w:rsid w:val="002A55EA"/>
    <w:rsid w:val="002A59D9"/>
    <w:rsid w:val="002A5FA2"/>
    <w:rsid w:val="002A703E"/>
    <w:rsid w:val="002B170F"/>
    <w:rsid w:val="002B1BF9"/>
    <w:rsid w:val="002B2BF2"/>
    <w:rsid w:val="002B4392"/>
    <w:rsid w:val="002B49E9"/>
    <w:rsid w:val="002B7A9C"/>
    <w:rsid w:val="002C25F3"/>
    <w:rsid w:val="002C54DC"/>
    <w:rsid w:val="002D4702"/>
    <w:rsid w:val="002D4C97"/>
    <w:rsid w:val="002D559D"/>
    <w:rsid w:val="002D63E0"/>
    <w:rsid w:val="002D7694"/>
    <w:rsid w:val="002D76E0"/>
    <w:rsid w:val="002E0DAB"/>
    <w:rsid w:val="002E182B"/>
    <w:rsid w:val="002F1137"/>
    <w:rsid w:val="002F1666"/>
    <w:rsid w:val="002F70DB"/>
    <w:rsid w:val="00300FDE"/>
    <w:rsid w:val="00304BC8"/>
    <w:rsid w:val="003055A2"/>
    <w:rsid w:val="00306D88"/>
    <w:rsid w:val="00317538"/>
    <w:rsid w:val="003200C4"/>
    <w:rsid w:val="00320449"/>
    <w:rsid w:val="00325971"/>
    <w:rsid w:val="00326A22"/>
    <w:rsid w:val="00327AF6"/>
    <w:rsid w:val="00327D55"/>
    <w:rsid w:val="00327D6B"/>
    <w:rsid w:val="00330B57"/>
    <w:rsid w:val="0033740A"/>
    <w:rsid w:val="00341741"/>
    <w:rsid w:val="00343D23"/>
    <w:rsid w:val="003442B9"/>
    <w:rsid w:val="00345D05"/>
    <w:rsid w:val="0034652C"/>
    <w:rsid w:val="00350C57"/>
    <w:rsid w:val="003515F5"/>
    <w:rsid w:val="003522D4"/>
    <w:rsid w:val="00352733"/>
    <w:rsid w:val="00352A02"/>
    <w:rsid w:val="00355D9B"/>
    <w:rsid w:val="00356D01"/>
    <w:rsid w:val="003573F0"/>
    <w:rsid w:val="003624F9"/>
    <w:rsid w:val="00363CCA"/>
    <w:rsid w:val="003640A8"/>
    <w:rsid w:val="003658CE"/>
    <w:rsid w:val="0037366F"/>
    <w:rsid w:val="00375555"/>
    <w:rsid w:val="00376334"/>
    <w:rsid w:val="00376B13"/>
    <w:rsid w:val="00384F8E"/>
    <w:rsid w:val="00387426"/>
    <w:rsid w:val="003925EF"/>
    <w:rsid w:val="003944F4"/>
    <w:rsid w:val="0039540D"/>
    <w:rsid w:val="003A0175"/>
    <w:rsid w:val="003B3BA8"/>
    <w:rsid w:val="003B4B8E"/>
    <w:rsid w:val="003B7A61"/>
    <w:rsid w:val="003B7ED5"/>
    <w:rsid w:val="003C28C9"/>
    <w:rsid w:val="003C3A9A"/>
    <w:rsid w:val="003C545F"/>
    <w:rsid w:val="003C6EB4"/>
    <w:rsid w:val="003D1749"/>
    <w:rsid w:val="003D1F04"/>
    <w:rsid w:val="003D2181"/>
    <w:rsid w:val="003D2B52"/>
    <w:rsid w:val="003D3898"/>
    <w:rsid w:val="003D530D"/>
    <w:rsid w:val="003D5C6D"/>
    <w:rsid w:val="003D79F6"/>
    <w:rsid w:val="003E228A"/>
    <w:rsid w:val="003E318E"/>
    <w:rsid w:val="003E4153"/>
    <w:rsid w:val="003E62A0"/>
    <w:rsid w:val="003E7BE4"/>
    <w:rsid w:val="003F24A4"/>
    <w:rsid w:val="003F4964"/>
    <w:rsid w:val="003F5E91"/>
    <w:rsid w:val="003F66ED"/>
    <w:rsid w:val="003F7AAD"/>
    <w:rsid w:val="00400B49"/>
    <w:rsid w:val="00406927"/>
    <w:rsid w:val="00410301"/>
    <w:rsid w:val="00410F0D"/>
    <w:rsid w:val="00411BE2"/>
    <w:rsid w:val="00412031"/>
    <w:rsid w:val="0041302D"/>
    <w:rsid w:val="00413E8E"/>
    <w:rsid w:val="004173E1"/>
    <w:rsid w:val="00417C1C"/>
    <w:rsid w:val="004207EF"/>
    <w:rsid w:val="00420C20"/>
    <w:rsid w:val="00420CC8"/>
    <w:rsid w:val="004214E3"/>
    <w:rsid w:val="00423ED3"/>
    <w:rsid w:val="00425BCF"/>
    <w:rsid w:val="00425C3A"/>
    <w:rsid w:val="00427B58"/>
    <w:rsid w:val="00435198"/>
    <w:rsid w:val="00435282"/>
    <w:rsid w:val="004374D6"/>
    <w:rsid w:val="00437BB8"/>
    <w:rsid w:val="00441414"/>
    <w:rsid w:val="004421F3"/>
    <w:rsid w:val="0044251C"/>
    <w:rsid w:val="0044462E"/>
    <w:rsid w:val="0044705A"/>
    <w:rsid w:val="004534C0"/>
    <w:rsid w:val="004549CB"/>
    <w:rsid w:val="00455B93"/>
    <w:rsid w:val="00455E20"/>
    <w:rsid w:val="00455F70"/>
    <w:rsid w:val="00456FB9"/>
    <w:rsid w:val="0046002D"/>
    <w:rsid w:val="00460478"/>
    <w:rsid w:val="0046399E"/>
    <w:rsid w:val="004640C3"/>
    <w:rsid w:val="004642D0"/>
    <w:rsid w:val="004653C6"/>
    <w:rsid w:val="00467C46"/>
    <w:rsid w:val="004703BD"/>
    <w:rsid w:val="00470ED4"/>
    <w:rsid w:val="0047278C"/>
    <w:rsid w:val="00476735"/>
    <w:rsid w:val="00476F10"/>
    <w:rsid w:val="004805BB"/>
    <w:rsid w:val="00480CC3"/>
    <w:rsid w:val="00487CA2"/>
    <w:rsid w:val="00487DFA"/>
    <w:rsid w:val="00490381"/>
    <w:rsid w:val="004915C7"/>
    <w:rsid w:val="00493007"/>
    <w:rsid w:val="00494318"/>
    <w:rsid w:val="00494885"/>
    <w:rsid w:val="0049718B"/>
    <w:rsid w:val="004A0133"/>
    <w:rsid w:val="004A46F7"/>
    <w:rsid w:val="004A574D"/>
    <w:rsid w:val="004A6E52"/>
    <w:rsid w:val="004A7DB9"/>
    <w:rsid w:val="004B2FB3"/>
    <w:rsid w:val="004B34C0"/>
    <w:rsid w:val="004B3D68"/>
    <w:rsid w:val="004B4E74"/>
    <w:rsid w:val="004B650D"/>
    <w:rsid w:val="004C12A9"/>
    <w:rsid w:val="004C3A9A"/>
    <w:rsid w:val="004C41A8"/>
    <w:rsid w:val="004C50A7"/>
    <w:rsid w:val="004C60DC"/>
    <w:rsid w:val="004D26DF"/>
    <w:rsid w:val="004D3220"/>
    <w:rsid w:val="004D3455"/>
    <w:rsid w:val="004D381A"/>
    <w:rsid w:val="004D5A05"/>
    <w:rsid w:val="004D6BE7"/>
    <w:rsid w:val="004E0671"/>
    <w:rsid w:val="004E1A67"/>
    <w:rsid w:val="004E1AC9"/>
    <w:rsid w:val="004E7D1A"/>
    <w:rsid w:val="004F151E"/>
    <w:rsid w:val="004F173B"/>
    <w:rsid w:val="004F2759"/>
    <w:rsid w:val="004F29CC"/>
    <w:rsid w:val="004F515E"/>
    <w:rsid w:val="004F61AA"/>
    <w:rsid w:val="00500FEB"/>
    <w:rsid w:val="005015C7"/>
    <w:rsid w:val="0050196C"/>
    <w:rsid w:val="00502A03"/>
    <w:rsid w:val="00503976"/>
    <w:rsid w:val="005052B2"/>
    <w:rsid w:val="005126FA"/>
    <w:rsid w:val="005127EB"/>
    <w:rsid w:val="005138C1"/>
    <w:rsid w:val="005165ED"/>
    <w:rsid w:val="00521CAE"/>
    <w:rsid w:val="00522819"/>
    <w:rsid w:val="00523087"/>
    <w:rsid w:val="0052545F"/>
    <w:rsid w:val="00526F9F"/>
    <w:rsid w:val="005308A0"/>
    <w:rsid w:val="005356F3"/>
    <w:rsid w:val="00535B99"/>
    <w:rsid w:val="005378EA"/>
    <w:rsid w:val="00537A44"/>
    <w:rsid w:val="00541FCE"/>
    <w:rsid w:val="0054575E"/>
    <w:rsid w:val="00546091"/>
    <w:rsid w:val="0054649D"/>
    <w:rsid w:val="00547577"/>
    <w:rsid w:val="005531F6"/>
    <w:rsid w:val="00557FAC"/>
    <w:rsid w:val="00563171"/>
    <w:rsid w:val="00565896"/>
    <w:rsid w:val="00565B01"/>
    <w:rsid w:val="00570E0C"/>
    <w:rsid w:val="005721B6"/>
    <w:rsid w:val="00572631"/>
    <w:rsid w:val="0057286A"/>
    <w:rsid w:val="00573CE1"/>
    <w:rsid w:val="00575FE4"/>
    <w:rsid w:val="005776BA"/>
    <w:rsid w:val="00582B47"/>
    <w:rsid w:val="00584F34"/>
    <w:rsid w:val="005850C4"/>
    <w:rsid w:val="005879F9"/>
    <w:rsid w:val="00595C29"/>
    <w:rsid w:val="00596FA8"/>
    <w:rsid w:val="005A3752"/>
    <w:rsid w:val="005A491E"/>
    <w:rsid w:val="005A4C86"/>
    <w:rsid w:val="005A69DC"/>
    <w:rsid w:val="005A7071"/>
    <w:rsid w:val="005B1421"/>
    <w:rsid w:val="005B1EBE"/>
    <w:rsid w:val="005B6533"/>
    <w:rsid w:val="005B67AE"/>
    <w:rsid w:val="005C08B9"/>
    <w:rsid w:val="005C092C"/>
    <w:rsid w:val="005C5D3F"/>
    <w:rsid w:val="005D08B3"/>
    <w:rsid w:val="005D12FA"/>
    <w:rsid w:val="005D2F9E"/>
    <w:rsid w:val="005D38E6"/>
    <w:rsid w:val="005D59BB"/>
    <w:rsid w:val="005E053F"/>
    <w:rsid w:val="005E3CCE"/>
    <w:rsid w:val="005E3FCA"/>
    <w:rsid w:val="005E4864"/>
    <w:rsid w:val="005E6366"/>
    <w:rsid w:val="005E6613"/>
    <w:rsid w:val="005E6C0B"/>
    <w:rsid w:val="005F0188"/>
    <w:rsid w:val="005F5D57"/>
    <w:rsid w:val="005F6212"/>
    <w:rsid w:val="005F7A93"/>
    <w:rsid w:val="006010C1"/>
    <w:rsid w:val="00602DF1"/>
    <w:rsid w:val="0060453B"/>
    <w:rsid w:val="00604DAE"/>
    <w:rsid w:val="006074AF"/>
    <w:rsid w:val="00611E90"/>
    <w:rsid w:val="00612F59"/>
    <w:rsid w:val="0061549D"/>
    <w:rsid w:val="00615B1C"/>
    <w:rsid w:val="0062113D"/>
    <w:rsid w:val="00622E50"/>
    <w:rsid w:val="00622F59"/>
    <w:rsid w:val="00623D3E"/>
    <w:rsid w:val="00631EE7"/>
    <w:rsid w:val="00632682"/>
    <w:rsid w:val="006344FF"/>
    <w:rsid w:val="006347C6"/>
    <w:rsid w:val="00637EFB"/>
    <w:rsid w:val="0064233C"/>
    <w:rsid w:val="00642A96"/>
    <w:rsid w:val="00644887"/>
    <w:rsid w:val="00644B51"/>
    <w:rsid w:val="006477D2"/>
    <w:rsid w:val="00652253"/>
    <w:rsid w:val="00652364"/>
    <w:rsid w:val="00652B1A"/>
    <w:rsid w:val="00653022"/>
    <w:rsid w:val="006532E3"/>
    <w:rsid w:val="00654D58"/>
    <w:rsid w:val="00655479"/>
    <w:rsid w:val="00655810"/>
    <w:rsid w:val="00656B65"/>
    <w:rsid w:val="006602C7"/>
    <w:rsid w:val="00661625"/>
    <w:rsid w:val="00663997"/>
    <w:rsid w:val="00664F08"/>
    <w:rsid w:val="00672099"/>
    <w:rsid w:val="00674F78"/>
    <w:rsid w:val="00676036"/>
    <w:rsid w:val="00687318"/>
    <w:rsid w:val="006876EB"/>
    <w:rsid w:val="00690ACD"/>
    <w:rsid w:val="00691E9D"/>
    <w:rsid w:val="0069637C"/>
    <w:rsid w:val="006A3B33"/>
    <w:rsid w:val="006A5AB0"/>
    <w:rsid w:val="006B2769"/>
    <w:rsid w:val="006B6C0F"/>
    <w:rsid w:val="006C0A61"/>
    <w:rsid w:val="006C22E4"/>
    <w:rsid w:val="006C3FBD"/>
    <w:rsid w:val="006C458D"/>
    <w:rsid w:val="006C61CF"/>
    <w:rsid w:val="006D0D40"/>
    <w:rsid w:val="006D127C"/>
    <w:rsid w:val="006D28FA"/>
    <w:rsid w:val="006D4E98"/>
    <w:rsid w:val="006D696D"/>
    <w:rsid w:val="006E02A4"/>
    <w:rsid w:val="006E2575"/>
    <w:rsid w:val="006E488E"/>
    <w:rsid w:val="006E5D20"/>
    <w:rsid w:val="006F20F9"/>
    <w:rsid w:val="006F24CB"/>
    <w:rsid w:val="006F3B0B"/>
    <w:rsid w:val="006F6445"/>
    <w:rsid w:val="006F75D2"/>
    <w:rsid w:val="007006C3"/>
    <w:rsid w:val="00702C85"/>
    <w:rsid w:val="00706AE0"/>
    <w:rsid w:val="00710B57"/>
    <w:rsid w:val="00711A1B"/>
    <w:rsid w:val="00712DE3"/>
    <w:rsid w:val="00714DD1"/>
    <w:rsid w:val="00716462"/>
    <w:rsid w:val="00716D6F"/>
    <w:rsid w:val="00716E9B"/>
    <w:rsid w:val="00717187"/>
    <w:rsid w:val="007202C9"/>
    <w:rsid w:val="00722404"/>
    <w:rsid w:val="00723A22"/>
    <w:rsid w:val="0072783E"/>
    <w:rsid w:val="00732E2F"/>
    <w:rsid w:val="00734238"/>
    <w:rsid w:val="0073555E"/>
    <w:rsid w:val="0073695C"/>
    <w:rsid w:val="00737FDA"/>
    <w:rsid w:val="007429A2"/>
    <w:rsid w:val="00742B69"/>
    <w:rsid w:val="00743648"/>
    <w:rsid w:val="00743DAB"/>
    <w:rsid w:val="0074492B"/>
    <w:rsid w:val="007456CB"/>
    <w:rsid w:val="007476C5"/>
    <w:rsid w:val="00747D3A"/>
    <w:rsid w:val="0075277A"/>
    <w:rsid w:val="00753608"/>
    <w:rsid w:val="0075480B"/>
    <w:rsid w:val="00755114"/>
    <w:rsid w:val="00757AB3"/>
    <w:rsid w:val="00757E7A"/>
    <w:rsid w:val="0076048C"/>
    <w:rsid w:val="00760663"/>
    <w:rsid w:val="007606A9"/>
    <w:rsid w:val="007607AB"/>
    <w:rsid w:val="007620F2"/>
    <w:rsid w:val="007626CA"/>
    <w:rsid w:val="0076281B"/>
    <w:rsid w:val="0076336E"/>
    <w:rsid w:val="00770F8E"/>
    <w:rsid w:val="007723B5"/>
    <w:rsid w:val="00773CD5"/>
    <w:rsid w:val="007762D0"/>
    <w:rsid w:val="0077744D"/>
    <w:rsid w:val="00777568"/>
    <w:rsid w:val="00780B5E"/>
    <w:rsid w:val="00780B6B"/>
    <w:rsid w:val="00780CCA"/>
    <w:rsid w:val="007836E4"/>
    <w:rsid w:val="00787430"/>
    <w:rsid w:val="00787494"/>
    <w:rsid w:val="007934E9"/>
    <w:rsid w:val="00797683"/>
    <w:rsid w:val="007A2B7E"/>
    <w:rsid w:val="007A3025"/>
    <w:rsid w:val="007A5918"/>
    <w:rsid w:val="007A5CE7"/>
    <w:rsid w:val="007A70DF"/>
    <w:rsid w:val="007B16AC"/>
    <w:rsid w:val="007B2B63"/>
    <w:rsid w:val="007B2D95"/>
    <w:rsid w:val="007B3BB0"/>
    <w:rsid w:val="007C1555"/>
    <w:rsid w:val="007C2BCE"/>
    <w:rsid w:val="007C3065"/>
    <w:rsid w:val="007C48EB"/>
    <w:rsid w:val="007C62A1"/>
    <w:rsid w:val="007D0C94"/>
    <w:rsid w:val="007D1284"/>
    <w:rsid w:val="007D21EE"/>
    <w:rsid w:val="007D7805"/>
    <w:rsid w:val="007E1F0A"/>
    <w:rsid w:val="007E2BA6"/>
    <w:rsid w:val="007E2C64"/>
    <w:rsid w:val="007E6483"/>
    <w:rsid w:val="007E7995"/>
    <w:rsid w:val="007F276F"/>
    <w:rsid w:val="007F3F63"/>
    <w:rsid w:val="007F5BB5"/>
    <w:rsid w:val="007F6282"/>
    <w:rsid w:val="008006DB"/>
    <w:rsid w:val="00801134"/>
    <w:rsid w:val="0080231C"/>
    <w:rsid w:val="00802724"/>
    <w:rsid w:val="00805F05"/>
    <w:rsid w:val="0080704D"/>
    <w:rsid w:val="00807B71"/>
    <w:rsid w:val="00811C30"/>
    <w:rsid w:val="00812008"/>
    <w:rsid w:val="00812DAD"/>
    <w:rsid w:val="00813262"/>
    <w:rsid w:val="00813DA2"/>
    <w:rsid w:val="00813FAA"/>
    <w:rsid w:val="008141B0"/>
    <w:rsid w:val="00815132"/>
    <w:rsid w:val="00816B69"/>
    <w:rsid w:val="00822659"/>
    <w:rsid w:val="00824D1D"/>
    <w:rsid w:val="0082541E"/>
    <w:rsid w:val="0082682D"/>
    <w:rsid w:val="0083016D"/>
    <w:rsid w:val="00832E7B"/>
    <w:rsid w:val="00834413"/>
    <w:rsid w:val="00835264"/>
    <w:rsid w:val="008376AC"/>
    <w:rsid w:val="0084002B"/>
    <w:rsid w:val="00840E9B"/>
    <w:rsid w:val="0084133F"/>
    <w:rsid w:val="0084753A"/>
    <w:rsid w:val="008505F6"/>
    <w:rsid w:val="00851073"/>
    <w:rsid w:val="008515EF"/>
    <w:rsid w:val="00852832"/>
    <w:rsid w:val="00852CA1"/>
    <w:rsid w:val="00854B36"/>
    <w:rsid w:val="00855916"/>
    <w:rsid w:val="00856676"/>
    <w:rsid w:val="008613A9"/>
    <w:rsid w:val="00862990"/>
    <w:rsid w:val="00863411"/>
    <w:rsid w:val="00864A43"/>
    <w:rsid w:val="0086724A"/>
    <w:rsid w:val="00873715"/>
    <w:rsid w:val="00873E22"/>
    <w:rsid w:val="00873FF0"/>
    <w:rsid w:val="00877452"/>
    <w:rsid w:val="008816BA"/>
    <w:rsid w:val="008822E7"/>
    <w:rsid w:val="00882A5C"/>
    <w:rsid w:val="00882E72"/>
    <w:rsid w:val="0088398F"/>
    <w:rsid w:val="00883A9A"/>
    <w:rsid w:val="00885C9E"/>
    <w:rsid w:val="00886215"/>
    <w:rsid w:val="00886B2E"/>
    <w:rsid w:val="00891E62"/>
    <w:rsid w:val="00892E5C"/>
    <w:rsid w:val="00893D88"/>
    <w:rsid w:val="00893E02"/>
    <w:rsid w:val="008957D2"/>
    <w:rsid w:val="008A55F7"/>
    <w:rsid w:val="008A5BA9"/>
    <w:rsid w:val="008A6587"/>
    <w:rsid w:val="008A7176"/>
    <w:rsid w:val="008A7D9C"/>
    <w:rsid w:val="008B0811"/>
    <w:rsid w:val="008B1878"/>
    <w:rsid w:val="008B500A"/>
    <w:rsid w:val="008B791C"/>
    <w:rsid w:val="008D2367"/>
    <w:rsid w:val="008D2AAD"/>
    <w:rsid w:val="008D4DF1"/>
    <w:rsid w:val="008E086F"/>
    <w:rsid w:val="008E5187"/>
    <w:rsid w:val="008E5D9E"/>
    <w:rsid w:val="008E6588"/>
    <w:rsid w:val="008E6971"/>
    <w:rsid w:val="008E7910"/>
    <w:rsid w:val="008F0A5C"/>
    <w:rsid w:val="008F1612"/>
    <w:rsid w:val="008F324D"/>
    <w:rsid w:val="008F4115"/>
    <w:rsid w:val="008F50B0"/>
    <w:rsid w:val="008F675F"/>
    <w:rsid w:val="00900D84"/>
    <w:rsid w:val="00901A6B"/>
    <w:rsid w:val="00902148"/>
    <w:rsid w:val="0090383F"/>
    <w:rsid w:val="009049BC"/>
    <w:rsid w:val="00906C3E"/>
    <w:rsid w:val="00911CAF"/>
    <w:rsid w:val="00911D2E"/>
    <w:rsid w:val="0091396B"/>
    <w:rsid w:val="00913C78"/>
    <w:rsid w:val="00914A26"/>
    <w:rsid w:val="00921D60"/>
    <w:rsid w:val="00924455"/>
    <w:rsid w:val="009249AB"/>
    <w:rsid w:val="00925D82"/>
    <w:rsid w:val="00932325"/>
    <w:rsid w:val="00932B6D"/>
    <w:rsid w:val="0093426F"/>
    <w:rsid w:val="00934AB6"/>
    <w:rsid w:val="00936453"/>
    <w:rsid w:val="009369B6"/>
    <w:rsid w:val="00940309"/>
    <w:rsid w:val="00941121"/>
    <w:rsid w:val="009435DE"/>
    <w:rsid w:val="00943DE0"/>
    <w:rsid w:val="00944EF6"/>
    <w:rsid w:val="00945A20"/>
    <w:rsid w:val="00945E9B"/>
    <w:rsid w:val="00946221"/>
    <w:rsid w:val="00946CE3"/>
    <w:rsid w:val="00947579"/>
    <w:rsid w:val="009475F0"/>
    <w:rsid w:val="00953034"/>
    <w:rsid w:val="00954287"/>
    <w:rsid w:val="00954D9D"/>
    <w:rsid w:val="00955E2A"/>
    <w:rsid w:val="0095608C"/>
    <w:rsid w:val="00956331"/>
    <w:rsid w:val="00960977"/>
    <w:rsid w:val="00963BEE"/>
    <w:rsid w:val="0096672B"/>
    <w:rsid w:val="009668E8"/>
    <w:rsid w:val="00967957"/>
    <w:rsid w:val="00974C45"/>
    <w:rsid w:val="00974EC8"/>
    <w:rsid w:val="00975612"/>
    <w:rsid w:val="00984DF6"/>
    <w:rsid w:val="00986CAF"/>
    <w:rsid w:val="0098798B"/>
    <w:rsid w:val="00990E18"/>
    <w:rsid w:val="00991CD3"/>
    <w:rsid w:val="00994187"/>
    <w:rsid w:val="009956AF"/>
    <w:rsid w:val="009970D3"/>
    <w:rsid w:val="009A1612"/>
    <w:rsid w:val="009A2CC0"/>
    <w:rsid w:val="009A33DB"/>
    <w:rsid w:val="009A64A5"/>
    <w:rsid w:val="009A7580"/>
    <w:rsid w:val="009B0507"/>
    <w:rsid w:val="009B1C75"/>
    <w:rsid w:val="009B314F"/>
    <w:rsid w:val="009B7B66"/>
    <w:rsid w:val="009C113E"/>
    <w:rsid w:val="009C56D2"/>
    <w:rsid w:val="009C6BF7"/>
    <w:rsid w:val="009D34A4"/>
    <w:rsid w:val="009D4A19"/>
    <w:rsid w:val="009D5834"/>
    <w:rsid w:val="009E0E19"/>
    <w:rsid w:val="009E1E52"/>
    <w:rsid w:val="009E35CB"/>
    <w:rsid w:val="009E63A6"/>
    <w:rsid w:val="009E6748"/>
    <w:rsid w:val="009E7573"/>
    <w:rsid w:val="009E7D70"/>
    <w:rsid w:val="009F2B01"/>
    <w:rsid w:val="009F4108"/>
    <w:rsid w:val="009F7BF1"/>
    <w:rsid w:val="00A00A24"/>
    <w:rsid w:val="00A02B9F"/>
    <w:rsid w:val="00A05149"/>
    <w:rsid w:val="00A05DA4"/>
    <w:rsid w:val="00A061E7"/>
    <w:rsid w:val="00A07778"/>
    <w:rsid w:val="00A10324"/>
    <w:rsid w:val="00A125C6"/>
    <w:rsid w:val="00A148E1"/>
    <w:rsid w:val="00A15221"/>
    <w:rsid w:val="00A16180"/>
    <w:rsid w:val="00A176D4"/>
    <w:rsid w:val="00A208E0"/>
    <w:rsid w:val="00A20C16"/>
    <w:rsid w:val="00A2329E"/>
    <w:rsid w:val="00A24080"/>
    <w:rsid w:val="00A245F6"/>
    <w:rsid w:val="00A26E17"/>
    <w:rsid w:val="00A3202F"/>
    <w:rsid w:val="00A32A97"/>
    <w:rsid w:val="00A33EF5"/>
    <w:rsid w:val="00A37488"/>
    <w:rsid w:val="00A37A23"/>
    <w:rsid w:val="00A4164F"/>
    <w:rsid w:val="00A42648"/>
    <w:rsid w:val="00A42764"/>
    <w:rsid w:val="00A42FDA"/>
    <w:rsid w:val="00A43D16"/>
    <w:rsid w:val="00A44F25"/>
    <w:rsid w:val="00A4525F"/>
    <w:rsid w:val="00A4555F"/>
    <w:rsid w:val="00A45A8E"/>
    <w:rsid w:val="00A46BA1"/>
    <w:rsid w:val="00A5468C"/>
    <w:rsid w:val="00A54F2C"/>
    <w:rsid w:val="00A57EE9"/>
    <w:rsid w:val="00A60230"/>
    <w:rsid w:val="00A63180"/>
    <w:rsid w:val="00A651A2"/>
    <w:rsid w:val="00A6607A"/>
    <w:rsid w:val="00A67218"/>
    <w:rsid w:val="00A67B4E"/>
    <w:rsid w:val="00A71B18"/>
    <w:rsid w:val="00A73BBD"/>
    <w:rsid w:val="00A7678D"/>
    <w:rsid w:val="00A8154F"/>
    <w:rsid w:val="00A8160A"/>
    <w:rsid w:val="00A8226A"/>
    <w:rsid w:val="00A833AA"/>
    <w:rsid w:val="00A86612"/>
    <w:rsid w:val="00A8692E"/>
    <w:rsid w:val="00A94901"/>
    <w:rsid w:val="00A953E6"/>
    <w:rsid w:val="00AA1769"/>
    <w:rsid w:val="00AA1782"/>
    <w:rsid w:val="00AA2BFF"/>
    <w:rsid w:val="00AA2F2F"/>
    <w:rsid w:val="00AA3B9C"/>
    <w:rsid w:val="00AA7482"/>
    <w:rsid w:val="00AB0CE2"/>
    <w:rsid w:val="00AB3446"/>
    <w:rsid w:val="00AB35BB"/>
    <w:rsid w:val="00AB3B81"/>
    <w:rsid w:val="00AB415E"/>
    <w:rsid w:val="00AB6F51"/>
    <w:rsid w:val="00AB7A6D"/>
    <w:rsid w:val="00AC1D69"/>
    <w:rsid w:val="00AC2A51"/>
    <w:rsid w:val="00AC4710"/>
    <w:rsid w:val="00AC546F"/>
    <w:rsid w:val="00AC55D6"/>
    <w:rsid w:val="00AD3147"/>
    <w:rsid w:val="00AD4714"/>
    <w:rsid w:val="00AD510C"/>
    <w:rsid w:val="00AD7137"/>
    <w:rsid w:val="00AE0068"/>
    <w:rsid w:val="00AE3EA3"/>
    <w:rsid w:val="00AE5E85"/>
    <w:rsid w:val="00AF1857"/>
    <w:rsid w:val="00AF55DD"/>
    <w:rsid w:val="00AF71E2"/>
    <w:rsid w:val="00B00870"/>
    <w:rsid w:val="00B01615"/>
    <w:rsid w:val="00B01F54"/>
    <w:rsid w:val="00B021EA"/>
    <w:rsid w:val="00B04792"/>
    <w:rsid w:val="00B050EF"/>
    <w:rsid w:val="00B05439"/>
    <w:rsid w:val="00B11737"/>
    <w:rsid w:val="00B164F4"/>
    <w:rsid w:val="00B17140"/>
    <w:rsid w:val="00B23F66"/>
    <w:rsid w:val="00B241CC"/>
    <w:rsid w:val="00B24821"/>
    <w:rsid w:val="00B27A9C"/>
    <w:rsid w:val="00B347C2"/>
    <w:rsid w:val="00B3670B"/>
    <w:rsid w:val="00B41C15"/>
    <w:rsid w:val="00B41CDA"/>
    <w:rsid w:val="00B443D8"/>
    <w:rsid w:val="00B45494"/>
    <w:rsid w:val="00B47F95"/>
    <w:rsid w:val="00B552B6"/>
    <w:rsid w:val="00B57331"/>
    <w:rsid w:val="00B635C6"/>
    <w:rsid w:val="00B639F9"/>
    <w:rsid w:val="00B65D9C"/>
    <w:rsid w:val="00B661A5"/>
    <w:rsid w:val="00B6721F"/>
    <w:rsid w:val="00B701A5"/>
    <w:rsid w:val="00B73036"/>
    <w:rsid w:val="00B73CBB"/>
    <w:rsid w:val="00B74102"/>
    <w:rsid w:val="00B76857"/>
    <w:rsid w:val="00B812D1"/>
    <w:rsid w:val="00B822D5"/>
    <w:rsid w:val="00B82B20"/>
    <w:rsid w:val="00B82FEA"/>
    <w:rsid w:val="00B8711E"/>
    <w:rsid w:val="00B92D75"/>
    <w:rsid w:val="00B95C5D"/>
    <w:rsid w:val="00B97121"/>
    <w:rsid w:val="00B9752C"/>
    <w:rsid w:val="00BA08BE"/>
    <w:rsid w:val="00BA095D"/>
    <w:rsid w:val="00BA3DDE"/>
    <w:rsid w:val="00BA5083"/>
    <w:rsid w:val="00BA798E"/>
    <w:rsid w:val="00BA7A01"/>
    <w:rsid w:val="00BA7AE5"/>
    <w:rsid w:val="00BB0200"/>
    <w:rsid w:val="00BB1A7D"/>
    <w:rsid w:val="00BB25C9"/>
    <w:rsid w:val="00BB2E70"/>
    <w:rsid w:val="00BC045A"/>
    <w:rsid w:val="00BC0F50"/>
    <w:rsid w:val="00BC1400"/>
    <w:rsid w:val="00BC29E2"/>
    <w:rsid w:val="00BC46EA"/>
    <w:rsid w:val="00BC7AAD"/>
    <w:rsid w:val="00BD12F3"/>
    <w:rsid w:val="00BD2441"/>
    <w:rsid w:val="00BD618E"/>
    <w:rsid w:val="00BD689A"/>
    <w:rsid w:val="00BE0342"/>
    <w:rsid w:val="00BE2807"/>
    <w:rsid w:val="00BE4CBF"/>
    <w:rsid w:val="00BF0218"/>
    <w:rsid w:val="00BF22E3"/>
    <w:rsid w:val="00BF55EA"/>
    <w:rsid w:val="00BF656A"/>
    <w:rsid w:val="00BF7AD5"/>
    <w:rsid w:val="00C01B35"/>
    <w:rsid w:val="00C024D8"/>
    <w:rsid w:val="00C06E07"/>
    <w:rsid w:val="00C0757E"/>
    <w:rsid w:val="00C075E0"/>
    <w:rsid w:val="00C1065A"/>
    <w:rsid w:val="00C12018"/>
    <w:rsid w:val="00C15FCE"/>
    <w:rsid w:val="00C20D5E"/>
    <w:rsid w:val="00C249E7"/>
    <w:rsid w:val="00C276DD"/>
    <w:rsid w:val="00C34525"/>
    <w:rsid w:val="00C3563E"/>
    <w:rsid w:val="00C40014"/>
    <w:rsid w:val="00C41C75"/>
    <w:rsid w:val="00C44964"/>
    <w:rsid w:val="00C44FA0"/>
    <w:rsid w:val="00C45232"/>
    <w:rsid w:val="00C4623F"/>
    <w:rsid w:val="00C502C7"/>
    <w:rsid w:val="00C50340"/>
    <w:rsid w:val="00C5094C"/>
    <w:rsid w:val="00C51076"/>
    <w:rsid w:val="00C520DC"/>
    <w:rsid w:val="00C552C3"/>
    <w:rsid w:val="00C55BF6"/>
    <w:rsid w:val="00C56E82"/>
    <w:rsid w:val="00C57B75"/>
    <w:rsid w:val="00C6226B"/>
    <w:rsid w:val="00C63D79"/>
    <w:rsid w:val="00C64990"/>
    <w:rsid w:val="00C71643"/>
    <w:rsid w:val="00C7252C"/>
    <w:rsid w:val="00C83CAC"/>
    <w:rsid w:val="00C90BDE"/>
    <w:rsid w:val="00C91496"/>
    <w:rsid w:val="00C9165C"/>
    <w:rsid w:val="00C93E25"/>
    <w:rsid w:val="00C95A2F"/>
    <w:rsid w:val="00C97145"/>
    <w:rsid w:val="00C977DF"/>
    <w:rsid w:val="00CA3BC7"/>
    <w:rsid w:val="00CA461A"/>
    <w:rsid w:val="00CA71BA"/>
    <w:rsid w:val="00CB5127"/>
    <w:rsid w:val="00CB71D2"/>
    <w:rsid w:val="00CB7EB6"/>
    <w:rsid w:val="00CC25F5"/>
    <w:rsid w:val="00CC3BE0"/>
    <w:rsid w:val="00CC4F6E"/>
    <w:rsid w:val="00CC6930"/>
    <w:rsid w:val="00CC76C8"/>
    <w:rsid w:val="00CD019A"/>
    <w:rsid w:val="00CD173C"/>
    <w:rsid w:val="00CD2388"/>
    <w:rsid w:val="00CE0186"/>
    <w:rsid w:val="00CE02BB"/>
    <w:rsid w:val="00CE10AB"/>
    <w:rsid w:val="00CE1598"/>
    <w:rsid w:val="00CE2DBC"/>
    <w:rsid w:val="00CE6335"/>
    <w:rsid w:val="00CE71FC"/>
    <w:rsid w:val="00CF1F59"/>
    <w:rsid w:val="00CF475E"/>
    <w:rsid w:val="00CF4849"/>
    <w:rsid w:val="00CF77FD"/>
    <w:rsid w:val="00D021F1"/>
    <w:rsid w:val="00D038AD"/>
    <w:rsid w:val="00D06B46"/>
    <w:rsid w:val="00D06D81"/>
    <w:rsid w:val="00D0791E"/>
    <w:rsid w:val="00D10DBB"/>
    <w:rsid w:val="00D14A88"/>
    <w:rsid w:val="00D14FA1"/>
    <w:rsid w:val="00D152EE"/>
    <w:rsid w:val="00D17AA3"/>
    <w:rsid w:val="00D2064A"/>
    <w:rsid w:val="00D218D6"/>
    <w:rsid w:val="00D23C21"/>
    <w:rsid w:val="00D24EEE"/>
    <w:rsid w:val="00D31C5A"/>
    <w:rsid w:val="00D332DE"/>
    <w:rsid w:val="00D40BC4"/>
    <w:rsid w:val="00D40DE5"/>
    <w:rsid w:val="00D41B85"/>
    <w:rsid w:val="00D44392"/>
    <w:rsid w:val="00D50BC0"/>
    <w:rsid w:val="00D5109E"/>
    <w:rsid w:val="00D51B40"/>
    <w:rsid w:val="00D53A14"/>
    <w:rsid w:val="00D5417B"/>
    <w:rsid w:val="00D60482"/>
    <w:rsid w:val="00D648FE"/>
    <w:rsid w:val="00D67259"/>
    <w:rsid w:val="00D67E77"/>
    <w:rsid w:val="00D70181"/>
    <w:rsid w:val="00D728F4"/>
    <w:rsid w:val="00D7556D"/>
    <w:rsid w:val="00D75B91"/>
    <w:rsid w:val="00D76D04"/>
    <w:rsid w:val="00D77456"/>
    <w:rsid w:val="00D80343"/>
    <w:rsid w:val="00D81C78"/>
    <w:rsid w:val="00D8626A"/>
    <w:rsid w:val="00D8774A"/>
    <w:rsid w:val="00D87A64"/>
    <w:rsid w:val="00D90AB3"/>
    <w:rsid w:val="00D914F7"/>
    <w:rsid w:val="00D932BA"/>
    <w:rsid w:val="00D93C9B"/>
    <w:rsid w:val="00D93FC3"/>
    <w:rsid w:val="00D94B97"/>
    <w:rsid w:val="00D96620"/>
    <w:rsid w:val="00DA1BAE"/>
    <w:rsid w:val="00DC0CA0"/>
    <w:rsid w:val="00DC3221"/>
    <w:rsid w:val="00DC4DE7"/>
    <w:rsid w:val="00DD0598"/>
    <w:rsid w:val="00DD24D5"/>
    <w:rsid w:val="00DD473C"/>
    <w:rsid w:val="00DD5296"/>
    <w:rsid w:val="00DE42BF"/>
    <w:rsid w:val="00DE6438"/>
    <w:rsid w:val="00DE7F13"/>
    <w:rsid w:val="00DF0857"/>
    <w:rsid w:val="00DF1142"/>
    <w:rsid w:val="00DF26C3"/>
    <w:rsid w:val="00DF33AF"/>
    <w:rsid w:val="00DF4924"/>
    <w:rsid w:val="00DF6FC4"/>
    <w:rsid w:val="00DF792A"/>
    <w:rsid w:val="00DF7EF2"/>
    <w:rsid w:val="00E0214D"/>
    <w:rsid w:val="00E025AE"/>
    <w:rsid w:val="00E025C7"/>
    <w:rsid w:val="00E02ACD"/>
    <w:rsid w:val="00E04696"/>
    <w:rsid w:val="00E101A8"/>
    <w:rsid w:val="00E1162E"/>
    <w:rsid w:val="00E11C42"/>
    <w:rsid w:val="00E12171"/>
    <w:rsid w:val="00E15139"/>
    <w:rsid w:val="00E153B6"/>
    <w:rsid w:val="00E2000F"/>
    <w:rsid w:val="00E2044B"/>
    <w:rsid w:val="00E23B0B"/>
    <w:rsid w:val="00E23DCC"/>
    <w:rsid w:val="00E243CC"/>
    <w:rsid w:val="00E244E2"/>
    <w:rsid w:val="00E256CA"/>
    <w:rsid w:val="00E25F3D"/>
    <w:rsid w:val="00E33E7F"/>
    <w:rsid w:val="00E34B7A"/>
    <w:rsid w:val="00E35646"/>
    <w:rsid w:val="00E36F43"/>
    <w:rsid w:val="00E37F8D"/>
    <w:rsid w:val="00E405FE"/>
    <w:rsid w:val="00E414C1"/>
    <w:rsid w:val="00E4211E"/>
    <w:rsid w:val="00E4222C"/>
    <w:rsid w:val="00E423EB"/>
    <w:rsid w:val="00E4322D"/>
    <w:rsid w:val="00E45DC4"/>
    <w:rsid w:val="00E45EDE"/>
    <w:rsid w:val="00E46C79"/>
    <w:rsid w:val="00E474D3"/>
    <w:rsid w:val="00E51040"/>
    <w:rsid w:val="00E519F2"/>
    <w:rsid w:val="00E51A21"/>
    <w:rsid w:val="00E51FB7"/>
    <w:rsid w:val="00E51FEC"/>
    <w:rsid w:val="00E53E33"/>
    <w:rsid w:val="00E60B1F"/>
    <w:rsid w:val="00E6154F"/>
    <w:rsid w:val="00E61960"/>
    <w:rsid w:val="00E61AF4"/>
    <w:rsid w:val="00E645D3"/>
    <w:rsid w:val="00E649D3"/>
    <w:rsid w:val="00E66F49"/>
    <w:rsid w:val="00E74431"/>
    <w:rsid w:val="00E74C75"/>
    <w:rsid w:val="00E74F9C"/>
    <w:rsid w:val="00E751C2"/>
    <w:rsid w:val="00E766DD"/>
    <w:rsid w:val="00E76C95"/>
    <w:rsid w:val="00E81093"/>
    <w:rsid w:val="00E81B54"/>
    <w:rsid w:val="00E83D64"/>
    <w:rsid w:val="00E861DE"/>
    <w:rsid w:val="00E87BB1"/>
    <w:rsid w:val="00E90376"/>
    <w:rsid w:val="00E92498"/>
    <w:rsid w:val="00E92D33"/>
    <w:rsid w:val="00E947D6"/>
    <w:rsid w:val="00E97258"/>
    <w:rsid w:val="00EA2F90"/>
    <w:rsid w:val="00EA4E3A"/>
    <w:rsid w:val="00EA5993"/>
    <w:rsid w:val="00EA6343"/>
    <w:rsid w:val="00EB3915"/>
    <w:rsid w:val="00EB7F63"/>
    <w:rsid w:val="00EC3C73"/>
    <w:rsid w:val="00EC7463"/>
    <w:rsid w:val="00EC7EE7"/>
    <w:rsid w:val="00ED248D"/>
    <w:rsid w:val="00ED3D3F"/>
    <w:rsid w:val="00ED47E6"/>
    <w:rsid w:val="00ED6961"/>
    <w:rsid w:val="00ED6D28"/>
    <w:rsid w:val="00ED7975"/>
    <w:rsid w:val="00ED7ACE"/>
    <w:rsid w:val="00EE2B8E"/>
    <w:rsid w:val="00EE2C05"/>
    <w:rsid w:val="00EE3BD8"/>
    <w:rsid w:val="00EE4E87"/>
    <w:rsid w:val="00EF24A6"/>
    <w:rsid w:val="00EF29A0"/>
    <w:rsid w:val="00EF50D7"/>
    <w:rsid w:val="00EF589C"/>
    <w:rsid w:val="00EF6DF5"/>
    <w:rsid w:val="00F02F06"/>
    <w:rsid w:val="00F072AF"/>
    <w:rsid w:val="00F10001"/>
    <w:rsid w:val="00F1238A"/>
    <w:rsid w:val="00F14EB3"/>
    <w:rsid w:val="00F16223"/>
    <w:rsid w:val="00F25F97"/>
    <w:rsid w:val="00F273A2"/>
    <w:rsid w:val="00F302CB"/>
    <w:rsid w:val="00F348D4"/>
    <w:rsid w:val="00F35DB4"/>
    <w:rsid w:val="00F37E81"/>
    <w:rsid w:val="00F40A2A"/>
    <w:rsid w:val="00F4306A"/>
    <w:rsid w:val="00F432D2"/>
    <w:rsid w:val="00F434A1"/>
    <w:rsid w:val="00F43895"/>
    <w:rsid w:val="00F544A5"/>
    <w:rsid w:val="00F60151"/>
    <w:rsid w:val="00F6381A"/>
    <w:rsid w:val="00F66FD8"/>
    <w:rsid w:val="00F70C6F"/>
    <w:rsid w:val="00F70D2E"/>
    <w:rsid w:val="00F71726"/>
    <w:rsid w:val="00F72378"/>
    <w:rsid w:val="00F754D3"/>
    <w:rsid w:val="00F768CD"/>
    <w:rsid w:val="00F769EE"/>
    <w:rsid w:val="00F839F8"/>
    <w:rsid w:val="00F8431D"/>
    <w:rsid w:val="00F84B69"/>
    <w:rsid w:val="00F8519A"/>
    <w:rsid w:val="00F8554D"/>
    <w:rsid w:val="00F8568B"/>
    <w:rsid w:val="00F86095"/>
    <w:rsid w:val="00F8697E"/>
    <w:rsid w:val="00F876F6"/>
    <w:rsid w:val="00F900A4"/>
    <w:rsid w:val="00F90BF9"/>
    <w:rsid w:val="00F93929"/>
    <w:rsid w:val="00F94702"/>
    <w:rsid w:val="00F95A9B"/>
    <w:rsid w:val="00FA5125"/>
    <w:rsid w:val="00FA6E6C"/>
    <w:rsid w:val="00FA7D48"/>
    <w:rsid w:val="00FB1F92"/>
    <w:rsid w:val="00FB3E94"/>
    <w:rsid w:val="00FB5DBA"/>
    <w:rsid w:val="00FC236B"/>
    <w:rsid w:val="00FC4217"/>
    <w:rsid w:val="00FC5603"/>
    <w:rsid w:val="00FC7002"/>
    <w:rsid w:val="00FC7925"/>
    <w:rsid w:val="00FD18A7"/>
    <w:rsid w:val="00FD2C21"/>
    <w:rsid w:val="00FD4603"/>
    <w:rsid w:val="00FD6645"/>
    <w:rsid w:val="00FE23B0"/>
    <w:rsid w:val="00FE25D1"/>
    <w:rsid w:val="00FE2BE5"/>
    <w:rsid w:val="00FE3A84"/>
    <w:rsid w:val="00FE4674"/>
    <w:rsid w:val="00FE4936"/>
    <w:rsid w:val="00FE6830"/>
    <w:rsid w:val="00FE6E72"/>
    <w:rsid w:val="00FF02D1"/>
    <w:rsid w:val="00FF1316"/>
    <w:rsid w:val="00FF1617"/>
    <w:rsid w:val="00FF53EC"/>
    <w:rsid w:val="00FF6B22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45AE2"/>
  <w15:docId w15:val="{9120CE29-FD1F-41B5-AED2-61EB6C1A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97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imb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946D-6697-4388-83EE-7F318ED7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5</cp:revision>
  <dcterms:created xsi:type="dcterms:W3CDTF">2020-07-20T06:53:00Z</dcterms:created>
  <dcterms:modified xsi:type="dcterms:W3CDTF">2020-07-20T07:21:00Z</dcterms:modified>
</cp:coreProperties>
</file>